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57"/>
          <w:szCs w:val="5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57"/>
          <w:szCs w:val="57"/>
          <w:bdr w:val="none" w:color="auto" w:sz="0" w:space="0"/>
          <w:shd w:val="clear" w:fill="FFFFFF"/>
        </w:rPr>
        <w:t>蔡家岗街道关于开展辖区围墙安全隐患排查整治工作的通知</w:t>
      </w:r>
    </w:p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各社区：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按照区政府工作要求，为切实做好我办围墙安全管理工作，请各社区立即组织对辖区内围墙安全情况进行全面排查，重点检查辖区内存在危险系数较大、存在安全隐患的围墙，具体要求通知如下：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各社区要结合本社区实际情况建立网格化分片区巡查制度，立即组织力量对辖区内文化墙、拆迁工地围墙、工业厂房、临时构建物等所有围墙安全隐患进行排查，重点检查墙体、柱等是否存在裂缝、损坏、坍塌等隐患，一经发现立即采取措施,实时注意天气预报，特别是下雨前要对围墙安全进行全面排查确保排查全覆盖、整治无死角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制定本社区围墙安全排查工作方案，组织专人做好围墙安全排查整治工作，对本社区内围墙进行台账动态管理，视围墙的危险程度，制定相应解决方案，做好紧急处理措施，围墙周边要拉起警戒线，设置警示标志，防止无关人员靠近，倒塌围墙进行盖布处理，濒临倒塌的围墙进行推倒处置，存在隐患情况的要做好支撑；根据轻重缓急分批落实，确保围墙安全使用及人民生命财产安全，防范事故发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发现墙体严重开裂、倾斜或外粉严重脱落以及其他安全隐患时，属社会单位的，请社区正式发文函告并督促社会单位消除隐患；社区自建或自管的，请社区自行采取措施消除隐患，做到定人、定岗、定责，将围墙和责任人员实行一一对应，确保全面正确掌握辖区内围墙安全状况和信息，使围墙安全始终处于受控状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请各社区按照通知要求，认真做好围墙安全排查整改工作，并于12月22日之前，上报至街道党政办公室。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联系人：吴瑞；联系电话：5677795；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4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2021年11月22日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B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2021-12-02T06:03:20Z</dcterms:created>
  <dc:creator>Administrator</dc:creator>
  <cp:lastModifiedBy>Administrator</cp:lastModifiedBy>
  <dcterms:modified xsi:type="dcterms:W3CDTF">2021-12-02T06:03:34Z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C02AA7F04AF84682BEF439936763ABFD</vt:lpwstr>
  </property>
</Properties>
</file>