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2155E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525353"/>
          <w:spacing w:val="0"/>
          <w:sz w:val="44"/>
          <w:szCs w:val="44"/>
          <w:shd w:val="clear" w:fill="FFFFFF"/>
          <w:lang w:val="en-US" w:eastAsia="zh-CN"/>
        </w:rPr>
      </w:pPr>
    </w:p>
    <w:p w14:paraId="29C6720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525353"/>
          <w:spacing w:val="0"/>
          <w:sz w:val="44"/>
          <w:szCs w:val="44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525353"/>
          <w:spacing w:val="0"/>
          <w:sz w:val="44"/>
          <w:szCs w:val="44"/>
          <w:shd w:val="clear" w:fill="FFFFFF"/>
        </w:rPr>
        <w:t>医疗救助补助资金</w:t>
      </w:r>
      <w:r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525353"/>
          <w:spacing w:val="0"/>
          <w:sz w:val="44"/>
          <w:szCs w:val="44"/>
          <w:shd w:val="clear" w:fill="FFFFFF"/>
          <w:lang w:val="en-US" w:eastAsia="zh-CN"/>
        </w:rPr>
        <w:t>转移支付</w:t>
      </w:r>
      <w:r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525353"/>
          <w:spacing w:val="0"/>
          <w:sz w:val="44"/>
          <w:szCs w:val="44"/>
          <w:shd w:val="clear" w:fill="FFFFFF"/>
        </w:rPr>
        <w:t>202</w:t>
      </w:r>
      <w:r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525353"/>
          <w:spacing w:val="0"/>
          <w:sz w:val="44"/>
          <w:szCs w:val="44"/>
          <w:shd w:val="clear" w:fill="FFFFFF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525353"/>
          <w:spacing w:val="0"/>
          <w:sz w:val="44"/>
          <w:szCs w:val="44"/>
          <w:shd w:val="clear" w:fill="FFFFFF"/>
        </w:rPr>
        <w:t>年度绩效自评报告</w:t>
      </w:r>
    </w:p>
    <w:p w14:paraId="0C53EDA8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textAlignment w:val="auto"/>
        <w:rPr>
          <w:rFonts w:hint="eastAsia" w:ascii="方正小标宋简体" w:hAnsi="方正小标宋简体" w:eastAsia="方正小标宋简体" w:cs="方正小标宋简体"/>
        </w:rPr>
      </w:pPr>
    </w:p>
    <w:p w14:paraId="6193CBAF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723" w:firstLineChars="200"/>
        <w:jc w:val="both"/>
        <w:textAlignment w:val="auto"/>
        <w:rPr>
          <w:rFonts w:hint="eastAsia" w:ascii="黑体" w:hAnsi="黑体" w:eastAsia="黑体" w:cs="黑体"/>
          <w:sz w:val="36"/>
          <w:szCs w:val="36"/>
        </w:rPr>
      </w:pPr>
      <w:r>
        <w:rPr>
          <w:rStyle w:val="6"/>
          <w:rFonts w:hint="eastAsia" w:ascii="黑体" w:hAnsi="黑体" w:eastAsia="黑体" w:cs="黑体"/>
          <w:i w:val="0"/>
          <w:iCs w:val="0"/>
          <w:caps w:val="0"/>
          <w:color w:val="525353"/>
          <w:spacing w:val="0"/>
          <w:sz w:val="36"/>
          <w:szCs w:val="36"/>
          <w:shd w:val="clear" w:fill="FFFFFF"/>
        </w:rPr>
        <w:t>一、绩效目标分解下达情况</w:t>
      </w:r>
    </w:p>
    <w:p w14:paraId="727FA131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723" w:firstLineChars="200"/>
        <w:jc w:val="left"/>
        <w:textAlignment w:val="auto"/>
        <w:rPr>
          <w:rFonts w:hint="eastAsia" w:ascii="仿宋" w:hAnsi="仿宋" w:eastAsia="仿宋" w:cs="仿宋"/>
          <w:sz w:val="36"/>
          <w:szCs w:val="36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525353"/>
          <w:spacing w:val="0"/>
          <w:sz w:val="36"/>
          <w:szCs w:val="36"/>
          <w:shd w:val="clear" w:fill="FFFFFF"/>
        </w:rPr>
        <w:t>中央</w:t>
      </w: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525353"/>
          <w:spacing w:val="0"/>
          <w:sz w:val="36"/>
          <w:szCs w:val="36"/>
          <w:shd w:val="clear" w:fill="FFFFFF"/>
          <w:lang w:val="en-US" w:eastAsia="zh-CN"/>
        </w:rPr>
        <w:t>及省、市</w:t>
      </w: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525353"/>
          <w:spacing w:val="0"/>
          <w:sz w:val="36"/>
          <w:szCs w:val="36"/>
          <w:shd w:val="clear" w:fill="FFFFFF"/>
        </w:rPr>
        <w:t>下达医疗救助补助资金（城乡医疗救助部分）转移支付预算和绩效目标情况</w:t>
      </w:r>
    </w:p>
    <w:p w14:paraId="1B04969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00" w:firstLineChars="200"/>
        <w:jc w:val="both"/>
        <w:textAlignment w:val="auto"/>
        <w:rPr>
          <w:rFonts w:hint="eastAsia" w:ascii="仿宋_GB2312" w:hAnsi="仿宋_GB2312" w:eastAsia="仿宋" w:cs="仿宋_GB2312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525353"/>
          <w:spacing w:val="0"/>
          <w:sz w:val="30"/>
          <w:szCs w:val="30"/>
          <w:shd w:val="clear" w:fill="FFFFFF"/>
          <w:lang w:val="en-US" w:eastAsia="zh-CN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525353"/>
          <w:spacing w:val="0"/>
          <w:sz w:val="30"/>
          <w:szCs w:val="30"/>
          <w:shd w:val="clear" w:fill="FFFFFF"/>
        </w:rPr>
        <w:t>年，中央</w:t>
      </w:r>
      <w:r>
        <w:rPr>
          <w:rFonts w:hint="eastAsia" w:ascii="仿宋" w:hAnsi="仿宋" w:eastAsia="仿宋" w:cs="仿宋"/>
          <w:i w:val="0"/>
          <w:iCs w:val="0"/>
          <w:caps w:val="0"/>
          <w:color w:val="525353"/>
          <w:spacing w:val="0"/>
          <w:sz w:val="30"/>
          <w:szCs w:val="30"/>
          <w:shd w:val="clear" w:fill="FFFFFF"/>
          <w:lang w:val="en-US" w:eastAsia="zh-CN"/>
        </w:rPr>
        <w:t>及省、市</w:t>
      </w:r>
      <w:r>
        <w:rPr>
          <w:rFonts w:hint="eastAsia" w:ascii="仿宋" w:hAnsi="仿宋" w:eastAsia="仿宋" w:cs="仿宋"/>
          <w:i w:val="0"/>
          <w:iCs w:val="0"/>
          <w:caps w:val="0"/>
          <w:color w:val="525353"/>
          <w:spacing w:val="0"/>
          <w:sz w:val="30"/>
          <w:szCs w:val="30"/>
          <w:shd w:val="clear" w:fill="FFFFFF"/>
        </w:rPr>
        <w:t>共下达医疗救助补助资金（城乡医疗救助部分）</w:t>
      </w:r>
      <w:r>
        <w:rPr>
          <w:rFonts w:hint="eastAsia" w:ascii="仿宋" w:hAnsi="仿宋" w:eastAsia="仿宋" w:cs="仿宋"/>
          <w:i w:val="0"/>
          <w:iCs w:val="0"/>
          <w:caps w:val="0"/>
          <w:color w:val="525353"/>
          <w:spacing w:val="0"/>
          <w:sz w:val="30"/>
          <w:szCs w:val="30"/>
          <w:shd w:val="clear" w:fill="FFFFFF"/>
          <w:lang w:val="en-US" w:eastAsia="zh-CN"/>
        </w:rPr>
        <w:t>142.22</w:t>
      </w:r>
      <w:r>
        <w:rPr>
          <w:rFonts w:hint="eastAsia" w:ascii="仿宋" w:hAnsi="仿宋" w:eastAsia="仿宋" w:cs="仿宋"/>
          <w:i w:val="0"/>
          <w:iCs w:val="0"/>
          <w:caps w:val="0"/>
          <w:color w:val="525353"/>
          <w:spacing w:val="0"/>
          <w:sz w:val="30"/>
          <w:szCs w:val="30"/>
          <w:shd w:val="clear" w:fill="FFFFFF"/>
        </w:rPr>
        <w:t>万元，总体绩效目标为：</w:t>
      </w:r>
      <w:r>
        <w:rPr>
          <w:rFonts w:hint="eastAsia" w:ascii="仿宋" w:hAnsi="仿宋" w:eastAsia="仿宋" w:cs="仿宋"/>
          <w:i w:val="0"/>
          <w:iCs w:val="0"/>
          <w:caps w:val="0"/>
          <w:color w:val="525353"/>
          <w:spacing w:val="0"/>
          <w:sz w:val="30"/>
          <w:szCs w:val="30"/>
          <w:shd w:val="clear" w:fill="FFFFFF"/>
          <w:lang w:val="en-US" w:eastAsia="zh-CN"/>
        </w:rPr>
        <w:t>1、</w:t>
      </w:r>
      <w:r>
        <w:rPr>
          <w:rFonts w:hint="eastAsia" w:ascii="仿宋" w:hAnsi="仿宋" w:eastAsia="仿宋" w:cs="仿宋"/>
          <w:i w:val="0"/>
          <w:iCs w:val="0"/>
          <w:caps w:val="0"/>
          <w:color w:val="525353"/>
          <w:spacing w:val="0"/>
          <w:sz w:val="30"/>
          <w:szCs w:val="30"/>
          <w:shd w:val="clear" w:fill="FFFFFF"/>
        </w:rPr>
        <w:t>持续做好困难群众参保资助工作2、重点救助对象自付医疗费用按规定年度限额内住院救助比例；3、强化医疗救助规范管理。4、政策知晓率≥95%。救助对象满意度100%</w:t>
      </w:r>
      <w:r>
        <w:rPr>
          <w:rFonts w:hint="eastAsia" w:ascii="仿宋" w:hAnsi="仿宋" w:eastAsia="仿宋" w:cs="仿宋"/>
          <w:i w:val="0"/>
          <w:iCs w:val="0"/>
          <w:caps w:val="0"/>
          <w:color w:val="525353"/>
          <w:spacing w:val="0"/>
          <w:sz w:val="30"/>
          <w:szCs w:val="30"/>
          <w:shd w:val="clear" w:fill="FFFFFF"/>
          <w:lang w:eastAsia="zh-CN"/>
        </w:rPr>
        <w:t>。</w:t>
      </w:r>
    </w:p>
    <w:p w14:paraId="370A6AA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723" w:firstLineChars="200"/>
        <w:jc w:val="both"/>
        <w:textAlignment w:val="auto"/>
        <w:rPr>
          <w:rFonts w:hint="eastAsia" w:ascii="黑体" w:hAnsi="黑体" w:eastAsia="黑体" w:cs="黑体"/>
          <w:sz w:val="36"/>
          <w:szCs w:val="36"/>
        </w:rPr>
      </w:pPr>
      <w:r>
        <w:rPr>
          <w:rStyle w:val="6"/>
          <w:rFonts w:hint="eastAsia" w:ascii="黑体" w:hAnsi="黑体" w:eastAsia="黑体" w:cs="黑体"/>
          <w:i w:val="0"/>
          <w:iCs w:val="0"/>
          <w:caps w:val="0"/>
          <w:color w:val="525353"/>
          <w:spacing w:val="0"/>
          <w:sz w:val="36"/>
          <w:szCs w:val="36"/>
          <w:shd w:val="clear" w:fill="FFFFFF"/>
        </w:rPr>
        <w:t>二、绩效目标完成情况分析</w:t>
      </w:r>
    </w:p>
    <w:p w14:paraId="7664500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723" w:firstLineChars="200"/>
        <w:jc w:val="both"/>
        <w:textAlignment w:val="auto"/>
        <w:rPr>
          <w:rStyle w:val="6"/>
          <w:rFonts w:hint="eastAsia" w:ascii="仿宋_GB2312" w:hAnsi="仿宋_GB2312" w:eastAsia="仿宋_GB2312" w:cs="仿宋_GB2312"/>
          <w:b/>
          <w:bCs w:val="0"/>
          <w:i w:val="0"/>
          <w:iCs w:val="0"/>
          <w:caps w:val="0"/>
          <w:color w:val="525353"/>
          <w:spacing w:val="0"/>
          <w:sz w:val="36"/>
          <w:szCs w:val="36"/>
          <w:shd w:val="clear" w:fill="FFFFFF"/>
        </w:rPr>
      </w:pPr>
      <w:r>
        <w:rPr>
          <w:rStyle w:val="6"/>
          <w:rFonts w:hint="eastAsia" w:ascii="仿宋_GB2312" w:hAnsi="仿宋_GB2312" w:eastAsia="仿宋_GB2312" w:cs="仿宋_GB2312"/>
          <w:b/>
          <w:bCs w:val="0"/>
          <w:i w:val="0"/>
          <w:iCs w:val="0"/>
          <w:caps w:val="0"/>
          <w:color w:val="525353"/>
          <w:spacing w:val="0"/>
          <w:sz w:val="36"/>
          <w:szCs w:val="36"/>
          <w:shd w:val="clear" w:fill="FFFFFF"/>
        </w:rPr>
        <w:t>（一）资金投入情况分析</w:t>
      </w:r>
    </w:p>
    <w:p w14:paraId="59A02E24">
      <w:pPr>
        <w:ind w:firstLine="900" w:firstLineChars="300"/>
        <w:outlineLvl w:val="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年，各级应到位资金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142.22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万元，其中，中央资金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120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万元（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包括中央医疗救助补助补助资金第一批89万元，第二批31万元）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，省级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医疗救助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资金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万元，市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级医疗救助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资金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13.22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万元。实际执行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142.22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万元，资金执行率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100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%。</w:t>
      </w:r>
    </w:p>
    <w:p w14:paraId="59645CA2"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525353"/>
          <w:spacing w:val="0"/>
          <w:sz w:val="30"/>
          <w:szCs w:val="30"/>
          <w:shd w:val="clear" w:fill="FFFFFF"/>
        </w:rPr>
        <w:t>我区根据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>《国务院办公厅关于健全重特大疾病医疗保险和救助制度的意见》（国办发〔2021〕42 号）、</w:t>
      </w:r>
      <w:r>
        <w:rPr>
          <w:rFonts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《淮南市健全重特大疾病医疗保险和救助制度实施细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则》（</w:t>
      </w:r>
      <w:r>
        <w:rPr>
          <w:rFonts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淮府办〔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2022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〕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7 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号）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>实事求是确定困难群众医疗保障待遇标准，进一步减轻困难群众和大病患者医疗费用负担，强化基本医疗保险、大病保险、医疗救助综合保障，防范因病致贫返贫，促进共同富裕。</w:t>
      </w:r>
    </w:p>
    <w:p w14:paraId="43EF945B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723" w:firstLineChars="200"/>
        <w:jc w:val="both"/>
        <w:textAlignment w:val="auto"/>
        <w:rPr>
          <w:rFonts w:hint="eastAsia" w:ascii="仿宋_GB2312" w:hAnsi="仿宋_GB2312" w:eastAsia="仿宋_GB2312" w:cs="仿宋_GB2312"/>
          <w:sz w:val="36"/>
          <w:szCs w:val="36"/>
        </w:rPr>
      </w:pPr>
      <w:r>
        <w:rPr>
          <w:rStyle w:val="6"/>
          <w:rFonts w:hint="eastAsia" w:ascii="仿宋_GB2312" w:hAnsi="仿宋_GB2312" w:eastAsia="仿宋_GB2312" w:cs="仿宋_GB2312"/>
          <w:b/>
          <w:bCs w:val="0"/>
          <w:i w:val="0"/>
          <w:iCs w:val="0"/>
          <w:caps w:val="0"/>
          <w:color w:val="525353"/>
          <w:spacing w:val="0"/>
          <w:sz w:val="36"/>
          <w:szCs w:val="36"/>
          <w:shd w:val="clear" w:fill="FFFFFF"/>
        </w:rPr>
        <w:t>（二）总体绩效目标完成情况分析</w:t>
      </w:r>
    </w:p>
    <w:p w14:paraId="0CFB5F6E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0" w:firstLineChars="20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525353"/>
          <w:spacing w:val="0"/>
          <w:sz w:val="30"/>
          <w:szCs w:val="30"/>
          <w:shd w:val="clear" w:fill="FFFFFF"/>
        </w:rPr>
        <w:t>202</w:t>
      </w:r>
      <w:r>
        <w:rPr>
          <w:rFonts w:hint="eastAsia" w:ascii="仿宋" w:hAnsi="仿宋" w:eastAsia="仿宋" w:cs="仿宋"/>
          <w:i w:val="0"/>
          <w:iCs w:val="0"/>
          <w:caps w:val="0"/>
          <w:color w:val="525353"/>
          <w:spacing w:val="0"/>
          <w:sz w:val="30"/>
          <w:szCs w:val="30"/>
          <w:shd w:val="clear" w:fill="FFFFFF"/>
          <w:lang w:val="en-US" w:eastAsia="zh-CN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color w:val="525353"/>
          <w:spacing w:val="0"/>
          <w:sz w:val="30"/>
          <w:szCs w:val="30"/>
          <w:shd w:val="clear" w:fill="FFFFFF"/>
        </w:rPr>
        <w:t>年，我区积极开展困难群众医疗救助工作，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医疗机构一站式结算实际支付资金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>320.28万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元（包括区级配套资金200万）；手工报销实际支付资金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>21.6541万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元。合计实际支付341.93万元。</w:t>
      </w:r>
      <w:r>
        <w:rPr>
          <w:rFonts w:hint="eastAsia" w:ascii="仿宋" w:hAnsi="仿宋" w:eastAsia="仿宋" w:cs="仿宋"/>
          <w:sz w:val="30"/>
          <w:szCs w:val="30"/>
        </w:rPr>
        <w:t>目前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医疗救助</w:t>
      </w:r>
      <w:r>
        <w:rPr>
          <w:rFonts w:hint="eastAsia" w:ascii="仿宋" w:hAnsi="仿宋" w:eastAsia="仿宋" w:cs="仿宋"/>
          <w:sz w:val="30"/>
          <w:szCs w:val="30"/>
        </w:rPr>
        <w:t>资金足额配套到位，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无拖欠医疗机构及挤占基本医保基金情况。</w:t>
      </w:r>
      <w:r>
        <w:rPr>
          <w:rFonts w:hint="eastAsia" w:ascii="仿宋" w:hAnsi="仿宋" w:eastAsia="仿宋" w:cs="仿宋"/>
          <w:sz w:val="30"/>
          <w:szCs w:val="30"/>
        </w:rPr>
        <w:t>农村低收入人口在联网定点医疗机构就医实行“一站式”即时结算服务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2023年全年低保、特困、低保边缘户、监测对象部门推送人员合计5722</w:t>
      </w:r>
      <w:r>
        <w:rPr>
          <w:rFonts w:hint="eastAsia" w:ascii="仿宋" w:hAnsi="仿宋" w:eastAsia="仿宋" w:cs="仿宋"/>
          <w:sz w:val="30"/>
          <w:szCs w:val="30"/>
          <w:lang w:val="en" w:eastAsia="zh-CN"/>
        </w:rPr>
        <w:t>人，年初推送底数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6264</w:t>
      </w:r>
      <w:r>
        <w:rPr>
          <w:rFonts w:hint="eastAsia" w:ascii="仿宋" w:hAnsi="仿宋" w:eastAsia="仿宋" w:cs="仿宋"/>
          <w:sz w:val="30"/>
          <w:szCs w:val="30"/>
          <w:lang w:val="en" w:eastAsia="zh-CN"/>
        </w:rPr>
        <w:t>人，新增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964</w:t>
      </w:r>
      <w:r>
        <w:rPr>
          <w:rFonts w:hint="eastAsia" w:ascii="仿宋" w:hAnsi="仿宋" w:eastAsia="仿宋" w:cs="仿宋"/>
          <w:sz w:val="30"/>
          <w:szCs w:val="30"/>
          <w:lang w:val="en" w:eastAsia="zh-CN"/>
        </w:rPr>
        <w:t>人，退出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1506</w:t>
      </w:r>
      <w:r>
        <w:rPr>
          <w:rFonts w:hint="eastAsia" w:ascii="仿宋" w:hAnsi="仿宋" w:eastAsia="仿宋" w:cs="仿宋"/>
          <w:sz w:val="30"/>
          <w:szCs w:val="30"/>
          <w:lang w:val="en" w:eastAsia="zh-CN"/>
        </w:rPr>
        <w:t>人。相关部门推送的人员信息，我区及时动态调整，录入系统。目前医保结算系统中已享受一站式即时结算人员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11960</w:t>
      </w:r>
      <w:r>
        <w:rPr>
          <w:rFonts w:hint="eastAsia" w:ascii="仿宋" w:hAnsi="仿宋" w:eastAsia="仿宋" w:cs="仿宋"/>
          <w:sz w:val="30"/>
          <w:szCs w:val="30"/>
          <w:lang w:val="en" w:eastAsia="zh-CN"/>
        </w:rPr>
        <w:t>人次。确保困难人群实现一站式即时结算，应救尽救。未发现符合条件未即时结算情况。</w:t>
      </w:r>
      <w:r>
        <w:rPr>
          <w:rFonts w:hint="eastAsia" w:ascii="仿宋" w:hAnsi="仿宋" w:eastAsia="仿宋" w:cs="仿宋"/>
          <w:i w:val="0"/>
          <w:iCs w:val="0"/>
          <w:caps w:val="0"/>
          <w:color w:val="525353"/>
          <w:spacing w:val="0"/>
          <w:sz w:val="30"/>
          <w:szCs w:val="30"/>
          <w:shd w:val="clear" w:fill="FFFFFF"/>
        </w:rPr>
        <w:t>20</w:t>
      </w:r>
      <w:r>
        <w:rPr>
          <w:rFonts w:hint="eastAsia" w:ascii="仿宋" w:hAnsi="仿宋" w:eastAsia="仿宋" w:cs="仿宋"/>
          <w:i w:val="0"/>
          <w:iCs w:val="0"/>
          <w:caps w:val="0"/>
          <w:color w:val="525353"/>
          <w:spacing w:val="0"/>
          <w:sz w:val="30"/>
          <w:szCs w:val="30"/>
          <w:shd w:val="clear" w:fill="FFFFFF"/>
          <w:lang w:val="en-US" w:eastAsia="zh-CN"/>
        </w:rPr>
        <w:t>23</w:t>
      </w:r>
      <w:r>
        <w:rPr>
          <w:rFonts w:hint="eastAsia" w:ascii="仿宋" w:hAnsi="仿宋" w:eastAsia="仿宋" w:cs="仿宋"/>
          <w:i w:val="0"/>
          <w:iCs w:val="0"/>
          <w:caps w:val="0"/>
          <w:color w:val="525353"/>
          <w:spacing w:val="0"/>
          <w:sz w:val="30"/>
          <w:szCs w:val="30"/>
          <w:shd w:val="clear" w:fill="FFFFFF"/>
        </w:rPr>
        <w:t>年全年绩效指标基本完成，自评</w:t>
      </w:r>
      <w:r>
        <w:rPr>
          <w:rFonts w:hint="eastAsia" w:ascii="仿宋" w:hAnsi="仿宋" w:eastAsia="仿宋" w:cs="仿宋"/>
          <w:i w:val="0"/>
          <w:iCs w:val="0"/>
          <w:caps w:val="0"/>
          <w:color w:val="525353"/>
          <w:spacing w:val="0"/>
          <w:sz w:val="30"/>
          <w:szCs w:val="30"/>
          <w:shd w:val="clear" w:fill="FFFFFF"/>
          <w:lang w:val="en-US" w:eastAsia="zh-CN"/>
        </w:rPr>
        <w:t>100</w:t>
      </w:r>
      <w:r>
        <w:rPr>
          <w:rFonts w:hint="eastAsia" w:ascii="仿宋" w:hAnsi="仿宋" w:eastAsia="仿宋" w:cs="仿宋"/>
          <w:i w:val="0"/>
          <w:iCs w:val="0"/>
          <w:caps w:val="0"/>
          <w:color w:val="525353"/>
          <w:spacing w:val="0"/>
          <w:sz w:val="30"/>
          <w:szCs w:val="30"/>
          <w:shd w:val="clear" w:fill="FFFFFF"/>
        </w:rPr>
        <w:t>分。</w:t>
      </w:r>
    </w:p>
    <w:p w14:paraId="630C343C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723" w:firstLineChars="200"/>
        <w:jc w:val="both"/>
        <w:textAlignment w:val="auto"/>
        <w:rPr>
          <w:rStyle w:val="6"/>
          <w:rFonts w:hint="eastAsia" w:ascii="仿宋_GB2312" w:hAnsi="仿宋_GB2312" w:eastAsia="仿宋_GB2312" w:cs="仿宋_GB2312"/>
          <w:i w:val="0"/>
          <w:iCs w:val="0"/>
          <w:caps w:val="0"/>
          <w:color w:val="525353"/>
          <w:spacing w:val="0"/>
          <w:sz w:val="36"/>
          <w:szCs w:val="36"/>
          <w:shd w:val="clear" w:fill="FFFFFF"/>
        </w:rPr>
      </w:pPr>
      <w:r>
        <w:rPr>
          <w:rStyle w:val="6"/>
          <w:rFonts w:hint="eastAsia" w:ascii="仿宋_GB2312" w:hAnsi="仿宋_GB2312" w:eastAsia="仿宋_GB2312" w:cs="仿宋_GB2312"/>
          <w:i w:val="0"/>
          <w:iCs w:val="0"/>
          <w:caps w:val="0"/>
          <w:color w:val="525353"/>
          <w:spacing w:val="0"/>
          <w:sz w:val="36"/>
          <w:szCs w:val="36"/>
          <w:shd w:val="clear" w:fill="FFFFFF"/>
        </w:rPr>
        <w:t>绩效指标完成情况分析。</w:t>
      </w:r>
    </w:p>
    <w:p w14:paraId="21564FA6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Chars="200" w:right="0" w:rightChars="0"/>
        <w:jc w:val="both"/>
        <w:textAlignment w:val="auto"/>
        <w:rPr>
          <w:rFonts w:hint="eastAsia" w:ascii="仿宋" w:hAnsi="仿宋" w:eastAsia="仿宋" w:cs="仿宋"/>
          <w:sz w:val="36"/>
          <w:szCs w:val="36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525353"/>
          <w:spacing w:val="0"/>
          <w:sz w:val="36"/>
          <w:szCs w:val="36"/>
          <w:shd w:val="clear" w:fill="FFFFFF"/>
          <w:lang w:val="en-US" w:eastAsia="zh-CN"/>
        </w:rPr>
        <w:t>1.</w:t>
      </w: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525353"/>
          <w:spacing w:val="0"/>
          <w:sz w:val="36"/>
          <w:szCs w:val="36"/>
          <w:shd w:val="clear" w:fill="FFFFFF"/>
        </w:rPr>
        <w:t>产出指标完成情况分析</w:t>
      </w:r>
    </w:p>
    <w:p w14:paraId="212CA111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723" w:firstLineChars="20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525353"/>
          <w:spacing w:val="0"/>
          <w:sz w:val="36"/>
          <w:szCs w:val="36"/>
          <w:shd w:val="clear" w:fill="FFFFFF"/>
        </w:rPr>
        <w:t>（1）数量指标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25353"/>
          <w:spacing w:val="0"/>
          <w:sz w:val="36"/>
          <w:szCs w:val="36"/>
          <w:shd w:val="clear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i w:val="0"/>
          <w:iCs w:val="0"/>
          <w:caps w:val="0"/>
          <w:color w:val="525353"/>
          <w:spacing w:val="0"/>
          <w:sz w:val="30"/>
          <w:szCs w:val="30"/>
          <w:shd w:val="clear" w:fill="FFFFFF"/>
          <w:lang w:val="en-US" w:eastAsia="zh-CN"/>
        </w:rPr>
        <w:t xml:space="preserve"> 医疗救助对象人次规模。符合救助条件的对象按规定纳入救助范围，按照全年实际完成值标准，救助对象全覆盖。</w:t>
      </w:r>
    </w:p>
    <w:p w14:paraId="5859B50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723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525353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525353"/>
          <w:spacing w:val="0"/>
          <w:sz w:val="36"/>
          <w:szCs w:val="36"/>
          <w:shd w:val="clear" w:fill="FFFFFF"/>
        </w:rPr>
        <w:t>（2）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525353"/>
          <w:spacing w:val="0"/>
          <w:sz w:val="36"/>
          <w:szCs w:val="36"/>
          <w:shd w:val="clear" w:fill="FFFFFF"/>
          <w:lang w:val="en-US" w:eastAsia="zh-CN"/>
        </w:rPr>
        <w:t>质量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525353"/>
          <w:spacing w:val="0"/>
          <w:sz w:val="36"/>
          <w:szCs w:val="36"/>
          <w:shd w:val="clear" w:fill="FFFFFF"/>
        </w:rPr>
        <w:t>指标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525353"/>
          <w:spacing w:val="0"/>
          <w:sz w:val="36"/>
          <w:szCs w:val="36"/>
          <w:shd w:val="clear" w:fill="FFFFFF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25353"/>
          <w:spacing w:val="0"/>
          <w:sz w:val="36"/>
          <w:szCs w:val="36"/>
          <w:shd w:val="clear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i w:val="0"/>
          <w:iCs w:val="0"/>
          <w:caps w:val="0"/>
          <w:color w:val="525353"/>
          <w:spacing w:val="0"/>
          <w:sz w:val="30"/>
          <w:szCs w:val="30"/>
          <w:shd w:val="clear" w:fill="FFFFFF"/>
        </w:rPr>
        <w:t>一是</w:t>
      </w:r>
      <w:r>
        <w:rPr>
          <w:rFonts w:hint="eastAsia" w:ascii="仿宋" w:hAnsi="仿宋" w:eastAsia="仿宋" w:cs="仿宋"/>
          <w:i w:val="0"/>
          <w:iCs w:val="0"/>
          <w:caps w:val="0"/>
          <w:color w:val="525353"/>
          <w:spacing w:val="0"/>
          <w:sz w:val="30"/>
          <w:szCs w:val="30"/>
          <w:shd w:val="clear" w:fill="FFFFFF"/>
          <w:lang w:val="en-US" w:eastAsia="zh-CN"/>
        </w:rPr>
        <w:t>分类资助救助对象参保，二是符合自主条件农村低收入人口资助参保政策覆盖率。</w:t>
      </w:r>
    </w:p>
    <w:p w14:paraId="728DA1BC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720" w:firstLineChars="200"/>
        <w:jc w:val="both"/>
        <w:textAlignment w:val="auto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525353"/>
          <w:spacing w:val="0"/>
          <w:sz w:val="36"/>
          <w:szCs w:val="36"/>
          <w:shd w:val="clear" w:fill="FFFFFF"/>
          <w:lang w:val="en-US" w:eastAsia="zh-CN"/>
        </w:rPr>
        <w:t>（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525353"/>
          <w:spacing w:val="0"/>
          <w:sz w:val="36"/>
          <w:szCs w:val="36"/>
          <w:shd w:val="clear" w:fill="FFFFFF"/>
          <w:lang w:val="en-US" w:eastAsia="zh-CN"/>
        </w:rPr>
        <w:t xml:space="preserve">3）时效指标 </w:t>
      </w:r>
      <w:r>
        <w:rPr>
          <w:rFonts w:hint="eastAsia" w:ascii="仿宋" w:hAnsi="仿宋" w:eastAsia="仿宋" w:cs="仿宋"/>
          <w:i w:val="0"/>
          <w:iCs w:val="0"/>
          <w:caps w:val="0"/>
          <w:color w:val="525353"/>
          <w:spacing w:val="0"/>
          <w:sz w:val="30"/>
          <w:szCs w:val="30"/>
          <w:shd w:val="clear" w:fill="FFFFFF"/>
          <w:lang w:val="en-US" w:eastAsia="zh-CN"/>
        </w:rPr>
        <w:t xml:space="preserve"> 区域内</w:t>
      </w:r>
      <w:r>
        <w:rPr>
          <w:rFonts w:hint="eastAsia" w:ascii="仿宋" w:hAnsi="仿宋" w:eastAsia="仿宋" w:cs="仿宋"/>
          <w:i w:val="0"/>
          <w:iCs w:val="0"/>
          <w:caps w:val="0"/>
          <w:color w:val="525353"/>
          <w:spacing w:val="0"/>
          <w:sz w:val="30"/>
          <w:szCs w:val="30"/>
          <w:shd w:val="clear" w:fill="FFFFFF"/>
        </w:rPr>
        <w:t>“一站式”即时结算覆盖率较上年增加</w:t>
      </w:r>
      <w:r>
        <w:rPr>
          <w:rFonts w:hint="eastAsia" w:ascii="仿宋" w:hAnsi="仿宋" w:eastAsia="仿宋" w:cs="仿宋"/>
          <w:i w:val="0"/>
          <w:iCs w:val="0"/>
          <w:caps w:val="0"/>
          <w:color w:val="525353"/>
          <w:spacing w:val="0"/>
          <w:sz w:val="30"/>
          <w:szCs w:val="30"/>
          <w:shd w:val="clear" w:fill="FFFFFF"/>
          <w:lang w:eastAsia="zh-CN"/>
        </w:rPr>
        <w:t>。</w:t>
      </w:r>
    </w:p>
    <w:p w14:paraId="5CBEFCBB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723" w:firstLineChars="200"/>
        <w:jc w:val="both"/>
        <w:textAlignment w:val="auto"/>
        <w:rPr>
          <w:rFonts w:hint="eastAsia" w:ascii="仿宋_GB2312" w:hAnsi="仿宋_GB2312" w:eastAsia="仿宋_GB2312" w:cs="仿宋_GB2312"/>
          <w:sz w:val="36"/>
          <w:szCs w:val="36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525353"/>
          <w:spacing w:val="0"/>
          <w:sz w:val="36"/>
          <w:szCs w:val="36"/>
          <w:shd w:val="clear" w:fill="FFFFFF"/>
        </w:rPr>
        <w:t>2.效益指标完成情况分析</w:t>
      </w:r>
    </w:p>
    <w:p w14:paraId="48D11D4F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723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525353"/>
          <w:spacing w:val="0"/>
          <w:sz w:val="30"/>
          <w:szCs w:val="30"/>
          <w:shd w:val="clear" w:fill="FFFFFF"/>
          <w:lang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525353"/>
          <w:spacing w:val="0"/>
          <w:sz w:val="36"/>
          <w:szCs w:val="36"/>
          <w:shd w:val="clear" w:fill="FFFFFF"/>
        </w:rPr>
        <w:t>（1）社会效益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525353"/>
          <w:spacing w:val="0"/>
          <w:sz w:val="36"/>
          <w:szCs w:val="36"/>
          <w:shd w:val="clear" w:fill="FFFFFF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25353"/>
          <w:spacing w:val="0"/>
          <w:sz w:val="36"/>
          <w:szCs w:val="36"/>
          <w:shd w:val="clear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i w:val="0"/>
          <w:iCs w:val="0"/>
          <w:caps w:val="0"/>
          <w:color w:val="525353"/>
          <w:spacing w:val="0"/>
          <w:sz w:val="30"/>
          <w:szCs w:val="30"/>
          <w:shd w:val="clear" w:fill="FFFFFF"/>
        </w:rPr>
        <w:t>一是医疗救助对象覆盖范围稳步拓展，二是</w:t>
      </w:r>
      <w:r>
        <w:rPr>
          <w:rFonts w:hint="eastAsia" w:ascii="仿宋" w:hAnsi="仿宋" w:eastAsia="仿宋" w:cs="仿宋"/>
          <w:i w:val="0"/>
          <w:iCs w:val="0"/>
          <w:caps w:val="0"/>
          <w:color w:val="525353"/>
          <w:spacing w:val="0"/>
          <w:sz w:val="30"/>
          <w:szCs w:val="30"/>
          <w:shd w:val="clear" w:fill="FFFFFF"/>
          <w:lang w:val="en-US" w:eastAsia="zh-CN"/>
        </w:rPr>
        <w:t>城乡医疗救助政策知晓率≥95%，</w:t>
      </w:r>
      <w:r>
        <w:rPr>
          <w:rFonts w:hint="eastAsia" w:ascii="仿宋" w:hAnsi="仿宋" w:eastAsia="仿宋" w:cs="仿宋"/>
          <w:i w:val="0"/>
          <w:iCs w:val="0"/>
          <w:caps w:val="0"/>
          <w:color w:val="525353"/>
          <w:spacing w:val="0"/>
          <w:sz w:val="30"/>
          <w:szCs w:val="30"/>
          <w:shd w:val="clear" w:fill="FFFFFF"/>
        </w:rPr>
        <w:t>按照评价标准，得满分。</w:t>
      </w:r>
    </w:p>
    <w:p w14:paraId="5A027E5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723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525353"/>
          <w:spacing w:val="0"/>
          <w:sz w:val="36"/>
          <w:szCs w:val="36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525353"/>
          <w:spacing w:val="0"/>
          <w:sz w:val="36"/>
          <w:szCs w:val="36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525353"/>
          <w:spacing w:val="0"/>
          <w:sz w:val="36"/>
          <w:szCs w:val="36"/>
          <w:shd w:val="clear" w:fill="FFFFFF"/>
          <w:lang w:val="en-US" w:eastAsia="zh-CN"/>
        </w:rPr>
        <w:t>2）生态效益指标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25353"/>
          <w:spacing w:val="0"/>
          <w:sz w:val="36"/>
          <w:szCs w:val="36"/>
          <w:shd w:val="clear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i w:val="0"/>
          <w:iCs w:val="0"/>
          <w:caps w:val="0"/>
          <w:color w:val="525353"/>
          <w:spacing w:val="0"/>
          <w:sz w:val="30"/>
          <w:szCs w:val="30"/>
          <w:shd w:val="clear" w:fill="FFFFFF"/>
          <w:lang w:val="en-US" w:eastAsia="zh-CN"/>
        </w:rPr>
        <w:t xml:space="preserve"> 困难群众医疗费用负担减轻程度成效较往年明显提高，</w:t>
      </w:r>
      <w:r>
        <w:rPr>
          <w:rFonts w:hint="eastAsia" w:ascii="仿宋" w:hAnsi="仿宋" w:eastAsia="仿宋" w:cs="仿宋"/>
          <w:i w:val="0"/>
          <w:iCs w:val="0"/>
          <w:caps w:val="0"/>
          <w:color w:val="525353"/>
          <w:spacing w:val="0"/>
          <w:sz w:val="30"/>
          <w:szCs w:val="30"/>
          <w:shd w:val="clear" w:fill="FFFFFF"/>
        </w:rPr>
        <w:t>按照评价标准，得满分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25353"/>
          <w:spacing w:val="0"/>
          <w:sz w:val="36"/>
          <w:szCs w:val="36"/>
          <w:shd w:val="clear" w:fill="FFFFFF"/>
        </w:rPr>
        <w:t>。</w:t>
      </w:r>
    </w:p>
    <w:p w14:paraId="15F127E6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723" w:firstLineChars="200"/>
        <w:jc w:val="both"/>
        <w:textAlignment w:val="auto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525353"/>
          <w:spacing w:val="0"/>
          <w:sz w:val="36"/>
          <w:szCs w:val="36"/>
          <w:shd w:val="clear" w:fill="FFFFFF"/>
        </w:rPr>
        <w:t>（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525353"/>
          <w:spacing w:val="0"/>
          <w:sz w:val="36"/>
          <w:szCs w:val="36"/>
          <w:shd w:val="clear" w:fill="FFFFFF"/>
          <w:lang w:val="en-US" w:eastAsia="zh-CN"/>
        </w:rPr>
        <w:t>3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525353"/>
          <w:spacing w:val="0"/>
          <w:sz w:val="36"/>
          <w:szCs w:val="36"/>
          <w:shd w:val="clear" w:fill="FFFFFF"/>
        </w:rPr>
        <w:t>）可持续影响指标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25353"/>
          <w:spacing w:val="0"/>
          <w:sz w:val="36"/>
          <w:szCs w:val="36"/>
          <w:shd w:val="clear" w:fill="FFFFFF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aps w:val="0"/>
          <w:color w:val="525353"/>
          <w:spacing w:val="0"/>
          <w:sz w:val="30"/>
          <w:szCs w:val="30"/>
          <w:shd w:val="clear" w:fill="FFFFFF"/>
        </w:rPr>
        <w:t>对健全医疗保障</w:t>
      </w:r>
      <w:r>
        <w:rPr>
          <w:rFonts w:hint="eastAsia" w:ascii="仿宋" w:hAnsi="仿宋" w:eastAsia="仿宋" w:cs="仿宋"/>
          <w:i w:val="0"/>
          <w:iCs w:val="0"/>
          <w:caps w:val="0"/>
          <w:color w:val="525353"/>
          <w:spacing w:val="0"/>
          <w:sz w:val="30"/>
          <w:szCs w:val="30"/>
          <w:shd w:val="clear" w:fill="FFFFFF"/>
          <w:lang w:val="en-US" w:eastAsia="zh-CN"/>
        </w:rPr>
        <w:t>对社会救助</w:t>
      </w:r>
      <w:r>
        <w:rPr>
          <w:rFonts w:hint="eastAsia" w:ascii="仿宋" w:hAnsi="仿宋" w:eastAsia="仿宋" w:cs="仿宋"/>
          <w:i w:val="0"/>
          <w:iCs w:val="0"/>
          <w:caps w:val="0"/>
          <w:color w:val="525353"/>
          <w:spacing w:val="0"/>
          <w:sz w:val="30"/>
          <w:szCs w:val="30"/>
          <w:shd w:val="clear" w:fill="FFFFFF"/>
        </w:rPr>
        <w:t>体系作用，通过充分发挥医疗救助兜底保障功能，不断健全多层次医疗保障体系</w:t>
      </w:r>
      <w:r>
        <w:rPr>
          <w:rFonts w:hint="eastAsia" w:ascii="仿宋" w:hAnsi="仿宋" w:eastAsia="仿宋" w:cs="仿宋"/>
          <w:i w:val="0"/>
          <w:iCs w:val="0"/>
          <w:caps w:val="0"/>
          <w:color w:val="525353"/>
          <w:spacing w:val="0"/>
          <w:sz w:val="30"/>
          <w:szCs w:val="30"/>
          <w:shd w:val="clear" w:fill="FFFFFF"/>
          <w:lang w:eastAsia="zh-CN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525353"/>
          <w:spacing w:val="0"/>
          <w:sz w:val="30"/>
          <w:szCs w:val="30"/>
          <w:shd w:val="clear" w:fill="FFFFFF"/>
        </w:rPr>
        <w:t>按照评价标准，得满分。</w:t>
      </w:r>
    </w:p>
    <w:p w14:paraId="11D36ED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723" w:firstLineChars="200"/>
        <w:jc w:val="both"/>
        <w:textAlignment w:val="auto"/>
        <w:rPr>
          <w:rFonts w:hint="eastAsia" w:ascii="仿宋" w:hAnsi="仿宋" w:eastAsia="仿宋" w:cs="仿宋"/>
          <w:sz w:val="36"/>
          <w:szCs w:val="36"/>
        </w:rPr>
      </w:pPr>
      <w:r>
        <w:rPr>
          <w:rStyle w:val="6"/>
          <w:rFonts w:hint="eastAsia" w:ascii="仿宋" w:hAnsi="仿宋" w:eastAsia="仿宋" w:cs="仿宋"/>
          <w:b/>
          <w:bCs w:val="0"/>
          <w:i w:val="0"/>
          <w:iCs w:val="0"/>
          <w:caps w:val="0"/>
          <w:color w:val="525353"/>
          <w:spacing w:val="0"/>
          <w:sz w:val="36"/>
          <w:szCs w:val="36"/>
          <w:shd w:val="clear" w:fill="FFFFFF"/>
        </w:rPr>
        <w:t>3.满意度指标完成情况分析</w:t>
      </w:r>
    </w:p>
    <w:p w14:paraId="14F8714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525353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525353"/>
          <w:spacing w:val="0"/>
          <w:sz w:val="30"/>
          <w:szCs w:val="30"/>
          <w:shd w:val="clear" w:fill="FFFFFF"/>
          <w:lang w:val="en-US" w:eastAsia="zh-CN"/>
        </w:rPr>
        <w:t>救助对象对救助</w:t>
      </w:r>
      <w:r>
        <w:rPr>
          <w:rFonts w:hint="eastAsia" w:ascii="仿宋" w:hAnsi="仿宋" w:eastAsia="仿宋" w:cs="仿宋"/>
          <w:i w:val="0"/>
          <w:iCs w:val="0"/>
          <w:caps w:val="0"/>
          <w:color w:val="525353"/>
          <w:spacing w:val="0"/>
          <w:sz w:val="30"/>
          <w:szCs w:val="30"/>
          <w:shd w:val="clear" w:fill="FFFFFF"/>
        </w:rPr>
        <w:t>工作满意度为</w:t>
      </w:r>
      <w:r>
        <w:rPr>
          <w:rFonts w:hint="eastAsia" w:ascii="仿宋" w:hAnsi="仿宋" w:eastAsia="仿宋" w:cs="仿宋"/>
          <w:i w:val="0"/>
          <w:iCs w:val="0"/>
          <w:caps w:val="0"/>
          <w:color w:val="525353"/>
          <w:spacing w:val="0"/>
          <w:sz w:val="30"/>
          <w:szCs w:val="30"/>
          <w:shd w:val="clear" w:fill="FFFFFF"/>
          <w:lang w:val="en-US" w:eastAsia="zh-CN"/>
        </w:rPr>
        <w:t>95</w:t>
      </w:r>
      <w:r>
        <w:rPr>
          <w:rFonts w:hint="eastAsia" w:ascii="仿宋" w:hAnsi="仿宋" w:eastAsia="仿宋" w:cs="仿宋"/>
          <w:i w:val="0"/>
          <w:iCs w:val="0"/>
          <w:caps w:val="0"/>
          <w:color w:val="525353"/>
          <w:spacing w:val="0"/>
          <w:sz w:val="30"/>
          <w:szCs w:val="30"/>
          <w:shd w:val="clear" w:fill="FFFFFF"/>
        </w:rPr>
        <w:t>%，按照评价标准，得满分。</w:t>
      </w:r>
    </w:p>
    <w:p w14:paraId="305AD39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72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333333"/>
          <w:spacing w:val="0"/>
          <w:sz w:val="36"/>
          <w:szCs w:val="36"/>
          <w:lang w:val="en-US" w:eastAsia="zh-CN"/>
        </w:rPr>
        <w:t>三、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333333"/>
          <w:spacing w:val="0"/>
          <w:sz w:val="36"/>
          <w:szCs w:val="36"/>
        </w:rPr>
        <w:t>综合评价情况及评价结论</w:t>
      </w:r>
    </w:p>
    <w:p w14:paraId="799D4E3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525353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</w:rPr>
        <w:t>该项目做到了管理规范，程序到位，群众满意，社会反响好。有效缓解了困难群众的治病难问题，取得了巨大的社会效益，维护的社会的稳定。对困难群众等6类人群实施医疗救助；帮助救助对象参加基本医疗保险和大病医疗保险；完善社会医疗保障体系，有效提高重特大疾病保障水平，切实减轻参保人员大额医疗费用负担。</w:t>
      </w:r>
    </w:p>
    <w:p w14:paraId="14B5C9EC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723" w:firstLineChars="200"/>
        <w:jc w:val="both"/>
        <w:textAlignment w:val="auto"/>
        <w:rPr>
          <w:rFonts w:hint="eastAsia" w:ascii="黑体" w:hAnsi="黑体" w:eastAsia="黑体" w:cs="黑体"/>
          <w:sz w:val="36"/>
          <w:szCs w:val="36"/>
        </w:rPr>
      </w:pPr>
      <w:r>
        <w:rPr>
          <w:rStyle w:val="6"/>
          <w:rFonts w:hint="eastAsia" w:ascii="黑体" w:hAnsi="黑体" w:eastAsia="黑体" w:cs="黑体"/>
          <w:i w:val="0"/>
          <w:iCs w:val="0"/>
          <w:caps w:val="0"/>
          <w:color w:val="525353"/>
          <w:spacing w:val="0"/>
          <w:sz w:val="36"/>
          <w:szCs w:val="36"/>
          <w:shd w:val="clear" w:fill="FFFFFF"/>
          <w:lang w:val="en-US" w:eastAsia="zh-CN"/>
        </w:rPr>
        <w:t>四</w:t>
      </w:r>
      <w:r>
        <w:rPr>
          <w:rStyle w:val="6"/>
          <w:rFonts w:hint="eastAsia" w:ascii="黑体" w:hAnsi="黑体" w:eastAsia="黑体" w:cs="黑体"/>
          <w:i w:val="0"/>
          <w:iCs w:val="0"/>
          <w:caps w:val="0"/>
          <w:color w:val="525353"/>
          <w:spacing w:val="0"/>
          <w:sz w:val="36"/>
          <w:szCs w:val="36"/>
          <w:shd w:val="clear" w:fill="FFFFFF"/>
        </w:rPr>
        <w:t>、偏离绩效目标的原因和下一步改进措施</w:t>
      </w:r>
    </w:p>
    <w:p w14:paraId="499E66B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0" w:firstLineChars="200"/>
        <w:jc w:val="both"/>
        <w:textAlignment w:val="auto"/>
        <w:rPr>
          <w:rStyle w:val="6"/>
          <w:rFonts w:hint="eastAsia" w:ascii="仿宋" w:hAnsi="仿宋" w:eastAsia="仿宋" w:cs="仿宋"/>
          <w:b w:val="0"/>
          <w:bCs/>
          <w:i w:val="0"/>
          <w:iCs w:val="0"/>
          <w:caps w:val="0"/>
          <w:color w:val="525353"/>
          <w:spacing w:val="0"/>
          <w:sz w:val="30"/>
          <w:szCs w:val="30"/>
          <w:shd w:val="clear" w:fill="FFFFFF"/>
          <w:lang w:val="en-US" w:eastAsia="zh-CN"/>
        </w:rPr>
      </w:pPr>
      <w:r>
        <w:rPr>
          <w:rStyle w:val="6"/>
          <w:rFonts w:hint="eastAsia" w:ascii="仿宋" w:hAnsi="仿宋" w:eastAsia="仿宋" w:cs="仿宋"/>
          <w:b w:val="0"/>
          <w:bCs/>
          <w:i w:val="0"/>
          <w:iCs w:val="0"/>
          <w:caps w:val="0"/>
          <w:color w:val="525353"/>
          <w:spacing w:val="0"/>
          <w:sz w:val="30"/>
          <w:szCs w:val="30"/>
          <w:shd w:val="clear" w:fill="FFFFFF"/>
          <w:lang w:val="en-US" w:eastAsia="zh-CN"/>
        </w:rPr>
        <w:t>无</w:t>
      </w:r>
    </w:p>
    <w:p w14:paraId="59D4D63F">
      <w:pPr>
        <w:numPr>
          <w:ilvl w:val="0"/>
          <w:numId w:val="0"/>
        </w:numPr>
        <w:ind w:firstLine="723" w:firstLineChars="200"/>
        <w:rPr>
          <w:rFonts w:hint="eastAsia" w:ascii="黑体" w:hAnsi="黑体" w:eastAsia="黑体" w:cs="黑体"/>
          <w:b/>
          <w:bCs w:val="0"/>
          <w:sz w:val="36"/>
          <w:szCs w:val="36"/>
        </w:rPr>
      </w:pPr>
      <w:r>
        <w:rPr>
          <w:rFonts w:hint="eastAsia" w:ascii="黑体" w:hAnsi="黑体" w:eastAsia="黑体" w:cs="黑体"/>
          <w:b/>
          <w:bCs w:val="0"/>
          <w:sz w:val="36"/>
          <w:szCs w:val="36"/>
          <w:lang w:val="en-US" w:eastAsia="zh-CN"/>
        </w:rPr>
        <w:t>五、</w:t>
      </w:r>
      <w:r>
        <w:rPr>
          <w:rFonts w:hint="eastAsia" w:ascii="黑体" w:hAnsi="黑体" w:eastAsia="黑体" w:cs="黑体"/>
          <w:b/>
          <w:bCs w:val="0"/>
          <w:sz w:val="36"/>
          <w:szCs w:val="36"/>
        </w:rPr>
        <w:t>绩效自评结果拟应用和公开情况</w:t>
      </w:r>
    </w:p>
    <w:p w14:paraId="0960AF42">
      <w:pPr>
        <w:numPr>
          <w:ilvl w:val="0"/>
          <w:numId w:val="0"/>
        </w:numP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</w:pPr>
      <w:r>
        <w:rPr>
          <w:rFonts w:hint="eastAsia" w:ascii="方正黑体_GBK" w:hAnsi="方正黑体_GBK" w:eastAsia="方正黑体_GBK" w:cs="方正黑体_GBK"/>
          <w:bCs/>
          <w:sz w:val="30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 xml:space="preserve"> 在此次评价中，城乡医疗救助补助经费绩效自评价情况较好，资金使用和效果达到了预期效益。</w:t>
      </w:r>
    </w:p>
    <w:p w14:paraId="7015B348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723" w:firstLineChars="200"/>
        <w:jc w:val="both"/>
        <w:textAlignment w:val="auto"/>
        <w:rPr>
          <w:rFonts w:hint="eastAsia" w:ascii="黑体" w:hAnsi="黑体" w:eastAsia="黑体" w:cs="黑体"/>
          <w:sz w:val="36"/>
          <w:szCs w:val="36"/>
        </w:rPr>
      </w:pPr>
      <w:r>
        <w:rPr>
          <w:rStyle w:val="6"/>
          <w:rFonts w:hint="eastAsia" w:ascii="黑体" w:hAnsi="黑体" w:eastAsia="黑体" w:cs="黑体"/>
          <w:i w:val="0"/>
          <w:iCs w:val="0"/>
          <w:caps w:val="0"/>
          <w:color w:val="525353"/>
          <w:spacing w:val="0"/>
          <w:sz w:val="36"/>
          <w:szCs w:val="36"/>
          <w:shd w:val="clear" w:fill="FFFFFF"/>
          <w:lang w:val="en-US" w:eastAsia="zh-CN"/>
        </w:rPr>
        <w:t>六</w:t>
      </w:r>
      <w:r>
        <w:rPr>
          <w:rStyle w:val="6"/>
          <w:rFonts w:hint="eastAsia" w:ascii="黑体" w:hAnsi="黑体" w:eastAsia="黑体" w:cs="黑体"/>
          <w:i w:val="0"/>
          <w:iCs w:val="0"/>
          <w:caps w:val="0"/>
          <w:color w:val="525353"/>
          <w:spacing w:val="0"/>
          <w:sz w:val="36"/>
          <w:szCs w:val="36"/>
          <w:shd w:val="clear" w:fill="FFFFFF"/>
        </w:rPr>
        <w:t>、其他需要说明的问题</w:t>
      </w:r>
    </w:p>
    <w:p w14:paraId="3BD1D3CB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0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525353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525353"/>
          <w:spacing w:val="0"/>
          <w:sz w:val="30"/>
          <w:szCs w:val="30"/>
          <w:shd w:val="clear" w:fill="FFFFFF"/>
        </w:rPr>
        <w:t>各级审计和财政监督中未发现问题。</w:t>
      </w:r>
    </w:p>
    <w:p w14:paraId="638C8677">
      <w:pPr>
        <w:spacing w:line="240" w:lineRule="auto"/>
        <w:rPr>
          <w:rFonts w:hint="eastAsia" w:ascii="宋体" w:hAnsi="宋体" w:eastAsia="宋体" w:cs="宋体"/>
          <w:sz w:val="32"/>
          <w:szCs w:val="32"/>
        </w:rPr>
      </w:pPr>
    </w:p>
    <w:p w14:paraId="2F0D9EEF">
      <w:pPr>
        <w:spacing w:line="240" w:lineRule="auto"/>
        <w:rPr>
          <w:rFonts w:hint="eastAsia" w:ascii="宋体" w:hAnsi="宋体" w:eastAsia="宋体" w:cs="宋体"/>
          <w:sz w:val="32"/>
          <w:szCs w:val="32"/>
        </w:rPr>
      </w:pPr>
    </w:p>
    <w:p w14:paraId="228675C1">
      <w:pPr>
        <w:spacing w:line="240" w:lineRule="auto"/>
        <w:rPr>
          <w:rFonts w:hint="eastAsia" w:ascii="宋体" w:hAnsi="宋体" w:eastAsia="宋体" w:cs="宋体"/>
          <w:sz w:val="32"/>
          <w:szCs w:val="32"/>
        </w:rPr>
      </w:pPr>
    </w:p>
    <w:p w14:paraId="1160599D">
      <w:pPr>
        <w:spacing w:line="240" w:lineRule="auto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                               2024年9月11</w:t>
      </w: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AFD7D1"/>
    <w:multiLevelType w:val="singleLevel"/>
    <w:tmpl w:val="1FAFD7D1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4MDUxOTVhZWJlYWZlZjI3ZmVkNmEzNTQ3OTU2YzgifQ=="/>
  </w:docVars>
  <w:rsids>
    <w:rsidRoot w:val="5651729D"/>
    <w:rsid w:val="02861356"/>
    <w:rsid w:val="04AD4B1B"/>
    <w:rsid w:val="091A58E0"/>
    <w:rsid w:val="0BB311AA"/>
    <w:rsid w:val="15807C73"/>
    <w:rsid w:val="28520659"/>
    <w:rsid w:val="42DB7D44"/>
    <w:rsid w:val="4901699F"/>
    <w:rsid w:val="52742DDF"/>
    <w:rsid w:val="5651729D"/>
    <w:rsid w:val="56BE41CA"/>
    <w:rsid w:val="5ED33308"/>
    <w:rsid w:val="77E9346A"/>
    <w:rsid w:val="7D96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autoRedefine/>
    <w:qFormat/>
    <w:uiPriority w:val="0"/>
    <w:rPr>
      <w:b/>
    </w:rPr>
  </w:style>
  <w:style w:type="character" w:styleId="7">
    <w:name w:val="Emphasis"/>
    <w:basedOn w:val="5"/>
    <w:autoRedefine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1432</Words>
  <Characters>1534</Characters>
  <Lines>0</Lines>
  <Paragraphs>0</Paragraphs>
  <TotalTime>100</TotalTime>
  <ScaleCrop>false</ScaleCrop>
  <LinksUpToDate>false</LinksUpToDate>
  <CharactersWithSpaces>1586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2023-05-23T01:20:00Z</dcterms:created>
  <dc:creator>薄荷觉得冷@</dc:creator>
  <cp:lastModifiedBy>医保局大家庭</cp:lastModifiedBy>
  <cp:lastPrinted>2024-03-26T08:26:00Z</cp:lastPrinted>
  <dcterms:modified xsi:type="dcterms:W3CDTF">2024-09-11T03:08:42Z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D2CF4BEF6AB54BB690CE90617619229C_13</vt:lpwstr>
  </property>
</Properties>
</file>