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35229">
      <w:pPr>
        <w:pStyle w:val="9"/>
        <w:widowControl/>
        <w:snapToGrid w:val="0"/>
        <w:spacing w:line="360" w:lineRule="auto"/>
        <w:jc w:val="center"/>
        <w:rPr>
          <w:rFonts w:hint="eastAsia" w:ascii="华文中宋" w:hAnsi="华文中宋" w:eastAsia="华文中宋" w:cs="华文中宋"/>
          <w:b/>
          <w:color w:val="000000"/>
          <w:sz w:val="48"/>
          <w:szCs w:val="48"/>
        </w:rPr>
      </w:pPr>
    </w:p>
    <w:p w14:paraId="53B5362F">
      <w:pPr>
        <w:pStyle w:val="9"/>
        <w:widowControl/>
        <w:snapToGrid w:val="0"/>
        <w:spacing w:line="360" w:lineRule="auto"/>
        <w:jc w:val="center"/>
        <w:rPr>
          <w:rFonts w:hint="eastAsia" w:ascii="华文中宋" w:hAnsi="华文中宋" w:eastAsia="华文中宋" w:cs="华文中宋"/>
          <w:b/>
          <w:color w:val="000000"/>
          <w:sz w:val="48"/>
          <w:szCs w:val="48"/>
        </w:rPr>
      </w:pPr>
    </w:p>
    <w:p w14:paraId="4455AF20">
      <w:pPr>
        <w:pStyle w:val="9"/>
        <w:widowControl/>
        <w:snapToGrid w:val="0"/>
        <w:spacing w:line="360" w:lineRule="auto"/>
        <w:jc w:val="center"/>
        <w:rPr>
          <w:rFonts w:hint="eastAsia" w:ascii="方正小标宋简体" w:hAnsi="方正小标宋简体" w:eastAsia="方正小标宋简体" w:cs="方正小标宋简体"/>
          <w:b/>
          <w:color w:val="000000"/>
          <w:sz w:val="44"/>
          <w:szCs w:val="44"/>
        </w:rPr>
      </w:pPr>
      <w:r>
        <w:rPr>
          <w:rFonts w:hint="eastAsia" w:ascii="方正小标宋简体" w:hAnsi="方正小标宋简体" w:eastAsia="方正小标宋简体" w:cs="方正小标宋简体"/>
          <w:b/>
          <w:color w:val="000000"/>
          <w:sz w:val="44"/>
          <w:szCs w:val="44"/>
        </w:rPr>
        <w:t>淮南市</w:t>
      </w:r>
      <w:r>
        <w:rPr>
          <w:rFonts w:hint="eastAsia" w:ascii="方正小标宋简体" w:hAnsi="方正小标宋简体" w:eastAsia="方正小标宋简体" w:cs="方正小标宋简体"/>
          <w:b/>
          <w:color w:val="000000"/>
          <w:sz w:val="44"/>
          <w:szCs w:val="44"/>
          <w:lang w:eastAsia="zh-CN"/>
        </w:rPr>
        <w:t>谢家集区</w:t>
      </w:r>
      <w:r>
        <w:rPr>
          <w:rFonts w:hint="eastAsia" w:ascii="方正小标宋简体" w:hAnsi="方正小标宋简体" w:eastAsia="方正小标宋简体" w:cs="方正小标宋简体"/>
          <w:b/>
          <w:color w:val="000000"/>
          <w:kern w:val="0"/>
          <w:sz w:val="44"/>
          <w:szCs w:val="44"/>
          <w:lang w:eastAsia="zh-CN"/>
        </w:rPr>
        <w:t>妇女联合会</w:t>
      </w:r>
      <w:r>
        <w:rPr>
          <w:rFonts w:hint="eastAsia" w:ascii="方正小标宋简体" w:hAnsi="方正小标宋简体" w:eastAsia="方正小标宋简体" w:cs="方正小标宋简体"/>
          <w:b/>
          <w:color w:val="000000"/>
          <w:sz w:val="44"/>
          <w:szCs w:val="44"/>
        </w:rPr>
        <w:t>202</w:t>
      </w:r>
      <w:r>
        <w:rPr>
          <w:rFonts w:hint="eastAsia" w:ascii="方正小标宋简体" w:hAnsi="方正小标宋简体" w:eastAsia="方正小标宋简体" w:cs="方正小标宋简体"/>
          <w:b/>
          <w:color w:val="000000"/>
          <w:sz w:val="44"/>
          <w:szCs w:val="44"/>
          <w:lang w:val="en-US" w:eastAsia="zh-CN"/>
        </w:rPr>
        <w:t>3</w:t>
      </w:r>
      <w:r>
        <w:rPr>
          <w:rFonts w:hint="eastAsia" w:ascii="方正小标宋简体" w:hAnsi="方正小标宋简体" w:eastAsia="方正小标宋简体" w:cs="方正小标宋简体"/>
          <w:b/>
          <w:color w:val="000000"/>
          <w:sz w:val="44"/>
          <w:szCs w:val="44"/>
        </w:rPr>
        <w:t>年度部门决算</w:t>
      </w:r>
    </w:p>
    <w:p w14:paraId="53EA64B1">
      <w:pPr>
        <w:pStyle w:val="9"/>
        <w:widowControl/>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 xml:space="preserve"> </w:t>
      </w:r>
    </w:p>
    <w:p w14:paraId="16269837">
      <w:pPr>
        <w:pStyle w:val="9"/>
        <w:widowControl/>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 xml:space="preserve"> </w:t>
      </w:r>
    </w:p>
    <w:p w14:paraId="5FA1B12D">
      <w:pPr>
        <w:pStyle w:val="9"/>
        <w:widowControl/>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 xml:space="preserve"> </w:t>
      </w:r>
    </w:p>
    <w:p w14:paraId="42E171A8">
      <w:pPr>
        <w:pStyle w:val="9"/>
        <w:widowControl/>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 xml:space="preserve"> </w:t>
      </w:r>
    </w:p>
    <w:p w14:paraId="4682965E">
      <w:pPr>
        <w:pStyle w:val="9"/>
        <w:widowControl/>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 xml:space="preserve"> </w:t>
      </w:r>
    </w:p>
    <w:p w14:paraId="41ED65FD">
      <w:pPr>
        <w:pStyle w:val="9"/>
        <w:widowControl/>
        <w:rPr>
          <w:rFonts w:hint="eastAsia" w:ascii="方正小标宋简体" w:hAnsi="方正小标宋简体" w:eastAsia="方正小标宋简体" w:cs="方正小标宋简体"/>
          <w:color w:val="000000"/>
          <w:sz w:val="44"/>
          <w:szCs w:val="44"/>
        </w:rPr>
      </w:pPr>
    </w:p>
    <w:p w14:paraId="0F772DA4">
      <w:pPr>
        <w:pStyle w:val="9"/>
        <w:widowControl/>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 xml:space="preserve"> </w:t>
      </w:r>
    </w:p>
    <w:p w14:paraId="021EE56D">
      <w:pPr>
        <w:pStyle w:val="9"/>
        <w:widowControl/>
        <w:rPr>
          <w:rFonts w:hint="eastAsia" w:ascii="方正小标宋简体" w:hAnsi="方正小标宋简体" w:eastAsia="方正小标宋简体" w:cs="方正小标宋简体"/>
          <w:color w:val="000000"/>
          <w:sz w:val="44"/>
          <w:szCs w:val="44"/>
        </w:rPr>
      </w:pPr>
    </w:p>
    <w:p w14:paraId="0D001A89">
      <w:pPr>
        <w:pStyle w:val="9"/>
        <w:widowControl/>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 xml:space="preserve"> </w:t>
      </w:r>
    </w:p>
    <w:p w14:paraId="3D57D545">
      <w:pPr>
        <w:pStyle w:val="10"/>
        <w:widowControl/>
        <w:snapToGrid w:val="0"/>
        <w:spacing w:before="0" w:after="0" w:line="360" w:lineRule="auto"/>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202</w:t>
      </w:r>
      <w:r>
        <w:rPr>
          <w:rFonts w:hint="eastAsia" w:ascii="方正小标宋简体" w:hAnsi="方正小标宋简体" w:eastAsia="方正小标宋简体" w:cs="方正小标宋简体"/>
          <w:color w:val="000000"/>
          <w:sz w:val="44"/>
          <w:szCs w:val="44"/>
          <w:lang w:val="en-US" w:eastAsia="zh-CN"/>
        </w:rPr>
        <w:t>4</w:t>
      </w:r>
      <w:r>
        <w:rPr>
          <w:rFonts w:hint="eastAsia" w:ascii="方正小标宋简体" w:hAnsi="方正小标宋简体" w:eastAsia="方正小标宋简体" w:cs="方正小标宋简体"/>
          <w:color w:val="000000"/>
          <w:sz w:val="44"/>
          <w:szCs w:val="44"/>
        </w:rPr>
        <w:t>年</w:t>
      </w:r>
      <w:r>
        <w:rPr>
          <w:rFonts w:hint="eastAsia" w:ascii="方正小标宋简体" w:hAnsi="方正小标宋简体" w:eastAsia="方正小标宋简体" w:cs="方正小标宋简体"/>
          <w:color w:val="000000"/>
          <w:sz w:val="44"/>
          <w:szCs w:val="44"/>
          <w:lang w:val="en-US" w:eastAsia="zh-CN"/>
        </w:rPr>
        <w:t>9</w:t>
      </w:r>
      <w:r>
        <w:rPr>
          <w:rFonts w:hint="eastAsia" w:ascii="方正小标宋简体" w:hAnsi="方正小标宋简体" w:eastAsia="方正小标宋简体" w:cs="方正小标宋简体"/>
          <w:color w:val="000000"/>
          <w:sz w:val="44"/>
          <w:szCs w:val="44"/>
        </w:rPr>
        <w:t>月</w:t>
      </w:r>
    </w:p>
    <w:p w14:paraId="4D7CFAAE">
      <w:pPr>
        <w:pStyle w:val="9"/>
        <w:widowControl/>
        <w:spacing w:line="580" w:lineRule="atLeast"/>
        <w:jc w:val="center"/>
        <w:rPr>
          <w:rFonts w:hint="eastAsia" w:ascii="黑体" w:hAnsi="黑体" w:eastAsia="黑体" w:cs="黑体"/>
          <w:b/>
          <w:bCs/>
          <w:color w:val="000000"/>
          <w:sz w:val="48"/>
          <w:szCs w:val="48"/>
        </w:rPr>
      </w:pPr>
      <w:r>
        <w:rPr>
          <w:rFonts w:hint="eastAsia" w:ascii="黑体" w:hAnsi="黑体" w:eastAsia="黑体" w:cs="黑体"/>
          <w:b/>
          <w:bCs/>
          <w:color w:val="000000"/>
          <w:sz w:val="48"/>
          <w:szCs w:val="48"/>
        </w:rPr>
        <w:t>目  录</w:t>
      </w:r>
    </w:p>
    <w:p w14:paraId="28C13626">
      <w:pPr>
        <w:pStyle w:val="9"/>
        <w:widowControl/>
        <w:autoSpaceDN w:val="0"/>
        <w:spacing w:line="540" w:lineRule="exact"/>
        <w:rPr>
          <w:rFonts w:hint="eastAsia" w:ascii="仿宋_GB2312" w:hAnsi="仿宋_GB2312" w:eastAsia="仿宋_GB2312" w:cs="仿宋_GB2312"/>
          <w:b/>
          <w:color w:val="000000"/>
          <w:sz w:val="36"/>
          <w:szCs w:val="36"/>
        </w:rPr>
      </w:pPr>
      <w:r>
        <w:rPr>
          <w:rFonts w:hint="eastAsia" w:ascii="仿宋_GB2312" w:hAnsi="仿宋_GB2312" w:eastAsia="仿宋_GB2312" w:cs="仿宋_GB2312"/>
          <w:b/>
          <w:color w:val="000000"/>
          <w:sz w:val="36"/>
          <w:szCs w:val="36"/>
        </w:rPr>
        <w:t>第一部分 淮南市</w:t>
      </w:r>
      <w:r>
        <w:rPr>
          <w:rFonts w:hint="eastAsia" w:ascii="仿宋_GB2312" w:hAnsi="仿宋_GB2312" w:eastAsia="仿宋_GB2312" w:cs="仿宋_GB2312"/>
          <w:b/>
          <w:color w:val="000000"/>
          <w:sz w:val="36"/>
          <w:szCs w:val="36"/>
          <w:lang w:eastAsia="zh-CN"/>
        </w:rPr>
        <w:t>谢家集区</w:t>
      </w:r>
      <w:r>
        <w:rPr>
          <w:rFonts w:hint="eastAsia" w:ascii="仿宋_GB2312" w:hAnsi="仿宋_GB2312" w:eastAsia="仿宋_GB2312" w:cs="仿宋_GB2312"/>
          <w:b/>
          <w:color w:val="000000"/>
          <w:kern w:val="0"/>
          <w:sz w:val="36"/>
          <w:szCs w:val="36"/>
          <w:lang w:eastAsia="zh-CN"/>
        </w:rPr>
        <w:t>妇女联合会</w:t>
      </w:r>
      <w:r>
        <w:rPr>
          <w:rFonts w:hint="eastAsia" w:ascii="仿宋_GB2312" w:hAnsi="仿宋_GB2312" w:eastAsia="仿宋_GB2312" w:cs="仿宋_GB2312"/>
          <w:b/>
          <w:color w:val="000000"/>
          <w:sz w:val="36"/>
          <w:szCs w:val="36"/>
        </w:rPr>
        <w:t>概况</w:t>
      </w:r>
    </w:p>
    <w:p w14:paraId="4FF2BAD3">
      <w:pPr>
        <w:pStyle w:val="9"/>
        <w:widowControl/>
        <w:autoSpaceDN w:val="0"/>
        <w:spacing w:line="540" w:lineRule="exact"/>
        <w:rPr>
          <w:rFonts w:hint="eastAsia" w:ascii="仿宋_GB2312" w:hAnsi="仿宋_GB2312" w:eastAsia="仿宋_GB2312" w:cs="仿宋_GB2312"/>
          <w:color w:val="000000"/>
          <w:sz w:val="36"/>
          <w:szCs w:val="36"/>
        </w:rPr>
      </w:pPr>
      <w:r>
        <w:rPr>
          <w:rFonts w:hint="eastAsia" w:ascii="仿宋_GB2312" w:hAnsi="仿宋_GB2312" w:eastAsia="仿宋_GB2312" w:cs="仿宋_GB2312"/>
          <w:color w:val="000000"/>
          <w:sz w:val="36"/>
          <w:szCs w:val="36"/>
        </w:rPr>
        <w:t>一、部门职责</w:t>
      </w:r>
    </w:p>
    <w:p w14:paraId="77AD2F71">
      <w:pPr>
        <w:pStyle w:val="9"/>
        <w:widowControl/>
        <w:autoSpaceDN w:val="0"/>
        <w:spacing w:line="540" w:lineRule="exact"/>
        <w:rPr>
          <w:rFonts w:hint="eastAsia" w:ascii="仿宋_GB2312" w:hAnsi="仿宋_GB2312" w:eastAsia="仿宋_GB2312" w:cs="仿宋_GB2312"/>
          <w:color w:val="000000"/>
          <w:sz w:val="36"/>
          <w:szCs w:val="36"/>
        </w:rPr>
      </w:pPr>
      <w:r>
        <w:rPr>
          <w:rFonts w:hint="eastAsia" w:ascii="仿宋_GB2312" w:hAnsi="仿宋_GB2312" w:eastAsia="仿宋_GB2312" w:cs="仿宋_GB2312"/>
          <w:color w:val="000000"/>
          <w:sz w:val="36"/>
          <w:szCs w:val="36"/>
        </w:rPr>
        <w:t>二、机构设置</w:t>
      </w:r>
    </w:p>
    <w:p w14:paraId="05C45447">
      <w:pPr>
        <w:pStyle w:val="9"/>
        <w:widowControl/>
        <w:autoSpaceDN w:val="0"/>
        <w:spacing w:line="540" w:lineRule="exact"/>
        <w:rPr>
          <w:rFonts w:hint="eastAsia" w:ascii="仿宋_GB2312" w:hAnsi="仿宋_GB2312" w:eastAsia="仿宋_GB2312" w:cs="仿宋_GB2312"/>
          <w:b/>
          <w:color w:val="000000"/>
          <w:sz w:val="36"/>
          <w:szCs w:val="36"/>
        </w:rPr>
      </w:pPr>
      <w:r>
        <w:rPr>
          <w:rFonts w:hint="eastAsia" w:ascii="仿宋_GB2312" w:hAnsi="仿宋_GB2312" w:eastAsia="仿宋_GB2312" w:cs="仿宋_GB2312"/>
          <w:b/>
          <w:color w:val="000000"/>
          <w:sz w:val="36"/>
          <w:szCs w:val="36"/>
        </w:rPr>
        <w:t>第二部分 淮南市</w:t>
      </w:r>
      <w:r>
        <w:rPr>
          <w:rFonts w:hint="eastAsia" w:ascii="仿宋_GB2312" w:hAnsi="仿宋_GB2312" w:eastAsia="仿宋_GB2312" w:cs="仿宋_GB2312"/>
          <w:b/>
          <w:color w:val="000000"/>
          <w:sz w:val="36"/>
          <w:szCs w:val="36"/>
          <w:lang w:eastAsia="zh-CN"/>
        </w:rPr>
        <w:t>谢家集区</w:t>
      </w:r>
      <w:r>
        <w:rPr>
          <w:rFonts w:hint="eastAsia" w:ascii="仿宋_GB2312" w:hAnsi="仿宋_GB2312" w:eastAsia="仿宋_GB2312" w:cs="仿宋_GB2312"/>
          <w:b/>
          <w:color w:val="000000"/>
          <w:kern w:val="0"/>
          <w:sz w:val="36"/>
          <w:szCs w:val="36"/>
          <w:lang w:eastAsia="zh-CN"/>
        </w:rPr>
        <w:t>妇女联合会</w:t>
      </w:r>
      <w:r>
        <w:rPr>
          <w:rFonts w:hint="eastAsia" w:ascii="仿宋_GB2312" w:hAnsi="仿宋_GB2312" w:eastAsia="仿宋_GB2312" w:cs="仿宋_GB2312"/>
          <w:b/>
          <w:color w:val="000000"/>
          <w:sz w:val="36"/>
          <w:szCs w:val="36"/>
        </w:rPr>
        <w:t>202</w:t>
      </w:r>
      <w:r>
        <w:rPr>
          <w:rFonts w:hint="eastAsia" w:ascii="仿宋_GB2312" w:hAnsi="仿宋_GB2312" w:eastAsia="仿宋_GB2312" w:cs="仿宋_GB2312"/>
          <w:b/>
          <w:color w:val="000000"/>
          <w:sz w:val="36"/>
          <w:szCs w:val="36"/>
          <w:lang w:val="en-US" w:eastAsia="zh-CN"/>
        </w:rPr>
        <w:t>3</w:t>
      </w:r>
      <w:r>
        <w:rPr>
          <w:rFonts w:hint="eastAsia" w:ascii="仿宋_GB2312" w:hAnsi="仿宋_GB2312" w:eastAsia="仿宋_GB2312" w:cs="仿宋_GB2312"/>
          <w:b/>
          <w:color w:val="000000"/>
          <w:sz w:val="36"/>
          <w:szCs w:val="36"/>
        </w:rPr>
        <w:t>年度部门决算表</w:t>
      </w:r>
    </w:p>
    <w:p w14:paraId="3DE256FA">
      <w:pPr>
        <w:pStyle w:val="9"/>
        <w:widowControl/>
        <w:autoSpaceDN w:val="0"/>
        <w:spacing w:line="540" w:lineRule="exact"/>
        <w:rPr>
          <w:rFonts w:hint="eastAsia" w:ascii="仿宋_GB2312" w:hAnsi="仿宋_GB2312" w:eastAsia="仿宋_GB2312" w:cs="仿宋_GB2312"/>
          <w:color w:val="000000"/>
          <w:sz w:val="36"/>
          <w:szCs w:val="36"/>
        </w:rPr>
      </w:pPr>
      <w:r>
        <w:rPr>
          <w:rFonts w:hint="eastAsia" w:ascii="仿宋_GB2312" w:hAnsi="仿宋_GB2312" w:eastAsia="仿宋_GB2312" w:cs="仿宋_GB2312"/>
          <w:color w:val="000000"/>
          <w:sz w:val="36"/>
          <w:szCs w:val="36"/>
        </w:rPr>
        <w:t>一、收入支出决算总表</w:t>
      </w:r>
    </w:p>
    <w:p w14:paraId="5C22399A">
      <w:pPr>
        <w:pStyle w:val="9"/>
        <w:widowControl/>
        <w:autoSpaceDN w:val="0"/>
        <w:spacing w:line="540" w:lineRule="exact"/>
        <w:rPr>
          <w:rFonts w:hint="eastAsia" w:ascii="仿宋_GB2312" w:hAnsi="仿宋_GB2312" w:eastAsia="仿宋_GB2312" w:cs="仿宋_GB2312"/>
          <w:color w:val="000000"/>
          <w:sz w:val="36"/>
          <w:szCs w:val="36"/>
        </w:rPr>
      </w:pPr>
      <w:r>
        <w:rPr>
          <w:rFonts w:hint="eastAsia" w:ascii="仿宋_GB2312" w:hAnsi="仿宋_GB2312" w:eastAsia="仿宋_GB2312" w:cs="仿宋_GB2312"/>
          <w:color w:val="000000"/>
          <w:sz w:val="36"/>
          <w:szCs w:val="36"/>
        </w:rPr>
        <w:t>二、收入决算表</w:t>
      </w:r>
    </w:p>
    <w:p w14:paraId="3712F24F">
      <w:pPr>
        <w:pStyle w:val="9"/>
        <w:widowControl/>
        <w:autoSpaceDN w:val="0"/>
        <w:spacing w:line="540" w:lineRule="exact"/>
        <w:rPr>
          <w:rFonts w:hint="eastAsia" w:ascii="仿宋_GB2312" w:hAnsi="仿宋_GB2312" w:eastAsia="仿宋_GB2312" w:cs="仿宋_GB2312"/>
          <w:color w:val="000000"/>
          <w:sz w:val="36"/>
          <w:szCs w:val="36"/>
        </w:rPr>
      </w:pPr>
      <w:r>
        <w:rPr>
          <w:rFonts w:hint="eastAsia" w:ascii="仿宋_GB2312" w:hAnsi="仿宋_GB2312" w:eastAsia="仿宋_GB2312" w:cs="仿宋_GB2312"/>
          <w:color w:val="000000"/>
          <w:sz w:val="36"/>
          <w:szCs w:val="36"/>
        </w:rPr>
        <w:t>三、支出决算表</w:t>
      </w:r>
    </w:p>
    <w:p w14:paraId="62A6D348">
      <w:pPr>
        <w:pStyle w:val="9"/>
        <w:widowControl/>
        <w:autoSpaceDN w:val="0"/>
        <w:spacing w:line="540" w:lineRule="exact"/>
        <w:rPr>
          <w:rFonts w:hint="eastAsia" w:ascii="仿宋_GB2312" w:hAnsi="仿宋_GB2312" w:eastAsia="仿宋_GB2312" w:cs="仿宋_GB2312"/>
          <w:color w:val="000000"/>
          <w:sz w:val="36"/>
          <w:szCs w:val="36"/>
        </w:rPr>
      </w:pPr>
      <w:r>
        <w:rPr>
          <w:rFonts w:hint="eastAsia" w:ascii="仿宋_GB2312" w:hAnsi="仿宋_GB2312" w:eastAsia="仿宋_GB2312" w:cs="仿宋_GB2312"/>
          <w:color w:val="000000"/>
          <w:sz w:val="36"/>
          <w:szCs w:val="36"/>
        </w:rPr>
        <w:t>四、财政拨款收入支出决算总表</w:t>
      </w:r>
    </w:p>
    <w:p w14:paraId="3659BAC1">
      <w:pPr>
        <w:pStyle w:val="9"/>
        <w:widowControl/>
        <w:autoSpaceDN w:val="0"/>
        <w:spacing w:line="540" w:lineRule="exact"/>
        <w:rPr>
          <w:rFonts w:hint="eastAsia" w:ascii="仿宋_GB2312" w:hAnsi="仿宋_GB2312" w:eastAsia="仿宋_GB2312" w:cs="仿宋_GB2312"/>
          <w:color w:val="000000"/>
          <w:sz w:val="36"/>
          <w:szCs w:val="36"/>
        </w:rPr>
      </w:pPr>
      <w:r>
        <w:rPr>
          <w:rFonts w:hint="eastAsia" w:ascii="仿宋_GB2312" w:hAnsi="仿宋_GB2312" w:eastAsia="仿宋_GB2312" w:cs="仿宋_GB2312"/>
          <w:color w:val="000000"/>
          <w:sz w:val="36"/>
          <w:szCs w:val="36"/>
        </w:rPr>
        <w:t>五、一般公共预算财政拨款支出决算表</w:t>
      </w:r>
    </w:p>
    <w:p w14:paraId="1B99A50C">
      <w:pPr>
        <w:pStyle w:val="9"/>
        <w:widowControl/>
        <w:autoSpaceDN w:val="0"/>
        <w:spacing w:line="540" w:lineRule="exact"/>
        <w:rPr>
          <w:rFonts w:hint="eastAsia" w:ascii="仿宋_GB2312" w:hAnsi="仿宋_GB2312" w:eastAsia="仿宋_GB2312" w:cs="仿宋_GB2312"/>
          <w:color w:val="000000"/>
          <w:sz w:val="36"/>
          <w:szCs w:val="36"/>
        </w:rPr>
      </w:pPr>
      <w:r>
        <w:rPr>
          <w:rFonts w:hint="eastAsia" w:ascii="仿宋_GB2312" w:hAnsi="仿宋_GB2312" w:eastAsia="仿宋_GB2312" w:cs="仿宋_GB2312"/>
          <w:color w:val="000000"/>
          <w:sz w:val="36"/>
          <w:szCs w:val="36"/>
        </w:rPr>
        <w:t>六、一般公共预算财政拨款基本支出决算表</w:t>
      </w:r>
    </w:p>
    <w:p w14:paraId="16A6E31A">
      <w:pPr>
        <w:pStyle w:val="9"/>
        <w:widowControl/>
        <w:autoSpaceDN w:val="0"/>
        <w:spacing w:line="540" w:lineRule="exact"/>
        <w:rPr>
          <w:rFonts w:hint="eastAsia" w:ascii="仿宋_GB2312" w:hAnsi="仿宋_GB2312" w:eastAsia="仿宋_GB2312" w:cs="仿宋_GB2312"/>
          <w:color w:val="000000"/>
          <w:sz w:val="36"/>
          <w:szCs w:val="36"/>
        </w:rPr>
      </w:pPr>
      <w:r>
        <w:rPr>
          <w:rFonts w:hint="eastAsia" w:ascii="仿宋_GB2312" w:hAnsi="仿宋_GB2312" w:eastAsia="仿宋_GB2312" w:cs="仿宋_GB2312"/>
          <w:color w:val="000000"/>
          <w:sz w:val="36"/>
          <w:szCs w:val="36"/>
        </w:rPr>
        <w:t>七、政府性基金预算财政拨款收入支出决算表</w:t>
      </w:r>
    </w:p>
    <w:p w14:paraId="0A796528">
      <w:pPr>
        <w:pStyle w:val="9"/>
        <w:widowControl/>
        <w:autoSpaceDN w:val="0"/>
        <w:spacing w:line="540" w:lineRule="exact"/>
        <w:rPr>
          <w:rFonts w:hint="eastAsia" w:ascii="仿宋_GB2312" w:hAnsi="仿宋_GB2312" w:eastAsia="仿宋_GB2312" w:cs="仿宋_GB2312"/>
          <w:color w:val="000000"/>
          <w:sz w:val="36"/>
          <w:szCs w:val="36"/>
        </w:rPr>
      </w:pPr>
      <w:r>
        <w:rPr>
          <w:rFonts w:hint="eastAsia" w:ascii="仿宋_GB2312" w:hAnsi="仿宋_GB2312" w:eastAsia="仿宋_GB2312" w:cs="仿宋_GB2312"/>
          <w:color w:val="000000"/>
          <w:sz w:val="36"/>
          <w:szCs w:val="36"/>
        </w:rPr>
        <w:t>八、国有资本经营预算财政拨款支出决算表</w:t>
      </w:r>
    </w:p>
    <w:p w14:paraId="794C7A78">
      <w:pPr>
        <w:pStyle w:val="9"/>
        <w:widowControl/>
        <w:autoSpaceDN w:val="0"/>
        <w:spacing w:line="540" w:lineRule="exact"/>
        <w:rPr>
          <w:rFonts w:hint="eastAsia" w:ascii="仿宋_GB2312" w:hAnsi="仿宋_GB2312" w:eastAsia="仿宋_GB2312" w:cs="仿宋_GB2312"/>
          <w:b/>
          <w:color w:val="000000"/>
          <w:sz w:val="36"/>
          <w:szCs w:val="36"/>
        </w:rPr>
      </w:pPr>
      <w:r>
        <w:rPr>
          <w:rFonts w:hint="eastAsia" w:ascii="仿宋_GB2312" w:hAnsi="仿宋_GB2312" w:eastAsia="仿宋_GB2312" w:cs="仿宋_GB2312"/>
          <w:b/>
          <w:color w:val="000000"/>
          <w:sz w:val="36"/>
          <w:szCs w:val="36"/>
        </w:rPr>
        <w:t>第三部分 淮南市</w:t>
      </w:r>
      <w:r>
        <w:rPr>
          <w:rFonts w:hint="eastAsia" w:ascii="仿宋_GB2312" w:hAnsi="仿宋_GB2312" w:eastAsia="仿宋_GB2312" w:cs="仿宋_GB2312"/>
          <w:b/>
          <w:color w:val="000000"/>
          <w:sz w:val="36"/>
          <w:szCs w:val="36"/>
          <w:lang w:eastAsia="zh-CN"/>
        </w:rPr>
        <w:t>谢家集区</w:t>
      </w:r>
      <w:r>
        <w:rPr>
          <w:rFonts w:hint="eastAsia" w:ascii="仿宋_GB2312" w:hAnsi="仿宋_GB2312" w:eastAsia="仿宋_GB2312" w:cs="仿宋_GB2312"/>
          <w:b/>
          <w:color w:val="000000"/>
          <w:kern w:val="0"/>
          <w:sz w:val="36"/>
          <w:szCs w:val="36"/>
          <w:lang w:eastAsia="zh-CN"/>
        </w:rPr>
        <w:t>妇女联合会</w:t>
      </w:r>
      <w:r>
        <w:rPr>
          <w:rFonts w:hint="eastAsia" w:ascii="仿宋_GB2312" w:hAnsi="仿宋_GB2312" w:eastAsia="仿宋_GB2312" w:cs="仿宋_GB2312"/>
          <w:b/>
          <w:color w:val="000000"/>
          <w:sz w:val="36"/>
          <w:szCs w:val="36"/>
        </w:rPr>
        <w:t>202</w:t>
      </w:r>
      <w:r>
        <w:rPr>
          <w:rFonts w:hint="eastAsia" w:ascii="仿宋_GB2312" w:hAnsi="仿宋_GB2312" w:eastAsia="仿宋_GB2312" w:cs="仿宋_GB2312"/>
          <w:b/>
          <w:color w:val="000000"/>
          <w:sz w:val="36"/>
          <w:szCs w:val="36"/>
          <w:lang w:val="en-US" w:eastAsia="zh-CN"/>
        </w:rPr>
        <w:t>3</w:t>
      </w:r>
      <w:r>
        <w:rPr>
          <w:rFonts w:hint="eastAsia" w:ascii="仿宋_GB2312" w:hAnsi="仿宋_GB2312" w:eastAsia="仿宋_GB2312" w:cs="仿宋_GB2312"/>
          <w:b/>
          <w:color w:val="000000"/>
          <w:sz w:val="36"/>
          <w:szCs w:val="36"/>
        </w:rPr>
        <w:t>年度部门决算情况说明</w:t>
      </w:r>
    </w:p>
    <w:p w14:paraId="2AA95F2E">
      <w:pPr>
        <w:spacing w:line="550" w:lineRule="exact"/>
        <w:rPr>
          <w:rFonts w:hint="eastAsia" w:ascii="宋体" w:hAnsi="宋体" w:eastAsia="仿宋_GB2312" w:cs="Times New Roman"/>
          <w:bCs/>
          <w:sz w:val="36"/>
          <w:szCs w:val="36"/>
        </w:rPr>
      </w:pPr>
      <w:r>
        <w:rPr>
          <w:rFonts w:hint="eastAsia" w:ascii="宋体" w:hAnsi="宋体" w:eastAsia="仿宋_GB2312" w:cs="Times New Roman"/>
          <w:bCs/>
          <w:sz w:val="36"/>
          <w:szCs w:val="36"/>
        </w:rPr>
        <w:t>一、收入支出决算总体情况</w:t>
      </w:r>
      <w:r>
        <w:rPr>
          <w:rFonts w:hint="eastAsia" w:ascii="宋体" w:hAnsi="宋体" w:eastAsia="仿宋_GB2312" w:cs="Times New Roman"/>
          <w:bCs/>
          <w:color w:val="auto"/>
          <w:sz w:val="36"/>
          <w:szCs w:val="36"/>
        </w:rPr>
        <w:t>说明</w:t>
      </w:r>
    </w:p>
    <w:p w14:paraId="417A543F">
      <w:pPr>
        <w:spacing w:line="550" w:lineRule="exact"/>
        <w:rPr>
          <w:rFonts w:hint="eastAsia" w:ascii="宋体" w:hAnsi="宋体" w:eastAsia="仿宋_GB2312" w:cs="Times New Roman"/>
          <w:bCs/>
          <w:sz w:val="36"/>
          <w:szCs w:val="36"/>
        </w:rPr>
      </w:pPr>
      <w:r>
        <w:rPr>
          <w:rFonts w:hint="eastAsia" w:ascii="宋体" w:hAnsi="宋体" w:eastAsia="仿宋_GB2312" w:cs="Times New Roman"/>
          <w:bCs/>
          <w:sz w:val="36"/>
          <w:szCs w:val="36"/>
        </w:rPr>
        <w:t>二、收入决算情况说明</w:t>
      </w:r>
    </w:p>
    <w:p w14:paraId="127412D3">
      <w:pPr>
        <w:spacing w:line="550" w:lineRule="exact"/>
        <w:rPr>
          <w:rFonts w:hint="eastAsia" w:ascii="宋体" w:hAnsi="宋体" w:eastAsia="仿宋_GB2312" w:cs="Times New Roman"/>
          <w:bCs/>
          <w:sz w:val="36"/>
          <w:szCs w:val="36"/>
        </w:rPr>
      </w:pPr>
      <w:r>
        <w:rPr>
          <w:rFonts w:hint="eastAsia" w:ascii="宋体" w:hAnsi="宋体" w:eastAsia="仿宋_GB2312" w:cs="Times New Roman"/>
          <w:bCs/>
          <w:sz w:val="36"/>
          <w:szCs w:val="36"/>
        </w:rPr>
        <w:t>三、支出决算情况说明</w:t>
      </w:r>
    </w:p>
    <w:p w14:paraId="5D75FD8F">
      <w:pPr>
        <w:spacing w:line="550" w:lineRule="exact"/>
        <w:rPr>
          <w:rFonts w:hint="eastAsia" w:ascii="宋体" w:hAnsi="宋体" w:eastAsia="仿宋_GB2312" w:cs="Times New Roman"/>
          <w:bCs/>
          <w:sz w:val="36"/>
          <w:szCs w:val="36"/>
        </w:rPr>
      </w:pPr>
      <w:r>
        <w:rPr>
          <w:rFonts w:hint="eastAsia" w:ascii="宋体" w:hAnsi="宋体" w:eastAsia="仿宋_GB2312" w:cs="Times New Roman"/>
          <w:bCs/>
          <w:sz w:val="36"/>
          <w:szCs w:val="36"/>
        </w:rPr>
        <w:t>四、财政拨款收入支出决算总体情况说明</w:t>
      </w:r>
    </w:p>
    <w:p w14:paraId="2C258BAB">
      <w:pPr>
        <w:spacing w:line="550" w:lineRule="exact"/>
        <w:rPr>
          <w:rFonts w:hint="eastAsia" w:ascii="宋体" w:hAnsi="宋体" w:eastAsia="仿宋_GB2312" w:cs="Times New Roman"/>
          <w:bCs/>
          <w:sz w:val="36"/>
          <w:szCs w:val="36"/>
        </w:rPr>
      </w:pPr>
      <w:r>
        <w:rPr>
          <w:rFonts w:hint="eastAsia" w:ascii="宋体" w:hAnsi="宋体" w:eastAsia="仿宋_GB2312" w:cs="Times New Roman"/>
          <w:bCs/>
          <w:sz w:val="36"/>
          <w:szCs w:val="36"/>
        </w:rPr>
        <w:t>五、一般公共预算财政拨款支出决算情况说明</w:t>
      </w:r>
    </w:p>
    <w:p w14:paraId="76729048">
      <w:pPr>
        <w:spacing w:line="550" w:lineRule="exact"/>
        <w:rPr>
          <w:rFonts w:hint="eastAsia" w:ascii="宋体" w:hAnsi="宋体" w:eastAsia="仿宋_GB2312" w:cs="Times New Roman"/>
          <w:bCs/>
          <w:sz w:val="36"/>
          <w:szCs w:val="36"/>
        </w:rPr>
      </w:pPr>
      <w:r>
        <w:rPr>
          <w:rFonts w:hint="eastAsia" w:ascii="宋体" w:hAnsi="宋体" w:eastAsia="仿宋_GB2312" w:cs="Times New Roman"/>
          <w:bCs/>
          <w:sz w:val="36"/>
          <w:szCs w:val="36"/>
        </w:rPr>
        <w:t>六、一般公共预算财政拨款基本支出决算情况说明</w:t>
      </w:r>
    </w:p>
    <w:p w14:paraId="5ED58457">
      <w:pPr>
        <w:spacing w:line="550" w:lineRule="exact"/>
        <w:rPr>
          <w:rFonts w:hint="eastAsia" w:ascii="宋体" w:hAnsi="宋体" w:eastAsia="仿宋_GB2312" w:cs="Times New Roman"/>
          <w:bCs/>
          <w:sz w:val="36"/>
          <w:szCs w:val="36"/>
        </w:rPr>
      </w:pPr>
      <w:r>
        <w:rPr>
          <w:rFonts w:hint="eastAsia" w:ascii="宋体" w:hAnsi="宋体" w:eastAsia="仿宋_GB2312" w:cs="Times New Roman"/>
          <w:bCs/>
          <w:sz w:val="36"/>
          <w:szCs w:val="36"/>
        </w:rPr>
        <w:t>七、政府性基金</w:t>
      </w:r>
      <w:r>
        <w:rPr>
          <w:rFonts w:hint="eastAsia" w:ascii="宋体" w:hAnsi="宋体" w:eastAsia="仿宋_GB2312" w:cs="Times New Roman"/>
          <w:bCs/>
          <w:sz w:val="36"/>
          <w:szCs w:val="36"/>
          <w:lang w:eastAsia="zh-CN"/>
        </w:rPr>
        <w:t>预算</w:t>
      </w:r>
      <w:r>
        <w:rPr>
          <w:rFonts w:hint="eastAsia" w:ascii="宋体" w:hAnsi="宋体" w:eastAsia="仿宋_GB2312" w:cs="Times New Roman"/>
          <w:bCs/>
          <w:sz w:val="36"/>
          <w:szCs w:val="36"/>
        </w:rPr>
        <w:t>财政拨款收入支出决算情况说明</w:t>
      </w:r>
    </w:p>
    <w:p w14:paraId="2FFB7817">
      <w:pPr>
        <w:spacing w:line="550" w:lineRule="exact"/>
        <w:rPr>
          <w:rFonts w:hint="eastAsia" w:ascii="宋体" w:hAnsi="宋体" w:eastAsia="仿宋_GB2312" w:cs="Times New Roman"/>
          <w:bCs/>
          <w:sz w:val="36"/>
          <w:szCs w:val="36"/>
        </w:rPr>
      </w:pPr>
      <w:r>
        <w:rPr>
          <w:rFonts w:hint="eastAsia" w:ascii="宋体" w:hAnsi="宋体" w:eastAsia="仿宋_GB2312" w:cs="Times New Roman"/>
          <w:bCs/>
          <w:sz w:val="36"/>
          <w:szCs w:val="36"/>
        </w:rPr>
        <w:t>八、国有资本经营预算财政拨款支出决算情况说明</w:t>
      </w:r>
    </w:p>
    <w:p w14:paraId="0E664B34">
      <w:pPr>
        <w:spacing w:line="550" w:lineRule="exact"/>
        <w:rPr>
          <w:rFonts w:hint="eastAsia" w:ascii="宋体" w:hAnsi="宋体" w:eastAsia="仿宋_GB2312" w:cs="Times New Roman"/>
          <w:bCs/>
          <w:sz w:val="36"/>
          <w:szCs w:val="36"/>
          <w:lang w:eastAsia="zh-CN"/>
        </w:rPr>
      </w:pPr>
      <w:r>
        <w:rPr>
          <w:rFonts w:hint="eastAsia" w:ascii="宋体" w:hAnsi="宋体" w:eastAsia="仿宋_GB2312" w:cs="Times New Roman"/>
          <w:bCs/>
          <w:sz w:val="36"/>
          <w:szCs w:val="36"/>
        </w:rPr>
        <w:t>九、其他重要事项情况说明</w:t>
      </w:r>
      <w:r>
        <w:rPr>
          <w:rFonts w:hint="eastAsia" w:ascii="宋体" w:hAnsi="宋体" w:eastAsia="仿宋_GB2312" w:cs="Times New Roman"/>
          <w:bCs/>
          <w:sz w:val="36"/>
          <w:szCs w:val="36"/>
          <w:lang w:eastAsia="zh-CN"/>
        </w:rPr>
        <w:t>（绩效自评）</w:t>
      </w:r>
    </w:p>
    <w:p w14:paraId="63DD058E">
      <w:pPr>
        <w:spacing w:line="550" w:lineRule="exact"/>
        <w:rPr>
          <w:rFonts w:hint="eastAsia" w:ascii="宋体" w:hAnsi="宋体" w:eastAsia="仿宋_GB2312" w:cs="Times New Roman"/>
          <w:b/>
          <w:sz w:val="36"/>
          <w:szCs w:val="36"/>
        </w:rPr>
      </w:pPr>
      <w:r>
        <w:rPr>
          <w:rFonts w:hint="eastAsia" w:ascii="宋体" w:hAnsi="宋体" w:eastAsia="仿宋_GB2312" w:cs="Times New Roman"/>
          <w:b/>
          <w:sz w:val="36"/>
          <w:szCs w:val="36"/>
        </w:rPr>
        <w:t>第四部分  名词解释</w:t>
      </w:r>
    </w:p>
    <w:p w14:paraId="6B4B5728">
      <w:pPr>
        <w:spacing w:line="550" w:lineRule="exact"/>
        <w:rPr>
          <w:rFonts w:hint="eastAsia" w:ascii="宋体" w:hAnsi="宋体" w:eastAsia="仿宋_GB2312" w:cs="Times New Roman"/>
          <w:bCs/>
          <w:sz w:val="36"/>
          <w:szCs w:val="36"/>
        </w:rPr>
      </w:pPr>
      <w:r>
        <w:rPr>
          <w:rFonts w:hint="eastAsia" w:ascii="宋体" w:hAnsi="宋体" w:eastAsia="仿宋_GB2312" w:cs="Times New Roman"/>
          <w:b/>
          <w:sz w:val="36"/>
          <w:szCs w:val="36"/>
          <w:lang w:eastAsia="zh-CN"/>
        </w:rPr>
        <w:t>附件：</w:t>
      </w:r>
      <w:r>
        <w:rPr>
          <w:rFonts w:hint="eastAsia" w:ascii="宋体" w:hAnsi="宋体" w:eastAsia="仿宋_GB2312" w:cs="Times New Roman"/>
          <w:bCs/>
          <w:sz w:val="36"/>
          <w:szCs w:val="36"/>
          <w:lang w:val="en-US" w:eastAsia="zh-CN"/>
        </w:rPr>
        <w:t>2023年度</w:t>
      </w:r>
      <w:r>
        <w:rPr>
          <w:rFonts w:hint="eastAsia" w:ascii="宋体" w:hAnsi="宋体" w:eastAsia="仿宋_GB2312" w:cs="Times New Roman"/>
          <w:bCs/>
          <w:sz w:val="36"/>
          <w:szCs w:val="36"/>
          <w:lang w:eastAsia="zh-CN"/>
        </w:rPr>
        <w:t>项目支出绩效自评表及</w:t>
      </w:r>
      <w:r>
        <w:rPr>
          <w:rFonts w:hint="eastAsia" w:ascii="宋体" w:hAnsi="宋体" w:eastAsia="仿宋_GB2312" w:cs="Times New Roman"/>
          <w:bCs/>
          <w:sz w:val="36"/>
          <w:szCs w:val="36"/>
          <w:lang w:val="en-US" w:eastAsia="zh-CN"/>
        </w:rPr>
        <w:t>XX项目绩效评价报告</w:t>
      </w:r>
    </w:p>
    <w:p w14:paraId="583C6F78">
      <w:pPr>
        <w:pStyle w:val="9"/>
        <w:widowControl/>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 xml:space="preserve"> </w:t>
      </w:r>
    </w:p>
    <w:p w14:paraId="413CD798">
      <w:pPr>
        <w:pStyle w:val="9"/>
        <w:widowControl/>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第一部分 淮南市谢家集区</w:t>
      </w:r>
      <w:r>
        <w:rPr>
          <w:rFonts w:hint="eastAsia" w:ascii="仿宋" w:hAnsi="仿宋" w:eastAsia="仿宋" w:cs="仿宋"/>
          <w:b/>
          <w:color w:val="000000"/>
          <w:kern w:val="0"/>
          <w:sz w:val="36"/>
          <w:szCs w:val="36"/>
          <w:lang w:eastAsia="zh-CN"/>
        </w:rPr>
        <w:t>妇女联合会</w:t>
      </w:r>
      <w:r>
        <w:rPr>
          <w:rFonts w:hint="eastAsia" w:ascii="黑体" w:hAnsi="宋体" w:eastAsia="黑体" w:cs="黑体"/>
          <w:color w:val="000000"/>
          <w:sz w:val="32"/>
          <w:szCs w:val="32"/>
        </w:rPr>
        <w:t>概况</w:t>
      </w:r>
    </w:p>
    <w:p w14:paraId="5EDB8EF0">
      <w:pPr>
        <w:pStyle w:val="9"/>
        <w:widowControl/>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一、部门职责</w:t>
      </w:r>
    </w:p>
    <w:p w14:paraId="70251F4C">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lang w:eastAsia="zh-CN"/>
        </w:rPr>
        <w:t>淮南市谢家集区妇女联合会</w:t>
      </w:r>
      <w:r>
        <w:rPr>
          <w:rFonts w:hint="eastAsia" w:ascii="仿宋" w:hAnsi="仿宋" w:eastAsia="仿宋" w:cs="仿宋"/>
          <w:b w:val="0"/>
          <w:bCs w:val="0"/>
          <w:sz w:val="32"/>
          <w:szCs w:val="32"/>
        </w:rPr>
        <w:t>是</w:t>
      </w:r>
      <w:r>
        <w:rPr>
          <w:rFonts w:hint="eastAsia" w:ascii="仿宋" w:hAnsi="仿宋" w:eastAsia="仿宋" w:cs="仿宋"/>
          <w:b w:val="0"/>
          <w:bCs w:val="0"/>
          <w:sz w:val="32"/>
          <w:szCs w:val="32"/>
          <w:lang w:eastAsia="zh-CN"/>
        </w:rPr>
        <w:t>区</w:t>
      </w:r>
      <w:r>
        <w:rPr>
          <w:rFonts w:hint="eastAsia" w:ascii="仿宋" w:hAnsi="仿宋" w:eastAsia="仿宋" w:cs="仿宋"/>
          <w:b w:val="0"/>
          <w:bCs w:val="0"/>
          <w:sz w:val="32"/>
          <w:szCs w:val="32"/>
        </w:rPr>
        <w:t>委领导下的妇女群众团体组织,是</w:t>
      </w:r>
      <w:r>
        <w:rPr>
          <w:rFonts w:hint="eastAsia" w:ascii="仿宋" w:hAnsi="仿宋" w:eastAsia="仿宋" w:cs="仿宋"/>
          <w:b w:val="0"/>
          <w:bCs w:val="0"/>
          <w:sz w:val="32"/>
          <w:szCs w:val="32"/>
          <w:lang w:eastAsia="zh-CN"/>
        </w:rPr>
        <w:t>区</w:t>
      </w:r>
      <w:r>
        <w:rPr>
          <w:rFonts w:hint="eastAsia" w:ascii="仿宋" w:hAnsi="仿宋" w:eastAsia="仿宋" w:cs="仿宋"/>
          <w:b w:val="0"/>
          <w:bCs w:val="0"/>
          <w:sz w:val="32"/>
          <w:szCs w:val="32"/>
        </w:rPr>
        <w:t>委、</w:t>
      </w:r>
      <w:r>
        <w:rPr>
          <w:rFonts w:hint="eastAsia" w:ascii="仿宋" w:hAnsi="仿宋" w:eastAsia="仿宋" w:cs="仿宋"/>
          <w:b w:val="0"/>
          <w:bCs w:val="0"/>
          <w:sz w:val="32"/>
          <w:szCs w:val="32"/>
          <w:lang w:eastAsia="zh-CN"/>
        </w:rPr>
        <w:t>区</w:t>
      </w:r>
      <w:r>
        <w:rPr>
          <w:rFonts w:hint="eastAsia" w:ascii="仿宋" w:hAnsi="仿宋" w:eastAsia="仿宋" w:cs="仿宋"/>
          <w:b w:val="0"/>
          <w:bCs w:val="0"/>
          <w:sz w:val="32"/>
          <w:szCs w:val="32"/>
        </w:rPr>
        <w:t>政府联系全</w:t>
      </w:r>
      <w:r>
        <w:rPr>
          <w:rFonts w:hint="eastAsia" w:ascii="仿宋" w:hAnsi="仿宋" w:eastAsia="仿宋" w:cs="仿宋"/>
          <w:b w:val="0"/>
          <w:bCs w:val="0"/>
          <w:sz w:val="32"/>
          <w:szCs w:val="32"/>
          <w:lang w:eastAsia="zh-CN"/>
        </w:rPr>
        <w:t>区</w:t>
      </w:r>
      <w:r>
        <w:rPr>
          <w:rFonts w:hint="eastAsia" w:ascii="仿宋" w:hAnsi="仿宋" w:eastAsia="仿宋" w:cs="仿宋"/>
          <w:b w:val="0"/>
          <w:bCs w:val="0"/>
          <w:sz w:val="32"/>
          <w:szCs w:val="32"/>
        </w:rPr>
        <w:t>妇女群众的桥梁和纽带。其主要职责是：</w:t>
      </w:r>
    </w:p>
    <w:p w14:paraId="7902B199">
      <w:pPr>
        <w:ind w:firstLine="480" w:firstLineChars="150"/>
        <w:rPr>
          <w:rFonts w:hint="eastAsia" w:ascii="仿宋_GB2312" w:eastAsia="仿宋_GB2312"/>
          <w:sz w:val="32"/>
          <w:szCs w:val="32"/>
        </w:rPr>
      </w:pPr>
      <w:r>
        <w:rPr>
          <w:rFonts w:hint="eastAsia" w:ascii="仿宋_GB2312" w:eastAsia="仿宋_GB2312"/>
          <w:sz w:val="32"/>
          <w:szCs w:val="32"/>
        </w:rPr>
        <w:t>（—）坚持正确的政治方向，团结、教育各族各界妇女以及各类妇女组织同党中央在政治上、思想上、行动上保持高度一致。</w:t>
      </w:r>
    </w:p>
    <w:p w14:paraId="67756352">
      <w:pPr>
        <w:ind w:firstLine="480" w:firstLineChars="150"/>
        <w:rPr>
          <w:rFonts w:hint="eastAsia" w:ascii="仿宋_GB2312" w:eastAsia="仿宋_GB2312"/>
          <w:sz w:val="32"/>
          <w:szCs w:val="32"/>
        </w:rPr>
      </w:pPr>
      <w:r>
        <w:rPr>
          <w:rFonts w:hint="eastAsia" w:ascii="仿宋_GB2312" w:eastAsia="仿宋_GB2312"/>
          <w:sz w:val="32"/>
          <w:szCs w:val="32"/>
        </w:rPr>
        <w:t>（二）</w:t>
      </w:r>
      <w:r>
        <w:rPr>
          <w:rFonts w:hint="eastAsia" w:ascii="仿宋_GB2312" w:eastAsia="仿宋_GB2312"/>
          <w:sz w:val="32"/>
          <w:szCs w:val="32"/>
          <w:lang w:eastAsia="zh-CN"/>
        </w:rPr>
        <w:t>大力</w:t>
      </w:r>
      <w:r>
        <w:rPr>
          <w:rFonts w:hint="eastAsia" w:ascii="仿宋_GB2312" w:eastAsia="仿宋_GB2312"/>
          <w:sz w:val="32"/>
          <w:szCs w:val="32"/>
        </w:rPr>
        <w:t>弘扬“自尊、自信、自立、自强”精神，教育、引导妇女群众树立正确的人生观、价值观，全面提高妇女素质</w:t>
      </w:r>
      <w:r>
        <w:rPr>
          <w:rFonts w:hint="eastAsia" w:ascii="仿宋_GB2312" w:eastAsia="仿宋_GB2312"/>
          <w:sz w:val="32"/>
          <w:szCs w:val="32"/>
          <w:lang w:eastAsia="zh-CN"/>
        </w:rPr>
        <w:t>。依法</w:t>
      </w:r>
      <w:r>
        <w:rPr>
          <w:rFonts w:hint="eastAsia" w:ascii="仿宋_GB2312" w:eastAsia="仿宋_GB2312"/>
          <w:sz w:val="32"/>
          <w:szCs w:val="32"/>
        </w:rPr>
        <w:t>维护妇女儿童合法权益</w:t>
      </w:r>
      <w:r>
        <w:rPr>
          <w:rFonts w:hint="eastAsia" w:ascii="仿宋_GB2312" w:eastAsia="仿宋_GB2312"/>
          <w:sz w:val="32"/>
          <w:szCs w:val="32"/>
          <w:lang w:eastAsia="zh-CN"/>
        </w:rPr>
        <w:t>，</w:t>
      </w:r>
      <w:r>
        <w:rPr>
          <w:rFonts w:hint="eastAsia" w:ascii="仿宋_GB2312" w:eastAsia="仿宋_GB2312"/>
          <w:sz w:val="32"/>
          <w:szCs w:val="32"/>
        </w:rPr>
        <w:t>为妇女儿童</w:t>
      </w:r>
      <w:r>
        <w:rPr>
          <w:rFonts w:hint="eastAsia" w:ascii="仿宋_GB2312" w:eastAsia="仿宋_GB2312"/>
          <w:sz w:val="32"/>
          <w:szCs w:val="32"/>
          <w:lang w:eastAsia="zh-CN"/>
        </w:rPr>
        <w:t>服务</w:t>
      </w:r>
      <w:r>
        <w:rPr>
          <w:rFonts w:hint="eastAsia" w:ascii="仿宋_GB2312" w:eastAsia="仿宋_GB2312"/>
          <w:sz w:val="32"/>
          <w:szCs w:val="32"/>
        </w:rPr>
        <w:t>。</w:t>
      </w:r>
    </w:p>
    <w:p w14:paraId="6827877D">
      <w:pPr>
        <w:ind w:firstLine="480" w:firstLineChars="15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eastAsia="zh-CN"/>
        </w:rPr>
        <w:t>三</w:t>
      </w:r>
      <w:r>
        <w:rPr>
          <w:rFonts w:hint="eastAsia" w:ascii="仿宋_GB2312" w:eastAsia="仿宋_GB2312"/>
          <w:sz w:val="32"/>
          <w:szCs w:val="32"/>
        </w:rPr>
        <w:t>）积极团结、动员、组织广大妇女群众投身</w:t>
      </w:r>
      <w:r>
        <w:rPr>
          <w:rFonts w:hint="eastAsia" w:ascii="仿宋_GB2312" w:eastAsia="仿宋_GB2312"/>
          <w:sz w:val="32"/>
          <w:szCs w:val="32"/>
          <w:lang w:eastAsia="zh-CN"/>
        </w:rPr>
        <w:t>谢家集</w:t>
      </w:r>
      <w:r>
        <w:rPr>
          <w:rFonts w:hint="eastAsia" w:ascii="仿宋_GB2312" w:eastAsia="仿宋_GB2312"/>
          <w:sz w:val="32"/>
          <w:szCs w:val="32"/>
        </w:rPr>
        <w:t>建设，促进</w:t>
      </w:r>
      <w:r>
        <w:rPr>
          <w:rFonts w:hint="eastAsia" w:ascii="仿宋_GB2312" w:eastAsia="仿宋_GB2312"/>
          <w:sz w:val="32"/>
          <w:szCs w:val="32"/>
          <w:lang w:eastAsia="zh-CN"/>
        </w:rPr>
        <w:t>全区</w:t>
      </w:r>
      <w:r>
        <w:rPr>
          <w:rFonts w:hint="eastAsia" w:ascii="仿宋_GB2312" w:eastAsia="仿宋_GB2312"/>
          <w:sz w:val="32"/>
          <w:szCs w:val="32"/>
        </w:rPr>
        <w:t>的经济发展和社会进步，为维护改革发展和稳定大局服务。</w:t>
      </w:r>
    </w:p>
    <w:p w14:paraId="6BE8543C">
      <w:pPr>
        <w:rPr>
          <w:rFonts w:hint="eastAsia"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w:t>
      </w:r>
      <w:r>
        <w:rPr>
          <w:rFonts w:hint="eastAsia" w:ascii="仿宋_GB2312" w:eastAsia="仿宋_GB2312"/>
          <w:sz w:val="32"/>
          <w:szCs w:val="32"/>
          <w:lang w:eastAsia="zh-CN"/>
        </w:rPr>
        <w:t>四）</w:t>
      </w:r>
      <w:r>
        <w:rPr>
          <w:rFonts w:hint="eastAsia" w:ascii="仿宋_GB2312" w:eastAsia="仿宋_GB2312"/>
          <w:sz w:val="32"/>
          <w:szCs w:val="32"/>
        </w:rPr>
        <w:t>承担</w:t>
      </w:r>
      <w:r>
        <w:rPr>
          <w:rFonts w:hint="eastAsia" w:ascii="仿宋_GB2312" w:eastAsia="仿宋_GB2312"/>
          <w:sz w:val="32"/>
          <w:szCs w:val="32"/>
          <w:lang w:eastAsia="zh-CN"/>
        </w:rPr>
        <w:t>区</w:t>
      </w:r>
      <w:r>
        <w:rPr>
          <w:rFonts w:hint="eastAsia" w:ascii="仿宋_GB2312" w:eastAsia="仿宋_GB2312"/>
          <w:sz w:val="32"/>
          <w:szCs w:val="32"/>
        </w:rPr>
        <w:t>政府妇女儿童工作委员会办公室工作。</w:t>
      </w:r>
    </w:p>
    <w:p w14:paraId="432ABE66">
      <w:pPr>
        <w:pStyle w:val="4"/>
        <w:adjustRightInd w:val="0"/>
        <w:snapToGrid w:val="0"/>
        <w:spacing w:before="0" w:beforeAutospacing="0" w:after="0" w:afterAutospacing="0" w:line="360" w:lineRule="auto"/>
        <w:ind w:firstLine="640" w:firstLineChars="200"/>
        <w:jc w:val="both"/>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eastAsia="zh-CN"/>
        </w:rPr>
        <w:t>五</w:t>
      </w:r>
      <w:r>
        <w:rPr>
          <w:rFonts w:hint="eastAsia" w:ascii="仿宋_GB2312" w:eastAsia="仿宋_GB2312"/>
          <w:sz w:val="32"/>
          <w:szCs w:val="32"/>
        </w:rPr>
        <w:t>）承办</w:t>
      </w:r>
      <w:r>
        <w:rPr>
          <w:rFonts w:hint="eastAsia" w:ascii="仿宋_GB2312" w:eastAsia="仿宋_GB2312"/>
          <w:sz w:val="32"/>
          <w:szCs w:val="32"/>
          <w:lang w:eastAsia="zh-CN"/>
        </w:rPr>
        <w:t>区</w:t>
      </w:r>
      <w:r>
        <w:rPr>
          <w:rFonts w:hint="eastAsia" w:ascii="仿宋_GB2312" w:eastAsia="仿宋_GB2312"/>
          <w:sz w:val="32"/>
          <w:szCs w:val="32"/>
        </w:rPr>
        <w:t>委、</w:t>
      </w:r>
      <w:r>
        <w:rPr>
          <w:rFonts w:hint="eastAsia" w:ascii="仿宋_GB2312" w:eastAsia="仿宋_GB2312"/>
          <w:sz w:val="32"/>
          <w:szCs w:val="32"/>
          <w:lang w:eastAsia="zh-CN"/>
        </w:rPr>
        <w:t>区</w:t>
      </w:r>
      <w:r>
        <w:rPr>
          <w:rFonts w:hint="eastAsia" w:ascii="仿宋_GB2312" w:eastAsia="仿宋_GB2312"/>
          <w:sz w:val="32"/>
          <w:szCs w:val="32"/>
        </w:rPr>
        <w:t>政府交办的有关工作。</w:t>
      </w:r>
    </w:p>
    <w:p w14:paraId="0746B822">
      <w:pPr>
        <w:pStyle w:val="9"/>
        <w:widowControl/>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二、机构设置</w:t>
      </w:r>
    </w:p>
    <w:tbl>
      <w:tblPr>
        <w:tblStyle w:val="5"/>
        <w:tblW w:w="0" w:type="auto"/>
        <w:jc w:val="center"/>
        <w:tblLayout w:type="fixed"/>
        <w:tblCellMar>
          <w:top w:w="0" w:type="dxa"/>
          <w:left w:w="0" w:type="dxa"/>
          <w:bottom w:w="0" w:type="dxa"/>
          <w:right w:w="0" w:type="dxa"/>
        </w:tblCellMar>
      </w:tblPr>
      <w:tblGrid>
        <w:gridCol w:w="1389"/>
        <w:gridCol w:w="5837"/>
      </w:tblGrid>
      <w:tr w14:paraId="02E13E67">
        <w:tblPrEx>
          <w:tblCellMar>
            <w:top w:w="0" w:type="dxa"/>
            <w:left w:w="0" w:type="dxa"/>
            <w:bottom w:w="0" w:type="dxa"/>
            <w:right w:w="0" w:type="dxa"/>
          </w:tblCellMar>
        </w:tblPrEx>
        <w:trPr>
          <w:trHeight w:val="397" w:hRule="atLeast"/>
          <w:jc w:val="center"/>
        </w:trPr>
        <w:tc>
          <w:tcPr>
            <w:tcW w:w="1389" w:type="dxa"/>
            <w:tcBorders>
              <w:top w:val="single" w:color="000000" w:sz="8" w:space="0"/>
              <w:left w:val="single" w:color="000000" w:sz="8" w:space="0"/>
              <w:bottom w:val="single" w:color="000000" w:sz="8" w:space="0"/>
              <w:right w:val="single" w:color="000000" w:sz="8" w:space="0"/>
            </w:tcBorders>
            <w:shd w:val="clear" w:color="auto" w:fill="FFFFFF"/>
            <w:noWrap w:val="0"/>
            <w:tcMar>
              <w:left w:w="108" w:type="dxa"/>
              <w:right w:w="108" w:type="dxa"/>
            </w:tcMar>
            <w:vAlign w:val="center"/>
          </w:tcPr>
          <w:p w14:paraId="258D2813">
            <w:pPr>
              <w:pStyle w:val="9"/>
              <w:keepNext w:val="0"/>
              <w:keepLines w:val="0"/>
              <w:widowControl/>
              <w:suppressLineNumbers w:val="0"/>
              <w:jc w:val="center"/>
              <w:rPr>
                <w:rFonts w:hint="eastAsia" w:ascii="宋体" w:hAnsi="宋体" w:cs="宋体"/>
                <w:color w:val="000000"/>
                <w:sz w:val="24"/>
                <w:szCs w:val="24"/>
              </w:rPr>
            </w:pPr>
            <w:r>
              <w:rPr>
                <w:rFonts w:hint="eastAsia" w:ascii="宋体" w:hAnsi="宋体" w:cs="宋体"/>
                <w:color w:val="000000"/>
                <w:sz w:val="24"/>
                <w:szCs w:val="24"/>
              </w:rPr>
              <w:t>序号</w:t>
            </w:r>
          </w:p>
        </w:tc>
        <w:tc>
          <w:tcPr>
            <w:tcW w:w="5837" w:type="dxa"/>
            <w:tcBorders>
              <w:top w:val="single" w:color="000000" w:sz="8" w:space="0"/>
              <w:left w:val="nil"/>
              <w:bottom w:val="single" w:color="000000" w:sz="8" w:space="0"/>
              <w:right w:val="single" w:color="000000" w:sz="8" w:space="0"/>
            </w:tcBorders>
            <w:shd w:val="clear" w:color="auto" w:fill="FFFFFF"/>
            <w:noWrap w:val="0"/>
            <w:tcMar>
              <w:left w:w="108" w:type="dxa"/>
              <w:right w:w="108" w:type="dxa"/>
            </w:tcMar>
            <w:vAlign w:val="center"/>
          </w:tcPr>
          <w:p w14:paraId="770D3DF7">
            <w:pPr>
              <w:pStyle w:val="9"/>
              <w:keepNext w:val="0"/>
              <w:keepLines w:val="0"/>
              <w:widowControl/>
              <w:suppressLineNumbers w:val="0"/>
              <w:jc w:val="center"/>
              <w:rPr>
                <w:rFonts w:hint="eastAsia" w:ascii="宋体" w:hAnsi="宋体" w:cs="宋体"/>
                <w:color w:val="000000"/>
                <w:sz w:val="24"/>
                <w:szCs w:val="24"/>
              </w:rPr>
            </w:pPr>
            <w:r>
              <w:rPr>
                <w:rFonts w:hint="eastAsia" w:ascii="宋体" w:hAnsi="宋体" w:cs="宋体"/>
                <w:color w:val="000000"/>
                <w:sz w:val="24"/>
                <w:szCs w:val="24"/>
              </w:rPr>
              <w:t>单位名称</w:t>
            </w:r>
          </w:p>
        </w:tc>
      </w:tr>
      <w:tr w14:paraId="46241A54">
        <w:tblPrEx>
          <w:tblCellMar>
            <w:top w:w="0" w:type="dxa"/>
            <w:left w:w="0" w:type="dxa"/>
            <w:bottom w:w="0" w:type="dxa"/>
            <w:right w:w="0" w:type="dxa"/>
          </w:tblCellMar>
        </w:tblPrEx>
        <w:trPr>
          <w:trHeight w:val="397" w:hRule="atLeast"/>
          <w:jc w:val="center"/>
        </w:trPr>
        <w:tc>
          <w:tcPr>
            <w:tcW w:w="1389" w:type="dxa"/>
            <w:tcBorders>
              <w:top w:val="nil"/>
              <w:left w:val="single" w:color="000000" w:sz="8" w:space="0"/>
              <w:bottom w:val="single" w:color="000000" w:sz="8" w:space="0"/>
              <w:right w:val="single" w:color="000000" w:sz="8" w:space="0"/>
            </w:tcBorders>
            <w:shd w:val="clear" w:color="auto" w:fill="FFFFFF"/>
            <w:noWrap w:val="0"/>
            <w:tcMar>
              <w:left w:w="108" w:type="dxa"/>
              <w:right w:w="108" w:type="dxa"/>
            </w:tcMar>
            <w:vAlign w:val="center"/>
          </w:tcPr>
          <w:p w14:paraId="2BF40811">
            <w:pPr>
              <w:pStyle w:val="9"/>
              <w:keepNext w:val="0"/>
              <w:keepLines w:val="0"/>
              <w:widowControl/>
              <w:suppressLineNumbers w:val="0"/>
              <w:jc w:val="center"/>
              <w:rPr>
                <w:rFonts w:hint="eastAsia" w:ascii="宋体" w:hAnsi="宋体" w:cs="宋体"/>
                <w:color w:val="000000"/>
                <w:sz w:val="24"/>
                <w:szCs w:val="24"/>
              </w:rPr>
            </w:pPr>
            <w:r>
              <w:rPr>
                <w:rFonts w:hint="eastAsia" w:ascii="宋体" w:hAnsi="宋体" w:cs="宋体"/>
                <w:color w:val="000000"/>
                <w:sz w:val="24"/>
                <w:szCs w:val="24"/>
              </w:rPr>
              <w:t>1</w:t>
            </w:r>
          </w:p>
        </w:tc>
        <w:tc>
          <w:tcPr>
            <w:tcW w:w="5837" w:type="dxa"/>
            <w:tcBorders>
              <w:top w:val="nil"/>
              <w:left w:val="nil"/>
              <w:bottom w:val="single" w:color="000000" w:sz="8" w:space="0"/>
              <w:right w:val="single" w:color="000000" w:sz="8" w:space="0"/>
            </w:tcBorders>
            <w:shd w:val="clear" w:color="auto" w:fill="FFFFFF"/>
            <w:noWrap w:val="0"/>
            <w:tcMar>
              <w:left w:w="108" w:type="dxa"/>
              <w:right w:w="108" w:type="dxa"/>
            </w:tcMar>
            <w:vAlign w:val="center"/>
          </w:tcPr>
          <w:p w14:paraId="19C5C770">
            <w:pPr>
              <w:pStyle w:val="9"/>
              <w:keepNext w:val="0"/>
              <w:keepLines w:val="0"/>
              <w:widowControl/>
              <w:suppressLineNumbers w:val="0"/>
              <w:rPr>
                <w:rFonts w:hint="eastAsia" w:ascii="宋体" w:hAnsi="宋体" w:cs="宋体"/>
                <w:color w:val="000000"/>
                <w:sz w:val="24"/>
                <w:szCs w:val="24"/>
              </w:rPr>
            </w:pPr>
            <w:r>
              <w:rPr>
                <w:rFonts w:hint="eastAsia" w:ascii="宋体" w:hAnsi="宋体" w:cs="宋体"/>
                <w:color w:val="000000"/>
                <w:sz w:val="24"/>
                <w:szCs w:val="24"/>
              </w:rPr>
              <w:t>淮南市谢家集区</w:t>
            </w:r>
            <w:r>
              <w:rPr>
                <w:rFonts w:hint="eastAsia" w:ascii="宋体" w:hAnsi="宋体" w:cs="宋体"/>
                <w:color w:val="000000"/>
                <w:sz w:val="24"/>
                <w:szCs w:val="24"/>
                <w:lang w:val="en-US" w:eastAsia="zh-CN"/>
              </w:rPr>
              <w:t>妇女联合会</w:t>
            </w:r>
            <w:r>
              <w:rPr>
                <w:rFonts w:hint="eastAsia" w:ascii="宋体" w:hAnsi="宋体" w:cs="宋体"/>
                <w:color w:val="000000"/>
                <w:sz w:val="24"/>
                <w:szCs w:val="24"/>
              </w:rPr>
              <w:t>本级</w:t>
            </w:r>
          </w:p>
        </w:tc>
      </w:tr>
    </w:tbl>
    <w:p w14:paraId="26D8DA95">
      <w:pPr>
        <w:pStyle w:val="9"/>
        <w:widowControl/>
        <w:rPr>
          <w:rFonts w:hint="eastAsia" w:ascii="仿宋_GB2312" w:hAnsi="仿宋" w:eastAsia="仿宋_GB2312"/>
          <w:sz w:val="32"/>
          <w:szCs w:val="32"/>
        </w:rPr>
      </w:pPr>
      <w:r>
        <w:rPr>
          <w:rFonts w:hint="eastAsia" w:ascii="仿宋_GB2312" w:hAnsi="仿宋" w:eastAsia="仿宋_GB2312"/>
          <w:sz w:val="32"/>
          <w:szCs w:val="32"/>
        </w:rPr>
        <w:t xml:space="preserve"> </w:t>
      </w:r>
      <w:r>
        <w:rPr>
          <w:rFonts w:hint="eastAsia" w:ascii="仿宋_GB2312" w:hAnsi="仿宋" w:eastAsia="仿宋_GB2312"/>
          <w:sz w:val="32"/>
          <w:szCs w:val="32"/>
          <w:lang w:val="en-US" w:eastAsia="zh-CN"/>
        </w:rPr>
        <w:t xml:space="preserve">  </w:t>
      </w:r>
      <w:r>
        <w:rPr>
          <w:rFonts w:hint="eastAsia" w:ascii="仿宋_GB2312" w:hAnsi="仿宋" w:eastAsia="仿宋_GB2312"/>
          <w:sz w:val="32"/>
          <w:szCs w:val="32"/>
          <w:lang w:eastAsia="zh-CN"/>
        </w:rPr>
        <w:t>从决算</w:t>
      </w:r>
      <w:r>
        <w:rPr>
          <w:rFonts w:hint="eastAsia" w:ascii="仿宋_GB2312" w:hAnsi="仿宋" w:eastAsia="仿宋_GB2312"/>
          <w:sz w:val="32"/>
          <w:szCs w:val="32"/>
        </w:rPr>
        <w:t>单位构成看，</w:t>
      </w:r>
      <w:r>
        <w:rPr>
          <w:rFonts w:hint="eastAsia" w:ascii="仿宋_GB2312" w:hAnsi="仿宋" w:eastAsia="仿宋_GB2312"/>
          <w:sz w:val="32"/>
          <w:szCs w:val="32"/>
          <w:lang w:eastAsia="zh-CN"/>
        </w:rPr>
        <w:t>淮南市谢家集区</w:t>
      </w:r>
      <w:r>
        <w:rPr>
          <w:rFonts w:hint="eastAsia" w:ascii="仿宋_GB2312" w:hAnsi="仿宋" w:eastAsia="仿宋_GB2312"/>
          <w:sz w:val="32"/>
          <w:szCs w:val="32"/>
          <w:lang w:val="en-US" w:eastAsia="zh-CN"/>
        </w:rPr>
        <w:t>妇女联合会</w:t>
      </w:r>
      <w:r>
        <w:rPr>
          <w:rFonts w:hint="eastAsia" w:ascii="仿宋_GB2312" w:hAnsi="仿宋" w:eastAsia="仿宋_GB2312"/>
          <w:sz w:val="32"/>
          <w:szCs w:val="32"/>
          <w:lang w:eastAsia="zh-CN"/>
        </w:rPr>
        <w:t>2023</w:t>
      </w:r>
      <w:r>
        <w:rPr>
          <w:rFonts w:hint="eastAsia" w:ascii="仿宋_GB2312" w:hAnsi="仿宋" w:eastAsia="仿宋_GB2312"/>
          <w:sz w:val="32"/>
          <w:szCs w:val="32"/>
        </w:rPr>
        <w:t>年度部门</w:t>
      </w:r>
      <w:r>
        <w:rPr>
          <w:rFonts w:hint="eastAsia" w:ascii="仿宋_GB2312" w:hAnsi="仿宋" w:eastAsia="仿宋_GB2312"/>
          <w:sz w:val="32"/>
          <w:szCs w:val="32"/>
          <w:lang w:eastAsia="zh-CN"/>
        </w:rPr>
        <w:t>决算</w:t>
      </w:r>
      <w:r>
        <w:rPr>
          <w:rFonts w:hint="eastAsia" w:ascii="仿宋_GB2312" w:hAnsi="仿宋" w:eastAsia="仿宋_GB2312"/>
          <w:sz w:val="32"/>
          <w:szCs w:val="32"/>
        </w:rPr>
        <w:t>仅包括本级</w:t>
      </w:r>
      <w:r>
        <w:rPr>
          <w:rFonts w:hint="eastAsia" w:ascii="仿宋_GB2312" w:hAnsi="仿宋" w:eastAsia="仿宋_GB2312"/>
          <w:sz w:val="32"/>
          <w:szCs w:val="32"/>
          <w:lang w:eastAsia="zh-CN"/>
        </w:rPr>
        <w:t>决算</w:t>
      </w:r>
      <w:r>
        <w:rPr>
          <w:rFonts w:hint="eastAsia" w:ascii="仿宋_GB2312" w:hAnsi="仿宋" w:eastAsia="仿宋_GB2312"/>
          <w:sz w:val="32"/>
          <w:szCs w:val="32"/>
        </w:rPr>
        <w:t>，无其他下属单位</w:t>
      </w:r>
      <w:r>
        <w:rPr>
          <w:rFonts w:hint="eastAsia" w:ascii="仿宋_GB2312" w:hAnsi="仿宋" w:eastAsia="仿宋_GB2312"/>
          <w:sz w:val="32"/>
          <w:szCs w:val="32"/>
          <w:lang w:eastAsia="zh-CN"/>
        </w:rPr>
        <w:t>决算</w:t>
      </w:r>
      <w:r>
        <w:rPr>
          <w:rFonts w:hint="eastAsia" w:ascii="仿宋_GB2312" w:hAnsi="仿宋" w:eastAsia="仿宋_GB2312"/>
          <w:sz w:val="32"/>
          <w:szCs w:val="32"/>
        </w:rPr>
        <w:t>。</w:t>
      </w:r>
    </w:p>
    <w:p w14:paraId="3DFFEE1E">
      <w:pPr>
        <w:pStyle w:val="9"/>
        <w:widowControl/>
        <w:rPr>
          <w:rFonts w:hint="eastAsia" w:ascii="黑体" w:hAnsi="宋体" w:eastAsia="黑体" w:cs="黑体"/>
          <w:color w:val="000000"/>
          <w:sz w:val="32"/>
          <w:szCs w:val="32"/>
        </w:rPr>
      </w:pPr>
      <w:r>
        <w:rPr>
          <w:rFonts w:hint="eastAsia" w:ascii="黑体" w:hAnsi="宋体" w:eastAsia="黑体" w:cs="黑体"/>
          <w:color w:val="000000"/>
          <w:sz w:val="32"/>
          <w:szCs w:val="32"/>
        </w:rPr>
        <w:t xml:space="preserve">第二部分 </w:t>
      </w:r>
      <w:r>
        <w:rPr>
          <w:rFonts w:hint="eastAsia" w:ascii="仿宋" w:hAnsi="仿宋" w:eastAsia="仿宋" w:cs="仿宋"/>
          <w:b/>
          <w:color w:val="000000"/>
          <w:kern w:val="0"/>
          <w:sz w:val="36"/>
          <w:szCs w:val="36"/>
          <w:lang w:eastAsia="zh-CN"/>
        </w:rPr>
        <w:t>淮南市谢家集区妇女联合会</w:t>
      </w:r>
      <w:r>
        <w:rPr>
          <w:rFonts w:hint="eastAsia" w:ascii="黑体" w:hAnsi="宋体" w:eastAsia="黑体" w:cs="黑体"/>
          <w:color w:val="000000"/>
          <w:sz w:val="32"/>
          <w:szCs w:val="32"/>
        </w:rPr>
        <w:t>202</w:t>
      </w:r>
      <w:r>
        <w:rPr>
          <w:rFonts w:hint="eastAsia" w:ascii="黑体" w:hAnsi="宋体" w:eastAsia="黑体" w:cs="黑体"/>
          <w:color w:val="000000"/>
          <w:sz w:val="32"/>
          <w:szCs w:val="32"/>
          <w:lang w:val="en-US" w:eastAsia="zh-CN"/>
        </w:rPr>
        <w:t>3</w:t>
      </w:r>
      <w:r>
        <w:rPr>
          <w:rFonts w:hint="eastAsia" w:ascii="黑体" w:hAnsi="宋体" w:eastAsia="黑体" w:cs="黑体"/>
          <w:color w:val="000000"/>
          <w:sz w:val="32"/>
          <w:szCs w:val="32"/>
        </w:rPr>
        <w:t>年度部门决算表</w:t>
      </w:r>
    </w:p>
    <w:tbl>
      <w:tblPr>
        <w:tblStyle w:val="5"/>
        <w:tblW w:w="0" w:type="auto"/>
        <w:tblInd w:w="0" w:type="dxa"/>
        <w:tblLayout w:type="fixed"/>
        <w:tblCellMar>
          <w:top w:w="0" w:type="dxa"/>
          <w:left w:w="0" w:type="dxa"/>
          <w:bottom w:w="0" w:type="dxa"/>
          <w:right w:w="0" w:type="dxa"/>
        </w:tblCellMar>
      </w:tblPr>
      <w:tblGrid>
        <w:gridCol w:w="3435"/>
        <w:gridCol w:w="523"/>
        <w:gridCol w:w="677"/>
        <w:gridCol w:w="3283"/>
        <w:gridCol w:w="371"/>
        <w:gridCol w:w="764"/>
      </w:tblGrid>
      <w:tr w14:paraId="3EBAA908">
        <w:tblPrEx>
          <w:tblCellMar>
            <w:top w:w="0" w:type="dxa"/>
            <w:left w:w="0" w:type="dxa"/>
            <w:bottom w:w="0" w:type="dxa"/>
            <w:right w:w="0" w:type="dxa"/>
          </w:tblCellMar>
        </w:tblPrEx>
        <w:trPr>
          <w:trHeight w:val="384" w:hRule="atLeast"/>
        </w:trPr>
        <w:tc>
          <w:tcPr>
            <w:tcW w:w="9053" w:type="dxa"/>
            <w:gridSpan w:val="6"/>
            <w:tcBorders>
              <w:top w:val="nil"/>
              <w:left w:val="nil"/>
              <w:bottom w:val="nil"/>
              <w:right w:val="nil"/>
            </w:tcBorders>
            <w:noWrap w:val="0"/>
            <w:tcMar>
              <w:top w:w="12" w:type="dxa"/>
              <w:left w:w="12" w:type="dxa"/>
              <w:right w:w="12" w:type="dxa"/>
            </w:tcMar>
            <w:vAlign w:val="bottom"/>
          </w:tcPr>
          <w:p w14:paraId="0A1A4962">
            <w:pPr>
              <w:keepNext w:val="0"/>
              <w:keepLines w:val="0"/>
              <w:suppressLineNumbers w:val="0"/>
              <w:spacing w:before="0" w:beforeAutospacing="0" w:after="0" w:afterAutospacing="0"/>
              <w:ind w:left="0" w:right="0" w:firstLine="600" w:firstLineChars="200"/>
              <w:jc w:val="center"/>
              <w:rPr>
                <w:rFonts w:hint="eastAsia" w:ascii="宋体" w:hAnsi="宋体" w:eastAsia="宋体" w:cs="宋体"/>
                <w:i w:val="0"/>
                <w:color w:val="000000"/>
                <w:sz w:val="30"/>
                <w:szCs w:val="30"/>
                <w:u w:val="none"/>
              </w:rPr>
            </w:pPr>
            <w:r>
              <w:rPr>
                <w:rFonts w:hint="eastAsia" w:ascii="宋体" w:hAnsi="宋体" w:eastAsia="宋体" w:cs="宋体"/>
                <w:i w:val="0"/>
                <w:color w:val="000000"/>
                <w:kern w:val="0"/>
                <w:sz w:val="30"/>
                <w:szCs w:val="30"/>
                <w:u w:val="none"/>
                <w:lang w:val="en-US" w:eastAsia="zh-CN" w:bidi="ar"/>
              </w:rPr>
              <w:t>收入支出决算总表</w:t>
            </w:r>
          </w:p>
        </w:tc>
      </w:tr>
      <w:tr w14:paraId="4AE1CA78">
        <w:tblPrEx>
          <w:tblCellMar>
            <w:top w:w="0" w:type="dxa"/>
            <w:left w:w="0" w:type="dxa"/>
            <w:bottom w:w="0" w:type="dxa"/>
            <w:right w:w="0" w:type="dxa"/>
          </w:tblCellMar>
        </w:tblPrEx>
        <w:trPr>
          <w:trHeight w:val="264" w:hRule="atLeast"/>
        </w:trPr>
        <w:tc>
          <w:tcPr>
            <w:tcW w:w="3435" w:type="dxa"/>
            <w:tcBorders>
              <w:top w:val="nil"/>
              <w:left w:val="nil"/>
              <w:bottom w:val="nil"/>
              <w:right w:val="nil"/>
            </w:tcBorders>
            <w:noWrap w:val="0"/>
            <w:tcMar>
              <w:top w:w="12" w:type="dxa"/>
              <w:left w:w="12" w:type="dxa"/>
              <w:right w:w="12" w:type="dxa"/>
            </w:tcMar>
            <w:vAlign w:val="bottom"/>
          </w:tcPr>
          <w:p w14:paraId="4365040E">
            <w:pPr>
              <w:keepNext w:val="0"/>
              <w:keepLines w:val="0"/>
              <w:suppressLineNumbers w:val="0"/>
              <w:spacing w:before="0" w:beforeAutospacing="0" w:after="0" w:afterAutospacing="0"/>
              <w:ind w:left="0" w:right="0"/>
              <w:rPr>
                <w:rFonts w:hint="eastAsia" w:ascii="Arial" w:hAnsi="Arial" w:eastAsia="仿宋_GB2312" w:cs="Arial"/>
                <w:i w:val="0"/>
                <w:color w:val="000000"/>
                <w:sz w:val="20"/>
                <w:szCs w:val="20"/>
                <w:u w:val="none"/>
              </w:rPr>
            </w:pPr>
          </w:p>
        </w:tc>
        <w:tc>
          <w:tcPr>
            <w:tcW w:w="523" w:type="dxa"/>
            <w:tcBorders>
              <w:top w:val="nil"/>
              <w:left w:val="nil"/>
              <w:bottom w:val="nil"/>
              <w:right w:val="nil"/>
            </w:tcBorders>
            <w:noWrap w:val="0"/>
            <w:tcMar>
              <w:top w:w="12" w:type="dxa"/>
              <w:left w:w="12" w:type="dxa"/>
              <w:right w:w="12" w:type="dxa"/>
            </w:tcMar>
            <w:vAlign w:val="bottom"/>
          </w:tcPr>
          <w:p w14:paraId="11973EE3">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677" w:type="dxa"/>
            <w:tcBorders>
              <w:top w:val="nil"/>
              <w:left w:val="nil"/>
              <w:bottom w:val="nil"/>
              <w:right w:val="nil"/>
            </w:tcBorders>
            <w:noWrap w:val="0"/>
            <w:tcMar>
              <w:top w:w="12" w:type="dxa"/>
              <w:left w:w="12" w:type="dxa"/>
              <w:right w:w="12" w:type="dxa"/>
            </w:tcMar>
            <w:vAlign w:val="bottom"/>
          </w:tcPr>
          <w:p w14:paraId="46048D43">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3283" w:type="dxa"/>
            <w:tcBorders>
              <w:top w:val="nil"/>
              <w:left w:val="nil"/>
              <w:bottom w:val="nil"/>
              <w:right w:val="nil"/>
            </w:tcBorders>
            <w:noWrap w:val="0"/>
            <w:tcMar>
              <w:top w:w="12" w:type="dxa"/>
              <w:left w:w="12" w:type="dxa"/>
              <w:right w:w="12" w:type="dxa"/>
            </w:tcMar>
            <w:vAlign w:val="bottom"/>
          </w:tcPr>
          <w:p w14:paraId="6AFE1AB8">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371" w:type="dxa"/>
            <w:tcBorders>
              <w:top w:val="nil"/>
              <w:left w:val="nil"/>
              <w:bottom w:val="nil"/>
              <w:right w:val="nil"/>
            </w:tcBorders>
            <w:noWrap w:val="0"/>
            <w:tcMar>
              <w:top w:w="12" w:type="dxa"/>
              <w:left w:w="12" w:type="dxa"/>
              <w:right w:w="12" w:type="dxa"/>
            </w:tcMar>
            <w:vAlign w:val="bottom"/>
          </w:tcPr>
          <w:p w14:paraId="5B4ED31E">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764" w:type="dxa"/>
            <w:tcBorders>
              <w:top w:val="nil"/>
              <w:left w:val="nil"/>
              <w:bottom w:val="nil"/>
              <w:right w:val="nil"/>
            </w:tcBorders>
            <w:noWrap w:val="0"/>
            <w:tcMar>
              <w:top w:w="12" w:type="dxa"/>
              <w:left w:w="12" w:type="dxa"/>
              <w:right w:w="12" w:type="dxa"/>
            </w:tcMar>
            <w:vAlign w:val="bottom"/>
          </w:tcPr>
          <w:p w14:paraId="0ED0B38D">
            <w:pPr>
              <w:keepNext w:val="0"/>
              <w:keepLines w:val="0"/>
              <w:widowControl/>
              <w:suppressLineNumbers w:val="0"/>
              <w:spacing w:before="0" w:beforeAutospacing="0" w:after="0" w:afterAutospacing="0"/>
              <w:ind w:left="0" w:right="0"/>
              <w:jc w:val="right"/>
              <w:textAlignment w:val="bottom"/>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公开01表</w:t>
            </w:r>
          </w:p>
        </w:tc>
      </w:tr>
      <w:tr w14:paraId="6C027F6A">
        <w:tblPrEx>
          <w:tblCellMar>
            <w:top w:w="0" w:type="dxa"/>
            <w:left w:w="0" w:type="dxa"/>
            <w:bottom w:w="0" w:type="dxa"/>
            <w:right w:w="0" w:type="dxa"/>
          </w:tblCellMar>
        </w:tblPrEx>
        <w:trPr>
          <w:trHeight w:val="264" w:hRule="atLeast"/>
        </w:trPr>
        <w:tc>
          <w:tcPr>
            <w:tcW w:w="3435" w:type="dxa"/>
            <w:tcBorders>
              <w:top w:val="nil"/>
              <w:left w:val="nil"/>
              <w:bottom w:val="nil"/>
              <w:right w:val="nil"/>
            </w:tcBorders>
            <w:noWrap w:val="0"/>
            <w:tcMar>
              <w:top w:w="12" w:type="dxa"/>
              <w:left w:w="12" w:type="dxa"/>
              <w:right w:w="12" w:type="dxa"/>
            </w:tcMar>
            <w:vAlign w:val="bottom"/>
          </w:tcPr>
          <w:p w14:paraId="459CA85D">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2"/>
                <w:szCs w:val="22"/>
                <w:u w:val="none"/>
                <w:lang w:val="en-US" w:eastAsia="zh-CN" w:bidi="ar"/>
              </w:rPr>
              <w:t>部门：</w:t>
            </w:r>
          </w:p>
        </w:tc>
        <w:tc>
          <w:tcPr>
            <w:tcW w:w="523" w:type="dxa"/>
            <w:tcBorders>
              <w:top w:val="nil"/>
              <w:left w:val="nil"/>
              <w:bottom w:val="nil"/>
              <w:right w:val="nil"/>
            </w:tcBorders>
            <w:noWrap w:val="0"/>
            <w:tcMar>
              <w:top w:w="12" w:type="dxa"/>
              <w:left w:w="12" w:type="dxa"/>
              <w:right w:w="12" w:type="dxa"/>
            </w:tcMar>
            <w:vAlign w:val="bottom"/>
          </w:tcPr>
          <w:p w14:paraId="59C56D19">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677" w:type="dxa"/>
            <w:tcBorders>
              <w:top w:val="nil"/>
              <w:left w:val="nil"/>
              <w:bottom w:val="nil"/>
              <w:right w:val="nil"/>
            </w:tcBorders>
            <w:noWrap w:val="0"/>
            <w:tcMar>
              <w:top w:w="12" w:type="dxa"/>
              <w:left w:w="12" w:type="dxa"/>
              <w:right w:w="12" w:type="dxa"/>
            </w:tcMar>
            <w:vAlign w:val="bottom"/>
          </w:tcPr>
          <w:p w14:paraId="37DB32BF">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3283" w:type="dxa"/>
            <w:tcBorders>
              <w:top w:val="nil"/>
              <w:left w:val="nil"/>
              <w:bottom w:val="nil"/>
              <w:right w:val="nil"/>
            </w:tcBorders>
            <w:noWrap w:val="0"/>
            <w:tcMar>
              <w:top w:w="12" w:type="dxa"/>
              <w:left w:w="12" w:type="dxa"/>
              <w:right w:w="12" w:type="dxa"/>
            </w:tcMar>
            <w:vAlign w:val="bottom"/>
          </w:tcPr>
          <w:p w14:paraId="2BA8D7EA">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1135" w:type="dxa"/>
            <w:gridSpan w:val="2"/>
            <w:tcBorders>
              <w:top w:val="nil"/>
              <w:left w:val="nil"/>
              <w:bottom w:val="nil"/>
              <w:right w:val="nil"/>
            </w:tcBorders>
            <w:noWrap w:val="0"/>
            <w:tcMar>
              <w:top w:w="12" w:type="dxa"/>
              <w:left w:w="12" w:type="dxa"/>
              <w:right w:w="12" w:type="dxa"/>
            </w:tcMar>
            <w:vAlign w:val="bottom"/>
          </w:tcPr>
          <w:p w14:paraId="44C34FDF">
            <w:pPr>
              <w:keepNext w:val="0"/>
              <w:keepLines w:val="0"/>
              <w:widowControl/>
              <w:suppressLineNumbers w:val="0"/>
              <w:spacing w:before="0" w:beforeAutospacing="0" w:after="0" w:afterAutospacing="0"/>
              <w:ind w:left="0" w:right="0"/>
              <w:jc w:val="right"/>
              <w:textAlignment w:val="bottom"/>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金额单位：万元</w:t>
            </w:r>
          </w:p>
        </w:tc>
      </w:tr>
      <w:tr w14:paraId="295A929F">
        <w:tblPrEx>
          <w:tblCellMar>
            <w:top w:w="0" w:type="dxa"/>
            <w:left w:w="0" w:type="dxa"/>
            <w:bottom w:w="0" w:type="dxa"/>
            <w:right w:w="0" w:type="dxa"/>
          </w:tblCellMar>
        </w:tblPrEx>
        <w:trPr>
          <w:trHeight w:val="235" w:hRule="atLeast"/>
        </w:trPr>
        <w:tc>
          <w:tcPr>
            <w:tcW w:w="4635"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9ADE49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收入</w:t>
            </w:r>
          </w:p>
        </w:tc>
        <w:tc>
          <w:tcPr>
            <w:tcW w:w="4418" w:type="dxa"/>
            <w:gridSpan w:val="3"/>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1165BC0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支出</w:t>
            </w:r>
          </w:p>
        </w:tc>
      </w:tr>
      <w:tr w14:paraId="199F997F">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D24A46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118133B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行次</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295ECAB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金额</w:t>
            </w: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6644A07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24C633E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行次</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37DFC9E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金额</w:t>
            </w:r>
          </w:p>
        </w:tc>
      </w:tr>
      <w:tr w14:paraId="2D4AB176">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A58443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7D39B8BD">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20D9DF3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33B22E4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09054592">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2D7B85D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r>
      <w:tr w14:paraId="0C363DF9">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62C0F22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一、一般公共预算财政拨款收入</w:t>
            </w: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4B09088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49C254FF">
            <w:pPr>
              <w:keepNext w:val="0"/>
              <w:keepLines w:val="0"/>
              <w:suppressLineNumbers w:val="0"/>
              <w:spacing w:before="0" w:beforeAutospacing="0" w:after="0" w:afterAutospacing="0"/>
              <w:ind w:left="0" w:right="0"/>
              <w:jc w:val="right"/>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42.80</w:t>
            </w: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4CF0597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一、一般公共服务支出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1DF0600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718FC94C">
            <w:pPr>
              <w:keepNext w:val="0"/>
              <w:keepLines w:val="0"/>
              <w:suppressLineNumbers w:val="0"/>
              <w:spacing w:before="0" w:beforeAutospacing="0" w:after="0" w:afterAutospacing="0"/>
              <w:ind w:left="0" w:right="0"/>
              <w:jc w:val="right"/>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84.97</w:t>
            </w:r>
          </w:p>
        </w:tc>
      </w:tr>
      <w:tr w14:paraId="312C86EB">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69A89FC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二、政府性基金预算财政拨款收入</w:t>
            </w: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38AA163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24CA78AF">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3999987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二、外交支出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6E1131A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7C78E523">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r>
      <w:tr w14:paraId="2ACF36B0">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F06C63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三、国有资本经营预算财政拨款收入</w:t>
            </w: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061D7ED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3F7C1BCD">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3B77540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三、国防支出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7AF51C1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5F50C40A">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r>
      <w:tr w14:paraId="2156EFF6">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56C766B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四、上级补助收入</w:t>
            </w: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06A1DA0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4819EC4F">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1CD6759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四、公共安全支出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39C2C8E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3BBCEA97">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r>
      <w:tr w14:paraId="2B4B07EF">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4E1F22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五、事业收入</w:t>
            </w: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473A949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5F6F0E59">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1B5B0E4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五、教育支出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5CABAD2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05AB1BFA">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r>
      <w:tr w14:paraId="5C269E04">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774D9F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六、经营收入</w:t>
            </w: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50B9D74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0C08A158">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76EF4EB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六、科学技术支出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0C84258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01107BCF">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r>
      <w:tr w14:paraId="360B85CC">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66539AC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七、附属单位上缴收入</w:t>
            </w: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7438056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1C705E10">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7D2A99A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七、文化旅游体育与传媒支出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6A875B7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41</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2974C28B">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r>
      <w:tr w14:paraId="245D9A3C">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6D28833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八、其他收入</w:t>
            </w: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189CF0E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570EF3EF">
            <w:pPr>
              <w:keepNext w:val="0"/>
              <w:keepLines w:val="0"/>
              <w:suppressLineNumbers w:val="0"/>
              <w:spacing w:before="0" w:beforeAutospacing="0" w:after="0" w:afterAutospacing="0"/>
              <w:ind w:left="0" w:right="0"/>
              <w:jc w:val="right"/>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48.98</w:t>
            </w: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337B508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八、社会保障和就业支出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07053F1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42</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64F8C2E2">
            <w:pPr>
              <w:keepNext w:val="0"/>
              <w:keepLines w:val="0"/>
              <w:suppressLineNumbers w:val="0"/>
              <w:spacing w:before="0" w:beforeAutospacing="0" w:after="0" w:afterAutospacing="0"/>
              <w:ind w:left="0" w:right="0"/>
              <w:jc w:val="right"/>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4.55</w:t>
            </w:r>
          </w:p>
        </w:tc>
      </w:tr>
      <w:tr w14:paraId="76362676">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5F8035EE">
            <w:pPr>
              <w:keepNext w:val="0"/>
              <w:keepLines w:val="0"/>
              <w:suppressLineNumbers w:val="0"/>
              <w:spacing w:before="0" w:beforeAutospacing="0" w:after="0" w:afterAutospacing="0"/>
              <w:ind w:left="0" w:right="0"/>
              <w:jc w:val="left"/>
              <w:rPr>
                <w:rFonts w:hint="eastAsia" w:ascii="宋体" w:hAnsi="宋体" w:eastAsia="宋体" w:cs="宋体"/>
                <w:i w:val="0"/>
                <w:color w:val="000000"/>
                <w:sz w:val="22"/>
                <w:szCs w:val="22"/>
                <w:u w:val="none"/>
              </w:rPr>
            </w:pP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269A219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472B0C95">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1BF07CE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九、卫生健康支出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71AFD26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28965FAA">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r>
      <w:tr w14:paraId="55D05F4D">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7A4AFD3">
            <w:pPr>
              <w:keepNext w:val="0"/>
              <w:keepLines w:val="0"/>
              <w:suppressLineNumbers w:val="0"/>
              <w:spacing w:before="0" w:beforeAutospacing="0" w:after="0" w:afterAutospacing="0"/>
              <w:ind w:left="0" w:right="0"/>
              <w:jc w:val="left"/>
              <w:rPr>
                <w:rFonts w:hint="eastAsia" w:ascii="宋体" w:hAnsi="宋体" w:eastAsia="宋体" w:cs="宋体"/>
                <w:i w:val="0"/>
                <w:color w:val="000000"/>
                <w:sz w:val="22"/>
                <w:szCs w:val="22"/>
                <w:u w:val="none"/>
              </w:rPr>
            </w:pP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3157B86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3D8A3315">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73A2C05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十、节能环保支出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256250E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360A1948">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r>
      <w:tr w14:paraId="24D7402E">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D94C357">
            <w:pPr>
              <w:keepNext w:val="0"/>
              <w:keepLines w:val="0"/>
              <w:suppressLineNumbers w:val="0"/>
              <w:spacing w:before="0" w:beforeAutospacing="0" w:after="0" w:afterAutospacing="0"/>
              <w:ind w:left="0" w:right="0"/>
              <w:jc w:val="left"/>
              <w:rPr>
                <w:rFonts w:hint="eastAsia" w:ascii="宋体" w:hAnsi="宋体" w:eastAsia="宋体" w:cs="宋体"/>
                <w:i w:val="0"/>
                <w:color w:val="000000"/>
                <w:sz w:val="22"/>
                <w:szCs w:val="22"/>
                <w:u w:val="none"/>
              </w:rPr>
            </w:pP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1119A15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0CE9CFDB">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5FD128B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十一、城乡社区支出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0580ACF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45</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44767D0B">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r>
      <w:tr w14:paraId="2FC410A0">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5D6DDF6">
            <w:pPr>
              <w:keepNext w:val="0"/>
              <w:keepLines w:val="0"/>
              <w:suppressLineNumbers w:val="0"/>
              <w:spacing w:before="0" w:beforeAutospacing="0" w:after="0" w:afterAutospacing="0"/>
              <w:ind w:left="0" w:right="0"/>
              <w:jc w:val="left"/>
              <w:rPr>
                <w:rFonts w:hint="eastAsia" w:ascii="宋体" w:hAnsi="宋体" w:eastAsia="宋体" w:cs="宋体"/>
                <w:i w:val="0"/>
                <w:color w:val="000000"/>
                <w:sz w:val="22"/>
                <w:szCs w:val="22"/>
                <w:u w:val="none"/>
              </w:rPr>
            </w:pP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05178E0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197BB87A">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58158E1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十二、农林水支出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59F5592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46</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1E4FDC0A">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r>
      <w:tr w14:paraId="50B75986">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5B87F4C">
            <w:pPr>
              <w:keepNext w:val="0"/>
              <w:keepLines w:val="0"/>
              <w:suppressLineNumbers w:val="0"/>
              <w:spacing w:before="0" w:beforeAutospacing="0" w:after="0" w:afterAutospacing="0"/>
              <w:ind w:left="0" w:right="0"/>
              <w:jc w:val="left"/>
              <w:rPr>
                <w:rFonts w:hint="eastAsia" w:ascii="宋体" w:hAnsi="宋体" w:eastAsia="宋体" w:cs="宋体"/>
                <w:i w:val="0"/>
                <w:color w:val="000000"/>
                <w:sz w:val="22"/>
                <w:szCs w:val="22"/>
                <w:u w:val="none"/>
              </w:rPr>
            </w:pP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3713BF1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0EB5A4F6">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033D9A3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十三、交通运输支出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31ACEF0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47</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48553F35">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r>
      <w:tr w14:paraId="15698B4E">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6CB3AEC">
            <w:pPr>
              <w:keepNext w:val="0"/>
              <w:keepLines w:val="0"/>
              <w:suppressLineNumbers w:val="0"/>
              <w:spacing w:before="0" w:beforeAutospacing="0" w:after="0" w:afterAutospacing="0"/>
              <w:ind w:left="0" w:right="0"/>
              <w:jc w:val="left"/>
              <w:rPr>
                <w:rFonts w:hint="eastAsia" w:ascii="宋体" w:hAnsi="宋体" w:eastAsia="宋体" w:cs="宋体"/>
                <w:i w:val="0"/>
                <w:color w:val="000000"/>
                <w:sz w:val="22"/>
                <w:szCs w:val="22"/>
                <w:u w:val="none"/>
              </w:rPr>
            </w:pP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0404D49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6D549D75">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7D38299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十四、资源勘探工业信息等支出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0DFB199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17990BE4">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r>
      <w:tr w14:paraId="37D1518E">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B10005B">
            <w:pPr>
              <w:keepNext w:val="0"/>
              <w:keepLines w:val="0"/>
              <w:suppressLineNumbers w:val="0"/>
              <w:spacing w:before="0" w:beforeAutospacing="0" w:after="0" w:afterAutospacing="0"/>
              <w:ind w:left="0" w:right="0"/>
              <w:jc w:val="left"/>
              <w:rPr>
                <w:rFonts w:hint="eastAsia" w:ascii="宋体" w:hAnsi="宋体" w:eastAsia="宋体" w:cs="宋体"/>
                <w:i w:val="0"/>
                <w:color w:val="000000"/>
                <w:sz w:val="22"/>
                <w:szCs w:val="22"/>
                <w:u w:val="none"/>
              </w:rPr>
            </w:pP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7C1252C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261DFCDD">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0CDEB89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十五、商业服务业等支出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787E8F7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49</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55330908">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r>
      <w:tr w14:paraId="7D96A14A">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D1FBF25">
            <w:pPr>
              <w:keepNext w:val="0"/>
              <w:keepLines w:val="0"/>
              <w:suppressLineNumbers w:val="0"/>
              <w:spacing w:before="0" w:beforeAutospacing="0" w:after="0" w:afterAutospacing="0"/>
              <w:ind w:left="0" w:right="0"/>
              <w:jc w:val="left"/>
              <w:rPr>
                <w:rFonts w:hint="eastAsia" w:ascii="宋体" w:hAnsi="宋体" w:eastAsia="宋体" w:cs="宋体"/>
                <w:i w:val="0"/>
                <w:color w:val="000000"/>
                <w:sz w:val="22"/>
                <w:szCs w:val="22"/>
                <w:u w:val="none"/>
              </w:rPr>
            </w:pP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5C63063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223518BC">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77893F6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十六、金融支出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56BF12A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3B9B8064">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r>
      <w:tr w14:paraId="4FE72E27">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2659BD7">
            <w:pPr>
              <w:keepNext w:val="0"/>
              <w:keepLines w:val="0"/>
              <w:suppressLineNumbers w:val="0"/>
              <w:spacing w:before="0" w:beforeAutospacing="0" w:after="0" w:afterAutospacing="0"/>
              <w:ind w:left="0" w:right="0"/>
              <w:jc w:val="left"/>
              <w:rPr>
                <w:rFonts w:hint="eastAsia" w:ascii="宋体" w:hAnsi="宋体" w:eastAsia="宋体" w:cs="宋体"/>
                <w:i w:val="0"/>
                <w:color w:val="000000"/>
                <w:sz w:val="22"/>
                <w:szCs w:val="22"/>
                <w:u w:val="none"/>
              </w:rPr>
            </w:pP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0EE2B09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4FD311CC">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5FA88E8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十七、援助其他地区支出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44CCAC1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51</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7FB90BAF">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r>
      <w:tr w14:paraId="1F1B708A">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6B9FAA6">
            <w:pPr>
              <w:keepNext w:val="0"/>
              <w:keepLines w:val="0"/>
              <w:suppressLineNumbers w:val="0"/>
              <w:spacing w:before="0" w:beforeAutospacing="0" w:after="0" w:afterAutospacing="0"/>
              <w:ind w:left="0" w:right="0"/>
              <w:jc w:val="left"/>
              <w:rPr>
                <w:rFonts w:hint="eastAsia" w:ascii="宋体" w:hAnsi="宋体" w:eastAsia="宋体" w:cs="宋体"/>
                <w:i w:val="0"/>
                <w:color w:val="000000"/>
                <w:sz w:val="22"/>
                <w:szCs w:val="22"/>
                <w:u w:val="none"/>
              </w:rPr>
            </w:pP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31C2F9F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619FDE02">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74E7F8A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十八、自然资源海洋气象等支出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5C90C4F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52</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2CAE2C54">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r>
      <w:tr w14:paraId="0588DB4B">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47D40FD">
            <w:pPr>
              <w:keepNext w:val="0"/>
              <w:keepLines w:val="0"/>
              <w:suppressLineNumbers w:val="0"/>
              <w:spacing w:before="0" w:beforeAutospacing="0" w:after="0" w:afterAutospacing="0"/>
              <w:ind w:left="0" w:right="0"/>
              <w:jc w:val="left"/>
              <w:rPr>
                <w:rFonts w:hint="eastAsia" w:ascii="宋体" w:hAnsi="宋体" w:eastAsia="宋体" w:cs="宋体"/>
                <w:i w:val="0"/>
                <w:color w:val="000000"/>
                <w:sz w:val="22"/>
                <w:szCs w:val="22"/>
                <w:u w:val="none"/>
              </w:rPr>
            </w:pP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166F319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773F823B">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56340BC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十九、住房保障支出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7CFF121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0C055755">
            <w:pPr>
              <w:keepNext w:val="0"/>
              <w:keepLines w:val="0"/>
              <w:suppressLineNumbers w:val="0"/>
              <w:spacing w:before="0" w:beforeAutospacing="0" w:after="0" w:afterAutospacing="0"/>
              <w:ind w:left="0" w:right="0"/>
              <w:jc w:val="right"/>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2.27</w:t>
            </w:r>
          </w:p>
        </w:tc>
      </w:tr>
      <w:tr w14:paraId="1D2C7DD4">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0098656">
            <w:pPr>
              <w:keepNext w:val="0"/>
              <w:keepLines w:val="0"/>
              <w:suppressLineNumbers w:val="0"/>
              <w:spacing w:before="0" w:beforeAutospacing="0" w:after="0" w:afterAutospacing="0"/>
              <w:ind w:left="0" w:right="0"/>
              <w:jc w:val="left"/>
              <w:rPr>
                <w:rFonts w:hint="eastAsia" w:ascii="宋体" w:hAnsi="宋体" w:eastAsia="宋体" w:cs="宋体"/>
                <w:i w:val="0"/>
                <w:color w:val="000000"/>
                <w:sz w:val="22"/>
                <w:szCs w:val="22"/>
                <w:u w:val="none"/>
              </w:rPr>
            </w:pP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1E883C8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2283B75F">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2A997EE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二十、粮油物资储备支出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64F6E66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3B885B15">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r>
      <w:tr w14:paraId="1C333F71">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5AE42207">
            <w:pPr>
              <w:keepNext w:val="0"/>
              <w:keepLines w:val="0"/>
              <w:suppressLineNumbers w:val="0"/>
              <w:spacing w:before="0" w:beforeAutospacing="0" w:after="0" w:afterAutospacing="0"/>
              <w:ind w:left="0" w:right="0"/>
              <w:jc w:val="left"/>
              <w:rPr>
                <w:rFonts w:hint="eastAsia" w:ascii="宋体" w:hAnsi="宋体" w:eastAsia="宋体" w:cs="宋体"/>
                <w:i w:val="0"/>
                <w:color w:val="000000"/>
                <w:sz w:val="22"/>
                <w:szCs w:val="22"/>
                <w:u w:val="none"/>
              </w:rPr>
            </w:pP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2F9B065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3A04ABE6">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3C074CD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二十一、国有资本经营预算支出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0B4F146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66DDE3CD">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r>
      <w:tr w14:paraId="021E9E39">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6FE55082">
            <w:pPr>
              <w:keepNext w:val="0"/>
              <w:keepLines w:val="0"/>
              <w:suppressLineNumbers w:val="0"/>
              <w:spacing w:before="0" w:beforeAutospacing="0" w:after="0" w:afterAutospacing="0"/>
              <w:ind w:left="0" w:right="0"/>
              <w:jc w:val="left"/>
              <w:rPr>
                <w:rFonts w:hint="eastAsia" w:ascii="宋体" w:hAnsi="宋体" w:eastAsia="宋体" w:cs="宋体"/>
                <w:i w:val="0"/>
                <w:color w:val="000000"/>
                <w:sz w:val="20"/>
                <w:szCs w:val="20"/>
                <w:u w:val="none"/>
              </w:rPr>
            </w:pP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3BC714F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77579CB6">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7B70CBE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二十二、灾害防治及应急管理支出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07839CD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56</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0D1394A0">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r>
      <w:tr w14:paraId="206FDFDD">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5624669B">
            <w:pPr>
              <w:keepNext w:val="0"/>
              <w:keepLines w:val="0"/>
              <w:suppressLineNumbers w:val="0"/>
              <w:spacing w:before="0" w:beforeAutospacing="0" w:after="0" w:afterAutospacing="0"/>
              <w:ind w:left="0" w:right="0"/>
              <w:jc w:val="left"/>
              <w:rPr>
                <w:rFonts w:hint="eastAsia" w:ascii="宋体" w:hAnsi="宋体" w:eastAsia="宋体" w:cs="宋体"/>
                <w:i w:val="0"/>
                <w:color w:val="000000"/>
                <w:sz w:val="20"/>
                <w:szCs w:val="20"/>
                <w:u w:val="none"/>
              </w:rPr>
            </w:pP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46A21DB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4A4F7885">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41C14FB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二十三、其他支出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265556B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57</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2A44D8CB">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r>
      <w:tr w14:paraId="64C0EF85">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F6E995C">
            <w:pPr>
              <w:keepNext w:val="0"/>
              <w:keepLines w:val="0"/>
              <w:suppressLineNumbers w:val="0"/>
              <w:spacing w:before="0" w:beforeAutospacing="0" w:after="0" w:afterAutospacing="0"/>
              <w:ind w:left="0" w:right="0"/>
              <w:jc w:val="center"/>
              <w:rPr>
                <w:rFonts w:hint="eastAsia" w:ascii="宋体" w:hAnsi="宋体" w:eastAsia="宋体" w:cs="宋体"/>
                <w:b/>
                <w:i w:val="0"/>
                <w:color w:val="000000"/>
                <w:sz w:val="22"/>
                <w:szCs w:val="22"/>
                <w:u w:val="none"/>
              </w:rPr>
            </w:pP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4205814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3FBADBC6">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663D151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二十四、债务还本支出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3F9F8FA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511F9445">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r>
      <w:tr w14:paraId="3DE57A1F">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547BC59">
            <w:pPr>
              <w:keepNext w:val="0"/>
              <w:keepLines w:val="0"/>
              <w:suppressLineNumbers w:val="0"/>
              <w:spacing w:before="0" w:beforeAutospacing="0" w:after="0" w:afterAutospacing="0"/>
              <w:ind w:left="0" w:right="0"/>
              <w:jc w:val="left"/>
              <w:rPr>
                <w:rFonts w:hint="eastAsia" w:ascii="宋体" w:hAnsi="宋体" w:eastAsia="宋体" w:cs="宋体"/>
                <w:i w:val="0"/>
                <w:color w:val="000000"/>
                <w:sz w:val="22"/>
                <w:szCs w:val="22"/>
                <w:u w:val="none"/>
              </w:rPr>
            </w:pP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1D4837C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1A2C4454">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1E7149E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二十五、债务付息支出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1556CDD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5A888D4E">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r>
      <w:tr w14:paraId="58167652">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BA0202F">
            <w:pPr>
              <w:keepNext w:val="0"/>
              <w:keepLines w:val="0"/>
              <w:suppressLineNumbers w:val="0"/>
              <w:spacing w:before="0" w:beforeAutospacing="0" w:after="0" w:afterAutospacing="0"/>
              <w:ind w:left="0" w:right="0"/>
              <w:jc w:val="left"/>
              <w:rPr>
                <w:rFonts w:hint="eastAsia" w:ascii="宋体" w:hAnsi="宋体" w:eastAsia="宋体" w:cs="宋体"/>
                <w:i w:val="0"/>
                <w:color w:val="000000"/>
                <w:sz w:val="22"/>
                <w:szCs w:val="22"/>
                <w:u w:val="none"/>
              </w:rPr>
            </w:pP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3A31147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4F4380A0">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3F2415C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二十六、抗疫特别国债安排的支出</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0392513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354EFED9">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r>
      <w:tr w14:paraId="6BDD930A">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5FD17E1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本年收入合计</w:t>
            </w: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3F8E2FB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637E4437">
            <w:pPr>
              <w:keepNext w:val="0"/>
              <w:keepLines w:val="0"/>
              <w:suppressLineNumbers w:val="0"/>
              <w:spacing w:before="0" w:beforeAutospacing="0" w:after="0" w:afterAutospacing="0"/>
              <w:ind w:left="0" w:right="0"/>
              <w:jc w:val="right"/>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91.79</w:t>
            </w: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3AC0B02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本年支出合计</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132FDF6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61</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394BF206">
            <w:pPr>
              <w:keepNext w:val="0"/>
              <w:keepLines w:val="0"/>
              <w:suppressLineNumbers w:val="0"/>
              <w:spacing w:before="0" w:beforeAutospacing="0" w:after="0" w:afterAutospacing="0"/>
              <w:ind w:left="0" w:right="0"/>
              <w:jc w:val="right"/>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91.79</w:t>
            </w:r>
          </w:p>
        </w:tc>
      </w:tr>
      <w:tr w14:paraId="574375DE">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B196A0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使用非财政拨款结余</w:t>
            </w: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0540390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1732183C">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6B3F3CA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结余分配</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360B7C0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6B8880F1">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r>
      <w:tr w14:paraId="7D743D2E">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6EEFCA5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年初结转和结余</w:t>
            </w: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7DDD8A3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602ED645">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612F232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年末结转和结余</w:t>
            </w: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1746855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63</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31459969">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r>
      <w:tr w14:paraId="0035A23C">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96E4BA2">
            <w:pPr>
              <w:keepNext w:val="0"/>
              <w:keepLines w:val="0"/>
              <w:suppressLineNumbers w:val="0"/>
              <w:spacing w:before="0" w:beforeAutospacing="0" w:after="0" w:afterAutospacing="0"/>
              <w:ind w:left="0" w:right="0"/>
              <w:jc w:val="left"/>
              <w:rPr>
                <w:rFonts w:hint="eastAsia" w:ascii="宋体" w:hAnsi="宋体" w:eastAsia="宋体" w:cs="宋体"/>
                <w:i w:val="0"/>
                <w:color w:val="000000"/>
                <w:sz w:val="22"/>
                <w:szCs w:val="22"/>
                <w:u w:val="none"/>
              </w:rPr>
            </w:pP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3EE1F5D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58085AD0">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3283" w:type="dxa"/>
            <w:tcBorders>
              <w:top w:val="nil"/>
              <w:left w:val="nil"/>
              <w:bottom w:val="single" w:color="000000" w:sz="4" w:space="0"/>
              <w:right w:val="single" w:color="000000" w:sz="4" w:space="0"/>
            </w:tcBorders>
            <w:noWrap w:val="0"/>
            <w:tcMar>
              <w:top w:w="12" w:type="dxa"/>
              <w:left w:w="12" w:type="dxa"/>
              <w:right w:w="12" w:type="dxa"/>
            </w:tcMar>
            <w:vAlign w:val="center"/>
          </w:tcPr>
          <w:p w14:paraId="05621CE5">
            <w:pPr>
              <w:keepNext w:val="0"/>
              <w:keepLines w:val="0"/>
              <w:suppressLineNumbers w:val="0"/>
              <w:spacing w:before="0" w:beforeAutospacing="0" w:after="0" w:afterAutospacing="0"/>
              <w:ind w:left="0" w:right="0"/>
              <w:jc w:val="left"/>
              <w:rPr>
                <w:rFonts w:hint="eastAsia" w:ascii="宋体" w:hAnsi="宋体" w:eastAsia="宋体" w:cs="宋体"/>
                <w:i w:val="0"/>
                <w:color w:val="000000"/>
                <w:sz w:val="22"/>
                <w:szCs w:val="22"/>
                <w:u w:val="none"/>
              </w:rPr>
            </w:pPr>
          </w:p>
        </w:tc>
        <w:tc>
          <w:tcPr>
            <w:tcW w:w="371" w:type="dxa"/>
            <w:tcBorders>
              <w:top w:val="nil"/>
              <w:left w:val="nil"/>
              <w:bottom w:val="single" w:color="000000" w:sz="4" w:space="0"/>
              <w:right w:val="single" w:color="000000" w:sz="4" w:space="0"/>
            </w:tcBorders>
            <w:noWrap w:val="0"/>
            <w:tcMar>
              <w:top w:w="12" w:type="dxa"/>
              <w:left w:w="12" w:type="dxa"/>
              <w:right w:w="12" w:type="dxa"/>
            </w:tcMar>
            <w:vAlign w:val="center"/>
          </w:tcPr>
          <w:p w14:paraId="4684066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64</w:t>
            </w:r>
          </w:p>
        </w:tc>
        <w:tc>
          <w:tcPr>
            <w:tcW w:w="764" w:type="dxa"/>
            <w:tcBorders>
              <w:top w:val="nil"/>
              <w:left w:val="nil"/>
              <w:bottom w:val="single" w:color="000000" w:sz="4" w:space="0"/>
              <w:right w:val="single" w:color="000000" w:sz="8" w:space="0"/>
            </w:tcBorders>
            <w:noWrap w:val="0"/>
            <w:tcMar>
              <w:top w:w="12" w:type="dxa"/>
              <w:left w:w="12" w:type="dxa"/>
              <w:right w:w="12" w:type="dxa"/>
            </w:tcMar>
            <w:vAlign w:val="center"/>
          </w:tcPr>
          <w:p w14:paraId="40EDDAAF">
            <w:pPr>
              <w:keepNext w:val="0"/>
              <w:keepLines w:val="0"/>
              <w:suppressLineNumbers w:val="0"/>
              <w:spacing w:before="0" w:beforeAutospacing="0" w:after="0" w:afterAutospacing="0"/>
              <w:ind w:left="0" w:right="0"/>
              <w:jc w:val="left"/>
              <w:rPr>
                <w:rFonts w:hint="eastAsia" w:ascii="宋体" w:hAnsi="宋体" w:eastAsia="宋体" w:cs="宋体"/>
                <w:i w:val="0"/>
                <w:color w:val="000000"/>
                <w:sz w:val="22"/>
                <w:szCs w:val="22"/>
                <w:u w:val="none"/>
              </w:rPr>
            </w:pPr>
          </w:p>
        </w:tc>
      </w:tr>
      <w:tr w14:paraId="5ACD013B">
        <w:tblPrEx>
          <w:tblCellMar>
            <w:top w:w="0" w:type="dxa"/>
            <w:left w:w="0" w:type="dxa"/>
            <w:bottom w:w="0" w:type="dxa"/>
            <w:right w:w="0" w:type="dxa"/>
          </w:tblCellMar>
        </w:tblPrEx>
        <w:trPr>
          <w:trHeight w:val="235" w:hRule="atLeast"/>
        </w:trPr>
        <w:tc>
          <w:tcPr>
            <w:tcW w:w="3435" w:type="dxa"/>
            <w:tcBorders>
              <w:top w:val="nil"/>
              <w:left w:val="single" w:color="000000" w:sz="4" w:space="0"/>
              <w:bottom w:val="single" w:color="000000" w:sz="8" w:space="0"/>
              <w:right w:val="single" w:color="000000" w:sz="4" w:space="0"/>
            </w:tcBorders>
            <w:noWrap w:val="0"/>
            <w:tcMar>
              <w:top w:w="12" w:type="dxa"/>
              <w:left w:w="12" w:type="dxa"/>
              <w:right w:w="12" w:type="dxa"/>
            </w:tcMar>
            <w:vAlign w:val="center"/>
          </w:tcPr>
          <w:p w14:paraId="5A5D0F4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总计</w:t>
            </w:r>
          </w:p>
        </w:tc>
        <w:tc>
          <w:tcPr>
            <w:tcW w:w="523" w:type="dxa"/>
            <w:tcBorders>
              <w:top w:val="nil"/>
              <w:left w:val="nil"/>
              <w:bottom w:val="single" w:color="000000" w:sz="8" w:space="0"/>
              <w:right w:val="single" w:color="000000" w:sz="4" w:space="0"/>
            </w:tcBorders>
            <w:noWrap w:val="0"/>
            <w:tcMar>
              <w:top w:w="12" w:type="dxa"/>
              <w:left w:w="12" w:type="dxa"/>
              <w:right w:w="12" w:type="dxa"/>
            </w:tcMar>
            <w:vAlign w:val="center"/>
          </w:tcPr>
          <w:p w14:paraId="766F622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w:t>
            </w:r>
          </w:p>
        </w:tc>
        <w:tc>
          <w:tcPr>
            <w:tcW w:w="677" w:type="dxa"/>
            <w:tcBorders>
              <w:top w:val="nil"/>
              <w:left w:val="nil"/>
              <w:bottom w:val="single" w:color="000000" w:sz="8" w:space="0"/>
              <w:right w:val="single" w:color="000000" w:sz="4" w:space="0"/>
            </w:tcBorders>
            <w:noWrap w:val="0"/>
            <w:tcMar>
              <w:top w:w="12" w:type="dxa"/>
              <w:left w:w="12" w:type="dxa"/>
              <w:right w:w="12" w:type="dxa"/>
            </w:tcMar>
            <w:vAlign w:val="center"/>
          </w:tcPr>
          <w:p w14:paraId="1CD4396E">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r>
              <w:rPr>
                <w:rFonts w:hint="eastAsia" w:ascii="宋体" w:hAnsi="宋体" w:cs="宋体"/>
                <w:i w:val="0"/>
                <w:color w:val="000000"/>
                <w:sz w:val="22"/>
                <w:szCs w:val="22"/>
                <w:u w:val="none"/>
                <w:lang w:val="en-US" w:eastAsia="zh-CN"/>
              </w:rPr>
              <w:t>91.79</w:t>
            </w:r>
          </w:p>
        </w:tc>
        <w:tc>
          <w:tcPr>
            <w:tcW w:w="3283" w:type="dxa"/>
            <w:tcBorders>
              <w:top w:val="nil"/>
              <w:left w:val="nil"/>
              <w:bottom w:val="single" w:color="000000" w:sz="8" w:space="0"/>
              <w:right w:val="single" w:color="000000" w:sz="4" w:space="0"/>
            </w:tcBorders>
            <w:noWrap w:val="0"/>
            <w:tcMar>
              <w:top w:w="12" w:type="dxa"/>
              <w:left w:w="12" w:type="dxa"/>
              <w:right w:w="12" w:type="dxa"/>
            </w:tcMar>
            <w:vAlign w:val="center"/>
          </w:tcPr>
          <w:p w14:paraId="7349BC0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总计</w:t>
            </w:r>
          </w:p>
        </w:tc>
        <w:tc>
          <w:tcPr>
            <w:tcW w:w="371" w:type="dxa"/>
            <w:tcBorders>
              <w:top w:val="nil"/>
              <w:left w:val="nil"/>
              <w:bottom w:val="single" w:color="000000" w:sz="8" w:space="0"/>
              <w:right w:val="single" w:color="000000" w:sz="4" w:space="0"/>
            </w:tcBorders>
            <w:noWrap w:val="0"/>
            <w:tcMar>
              <w:top w:w="12" w:type="dxa"/>
              <w:left w:w="12" w:type="dxa"/>
              <w:right w:w="12" w:type="dxa"/>
            </w:tcMar>
            <w:vAlign w:val="center"/>
          </w:tcPr>
          <w:p w14:paraId="36F7BCA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65</w:t>
            </w:r>
          </w:p>
        </w:tc>
        <w:tc>
          <w:tcPr>
            <w:tcW w:w="764" w:type="dxa"/>
            <w:tcBorders>
              <w:top w:val="nil"/>
              <w:left w:val="nil"/>
              <w:bottom w:val="single" w:color="000000" w:sz="8" w:space="0"/>
              <w:right w:val="single" w:color="000000" w:sz="8" w:space="0"/>
            </w:tcBorders>
            <w:noWrap w:val="0"/>
            <w:tcMar>
              <w:top w:w="12" w:type="dxa"/>
              <w:left w:w="12" w:type="dxa"/>
              <w:right w:w="12" w:type="dxa"/>
            </w:tcMar>
            <w:vAlign w:val="center"/>
          </w:tcPr>
          <w:p w14:paraId="16AE38FA">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r>
              <w:rPr>
                <w:rFonts w:hint="eastAsia" w:ascii="宋体" w:hAnsi="宋体" w:cs="宋体"/>
                <w:i w:val="0"/>
                <w:color w:val="000000"/>
                <w:sz w:val="22"/>
                <w:szCs w:val="22"/>
                <w:u w:val="none"/>
                <w:lang w:val="en-US" w:eastAsia="zh-CN"/>
              </w:rPr>
              <w:t>91.79</w:t>
            </w:r>
          </w:p>
        </w:tc>
      </w:tr>
      <w:tr w14:paraId="26845F2B">
        <w:tblPrEx>
          <w:tblCellMar>
            <w:top w:w="0" w:type="dxa"/>
            <w:left w:w="0" w:type="dxa"/>
            <w:bottom w:w="0" w:type="dxa"/>
            <w:right w:w="0" w:type="dxa"/>
          </w:tblCellMar>
        </w:tblPrEx>
        <w:trPr>
          <w:trHeight w:val="235" w:hRule="atLeast"/>
        </w:trPr>
        <w:tc>
          <w:tcPr>
            <w:tcW w:w="9053" w:type="dxa"/>
            <w:gridSpan w:val="6"/>
            <w:tcBorders>
              <w:top w:val="nil"/>
              <w:left w:val="nil"/>
              <w:bottom w:val="nil"/>
              <w:right w:val="nil"/>
            </w:tcBorders>
            <w:noWrap w:val="0"/>
            <w:tcMar>
              <w:top w:w="12" w:type="dxa"/>
              <w:left w:w="12" w:type="dxa"/>
              <w:right w:w="12" w:type="dxa"/>
            </w:tcMar>
            <w:vAlign w:val="center"/>
          </w:tcPr>
          <w:p w14:paraId="167D821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0"/>
                <w:szCs w:val="20"/>
                <w:u w:val="none"/>
                <w:lang w:val="en-US" w:eastAsia="zh-CN" w:bidi="ar"/>
              </w:rPr>
              <w:t>注：本表反映部门本年度的总收支和年末结转结余情况；本套报表金额单位转换成万元时，因四舍五入可能存在尾数误差。</w:t>
            </w:r>
          </w:p>
        </w:tc>
      </w:tr>
    </w:tbl>
    <w:p w14:paraId="1B538E2B">
      <w:pPr>
        <w:pStyle w:val="9"/>
        <w:widowControl/>
        <w:jc w:val="center"/>
        <w:rPr>
          <w:rFonts w:hint="eastAsia" w:ascii="黑体" w:hAnsi="宋体" w:eastAsia="黑体" w:cs="黑体"/>
          <w:color w:val="000000"/>
          <w:sz w:val="32"/>
          <w:szCs w:val="32"/>
        </w:rPr>
      </w:pPr>
      <w:r>
        <w:rPr>
          <w:rFonts w:hint="eastAsia" w:ascii="黑体" w:hAnsi="宋体" w:eastAsia="黑体" w:cs="黑体"/>
          <w:color w:val="000000"/>
          <w:sz w:val="32"/>
          <w:szCs w:val="32"/>
        </w:rPr>
        <w:t>收入决算表</w:t>
      </w:r>
    </w:p>
    <w:p w14:paraId="5D6F15FB">
      <w:pPr>
        <w:pStyle w:val="9"/>
        <w:widowControl/>
        <w:ind w:firstLine="640"/>
        <w:rPr>
          <w:rFonts w:hint="eastAsia" w:ascii="宋体" w:hAnsi="宋体" w:cs="宋体"/>
          <w:color w:val="000000"/>
          <w:sz w:val="20"/>
          <w:szCs w:val="20"/>
        </w:rPr>
      </w:pPr>
      <w:r>
        <w:rPr>
          <w:rFonts w:hint="eastAsia" w:ascii="黑体" w:hAnsi="宋体" w:eastAsia="黑体" w:cs="黑体"/>
          <w:color w:val="000000"/>
          <w:sz w:val="32"/>
          <w:szCs w:val="32"/>
        </w:rPr>
        <w:t xml:space="preserve">                                             </w:t>
      </w:r>
    </w:p>
    <w:tbl>
      <w:tblPr>
        <w:tblStyle w:val="5"/>
        <w:tblW w:w="9718" w:type="dxa"/>
        <w:jc w:val="center"/>
        <w:tblLayout w:type="fixed"/>
        <w:tblCellMar>
          <w:top w:w="15" w:type="dxa"/>
          <w:left w:w="108" w:type="dxa"/>
          <w:bottom w:w="15" w:type="dxa"/>
          <w:right w:w="108" w:type="dxa"/>
        </w:tblCellMar>
      </w:tblPr>
      <w:tblGrid>
        <w:gridCol w:w="422"/>
        <w:gridCol w:w="422"/>
        <w:gridCol w:w="423"/>
        <w:gridCol w:w="2617"/>
        <w:gridCol w:w="795"/>
        <w:gridCol w:w="810"/>
        <w:gridCol w:w="675"/>
        <w:gridCol w:w="555"/>
        <w:gridCol w:w="735"/>
        <w:gridCol w:w="585"/>
        <w:gridCol w:w="765"/>
        <w:gridCol w:w="914"/>
      </w:tblGrid>
      <w:tr w14:paraId="3423EBE2">
        <w:tblPrEx>
          <w:tblCellMar>
            <w:top w:w="15" w:type="dxa"/>
            <w:left w:w="108" w:type="dxa"/>
            <w:bottom w:w="15" w:type="dxa"/>
            <w:right w:w="108" w:type="dxa"/>
          </w:tblCellMar>
        </w:tblPrEx>
        <w:trPr>
          <w:trHeight w:val="300" w:hRule="atLeast"/>
          <w:jc w:val="center"/>
        </w:trPr>
        <w:tc>
          <w:tcPr>
            <w:tcW w:w="3884" w:type="dxa"/>
            <w:gridSpan w:val="4"/>
            <w:noWrap w:val="0"/>
            <w:vAlign w:val="bottom"/>
          </w:tcPr>
          <w:p w14:paraId="35FD8175">
            <w:pPr>
              <w:pStyle w:val="9"/>
              <w:keepNext w:val="0"/>
              <w:keepLines w:val="0"/>
              <w:widowControl/>
              <w:suppressLineNumbers w:val="0"/>
              <w:jc w:val="left"/>
              <w:rPr>
                <w:rFonts w:hint="eastAsia" w:ascii="宋体" w:hAnsi="宋体" w:cs="宋体"/>
                <w:color w:val="000000"/>
                <w:sz w:val="20"/>
                <w:szCs w:val="20"/>
              </w:rPr>
            </w:pPr>
          </w:p>
        </w:tc>
        <w:tc>
          <w:tcPr>
            <w:tcW w:w="795" w:type="dxa"/>
            <w:noWrap w:val="0"/>
            <w:vAlign w:val="bottom"/>
          </w:tcPr>
          <w:p w14:paraId="6919FB79">
            <w:pPr>
              <w:pStyle w:val="9"/>
              <w:keepNext w:val="0"/>
              <w:keepLines w:val="0"/>
              <w:widowControl/>
              <w:suppressLineNumbers w:val="0"/>
              <w:jc w:val="left"/>
              <w:rPr>
                <w:rFonts w:ascii="Arial" w:hAnsi="Arial" w:cs="Arial"/>
                <w:color w:val="000000"/>
                <w:sz w:val="20"/>
                <w:szCs w:val="20"/>
              </w:rPr>
            </w:pPr>
          </w:p>
        </w:tc>
        <w:tc>
          <w:tcPr>
            <w:tcW w:w="810" w:type="dxa"/>
            <w:noWrap w:val="0"/>
            <w:vAlign w:val="bottom"/>
          </w:tcPr>
          <w:p w14:paraId="3B36C2FC">
            <w:pPr>
              <w:pStyle w:val="9"/>
              <w:keepNext w:val="0"/>
              <w:keepLines w:val="0"/>
              <w:widowControl/>
              <w:suppressLineNumbers w:val="0"/>
              <w:jc w:val="left"/>
              <w:rPr>
                <w:rFonts w:ascii="Arial" w:hAnsi="Arial" w:cs="Arial"/>
                <w:color w:val="000000"/>
                <w:sz w:val="20"/>
                <w:szCs w:val="20"/>
              </w:rPr>
            </w:pPr>
          </w:p>
        </w:tc>
        <w:tc>
          <w:tcPr>
            <w:tcW w:w="675" w:type="dxa"/>
            <w:noWrap w:val="0"/>
            <w:vAlign w:val="bottom"/>
          </w:tcPr>
          <w:p w14:paraId="76643AEC">
            <w:pPr>
              <w:pStyle w:val="9"/>
              <w:keepNext w:val="0"/>
              <w:keepLines w:val="0"/>
              <w:widowControl/>
              <w:suppressLineNumbers w:val="0"/>
              <w:jc w:val="center"/>
              <w:rPr>
                <w:rFonts w:hint="eastAsia" w:ascii="宋体" w:hAnsi="宋体" w:cs="宋体"/>
                <w:color w:val="000000"/>
                <w:sz w:val="20"/>
                <w:szCs w:val="20"/>
              </w:rPr>
            </w:pPr>
          </w:p>
        </w:tc>
        <w:tc>
          <w:tcPr>
            <w:tcW w:w="555" w:type="dxa"/>
            <w:noWrap w:val="0"/>
            <w:vAlign w:val="bottom"/>
          </w:tcPr>
          <w:p w14:paraId="7F085F3C">
            <w:pPr>
              <w:pStyle w:val="9"/>
              <w:keepNext w:val="0"/>
              <w:keepLines w:val="0"/>
              <w:widowControl/>
              <w:suppressLineNumbers w:val="0"/>
              <w:jc w:val="left"/>
              <w:rPr>
                <w:rFonts w:ascii="Arial" w:hAnsi="Arial" w:cs="Arial"/>
                <w:color w:val="000000"/>
                <w:sz w:val="20"/>
                <w:szCs w:val="20"/>
              </w:rPr>
            </w:pPr>
          </w:p>
        </w:tc>
        <w:tc>
          <w:tcPr>
            <w:tcW w:w="735" w:type="dxa"/>
            <w:noWrap w:val="0"/>
            <w:vAlign w:val="bottom"/>
          </w:tcPr>
          <w:p w14:paraId="672944BC">
            <w:pPr>
              <w:pStyle w:val="9"/>
              <w:keepNext w:val="0"/>
              <w:keepLines w:val="0"/>
              <w:widowControl/>
              <w:suppressLineNumbers w:val="0"/>
              <w:wordWrap w:val="0"/>
              <w:jc w:val="right"/>
              <w:rPr>
                <w:rFonts w:hint="eastAsia" w:ascii="宋体" w:hAnsi="宋体" w:cs="宋体"/>
                <w:color w:val="000000"/>
                <w:sz w:val="20"/>
                <w:szCs w:val="20"/>
              </w:rPr>
            </w:pPr>
            <w:r>
              <w:rPr>
                <w:rFonts w:hint="eastAsia" w:ascii="宋体" w:hAnsi="宋体" w:cs="宋体"/>
                <w:color w:val="000000"/>
                <w:sz w:val="20"/>
                <w:szCs w:val="20"/>
              </w:rPr>
              <w:t> </w:t>
            </w:r>
          </w:p>
        </w:tc>
        <w:tc>
          <w:tcPr>
            <w:tcW w:w="2264" w:type="dxa"/>
            <w:gridSpan w:val="3"/>
            <w:noWrap w:val="0"/>
            <w:vAlign w:val="top"/>
          </w:tcPr>
          <w:p w14:paraId="2F07D293">
            <w:pPr>
              <w:pStyle w:val="9"/>
              <w:keepNext w:val="0"/>
              <w:keepLines w:val="0"/>
              <w:widowControl/>
              <w:suppressLineNumbers w:val="0"/>
              <w:ind w:right="97" w:firstLine="500"/>
              <w:rPr>
                <w:rFonts w:hint="eastAsia" w:ascii="宋体" w:hAnsi="宋体" w:cs="宋体"/>
                <w:color w:val="000000"/>
                <w:sz w:val="20"/>
                <w:szCs w:val="20"/>
              </w:rPr>
            </w:pPr>
            <w:r>
              <w:rPr>
                <w:rFonts w:hint="eastAsia" w:ascii="宋体" w:hAnsi="宋体" w:cs="宋体"/>
                <w:color w:val="000000"/>
                <w:sz w:val="20"/>
                <w:szCs w:val="20"/>
              </w:rPr>
              <w:t>公开02表</w:t>
            </w:r>
          </w:p>
        </w:tc>
      </w:tr>
      <w:tr w14:paraId="1104639F">
        <w:tblPrEx>
          <w:tblCellMar>
            <w:top w:w="15" w:type="dxa"/>
            <w:left w:w="108" w:type="dxa"/>
            <w:bottom w:w="15" w:type="dxa"/>
            <w:right w:w="108" w:type="dxa"/>
          </w:tblCellMar>
        </w:tblPrEx>
        <w:trPr>
          <w:trHeight w:val="300" w:hRule="atLeast"/>
          <w:jc w:val="center"/>
        </w:trPr>
        <w:tc>
          <w:tcPr>
            <w:tcW w:w="3884" w:type="dxa"/>
            <w:gridSpan w:val="4"/>
            <w:noWrap w:val="0"/>
            <w:vAlign w:val="bottom"/>
          </w:tcPr>
          <w:p w14:paraId="322DB1DB">
            <w:pPr>
              <w:pStyle w:val="9"/>
              <w:keepNext w:val="0"/>
              <w:keepLines w:val="0"/>
              <w:widowControl/>
              <w:suppressLineNumbers w:val="0"/>
              <w:jc w:val="left"/>
              <w:rPr>
                <w:rFonts w:ascii="Arial" w:hAnsi="Arial" w:cs="Arial"/>
                <w:color w:val="000000"/>
                <w:sz w:val="20"/>
                <w:szCs w:val="20"/>
              </w:rPr>
            </w:pPr>
            <w:r>
              <w:rPr>
                <w:rFonts w:hint="eastAsia" w:ascii="宋体" w:hAnsi="宋体" w:cs="宋体"/>
                <w:color w:val="000000"/>
                <w:sz w:val="20"/>
                <w:szCs w:val="20"/>
              </w:rPr>
              <w:t>部门：</w:t>
            </w:r>
          </w:p>
        </w:tc>
        <w:tc>
          <w:tcPr>
            <w:tcW w:w="795" w:type="dxa"/>
            <w:noWrap w:val="0"/>
            <w:vAlign w:val="bottom"/>
          </w:tcPr>
          <w:p w14:paraId="11C3D6DE">
            <w:pPr>
              <w:pStyle w:val="9"/>
              <w:keepNext w:val="0"/>
              <w:keepLines w:val="0"/>
              <w:widowControl/>
              <w:suppressLineNumbers w:val="0"/>
              <w:jc w:val="left"/>
              <w:rPr>
                <w:rFonts w:ascii="Arial" w:hAnsi="Arial" w:cs="Arial"/>
                <w:color w:val="000000"/>
                <w:sz w:val="20"/>
                <w:szCs w:val="20"/>
              </w:rPr>
            </w:pPr>
          </w:p>
        </w:tc>
        <w:tc>
          <w:tcPr>
            <w:tcW w:w="810" w:type="dxa"/>
            <w:noWrap w:val="0"/>
            <w:vAlign w:val="bottom"/>
          </w:tcPr>
          <w:p w14:paraId="37264F3C">
            <w:pPr>
              <w:pStyle w:val="9"/>
              <w:keepNext w:val="0"/>
              <w:keepLines w:val="0"/>
              <w:widowControl/>
              <w:suppressLineNumbers w:val="0"/>
              <w:jc w:val="left"/>
              <w:rPr>
                <w:rFonts w:ascii="Arial" w:hAnsi="Arial" w:cs="Arial"/>
                <w:color w:val="000000"/>
                <w:sz w:val="20"/>
                <w:szCs w:val="20"/>
              </w:rPr>
            </w:pPr>
          </w:p>
        </w:tc>
        <w:tc>
          <w:tcPr>
            <w:tcW w:w="675" w:type="dxa"/>
            <w:noWrap w:val="0"/>
            <w:vAlign w:val="bottom"/>
          </w:tcPr>
          <w:p w14:paraId="653285C2">
            <w:pPr>
              <w:pStyle w:val="9"/>
              <w:keepNext w:val="0"/>
              <w:keepLines w:val="0"/>
              <w:widowControl/>
              <w:suppressLineNumbers w:val="0"/>
              <w:jc w:val="center"/>
              <w:rPr>
                <w:rFonts w:hint="eastAsia" w:ascii="宋体" w:hAnsi="宋体" w:cs="宋体"/>
                <w:color w:val="000000"/>
                <w:sz w:val="20"/>
                <w:szCs w:val="20"/>
              </w:rPr>
            </w:pPr>
          </w:p>
        </w:tc>
        <w:tc>
          <w:tcPr>
            <w:tcW w:w="555" w:type="dxa"/>
            <w:noWrap w:val="0"/>
            <w:vAlign w:val="bottom"/>
          </w:tcPr>
          <w:p w14:paraId="6A666BAB">
            <w:pPr>
              <w:pStyle w:val="9"/>
              <w:keepNext w:val="0"/>
              <w:keepLines w:val="0"/>
              <w:widowControl/>
              <w:suppressLineNumbers w:val="0"/>
              <w:jc w:val="left"/>
              <w:rPr>
                <w:rFonts w:ascii="Arial" w:hAnsi="Arial" w:cs="Arial"/>
                <w:color w:val="000000"/>
                <w:sz w:val="20"/>
                <w:szCs w:val="20"/>
              </w:rPr>
            </w:pPr>
          </w:p>
        </w:tc>
        <w:tc>
          <w:tcPr>
            <w:tcW w:w="735" w:type="dxa"/>
            <w:noWrap w:val="0"/>
            <w:vAlign w:val="bottom"/>
          </w:tcPr>
          <w:p w14:paraId="6C582CA1">
            <w:pPr>
              <w:pStyle w:val="9"/>
              <w:keepNext w:val="0"/>
              <w:keepLines w:val="0"/>
              <w:widowControl/>
              <w:suppressLineNumbers w:val="0"/>
              <w:ind w:right="60"/>
              <w:jc w:val="right"/>
              <w:rPr>
                <w:rFonts w:hint="eastAsia" w:ascii="宋体" w:hAnsi="宋体" w:cs="宋体"/>
                <w:color w:val="000000"/>
                <w:sz w:val="20"/>
                <w:szCs w:val="20"/>
              </w:rPr>
            </w:pPr>
          </w:p>
        </w:tc>
        <w:tc>
          <w:tcPr>
            <w:tcW w:w="2264" w:type="dxa"/>
            <w:gridSpan w:val="3"/>
            <w:noWrap w:val="0"/>
            <w:vAlign w:val="top"/>
          </w:tcPr>
          <w:p w14:paraId="59687708">
            <w:pPr>
              <w:pStyle w:val="9"/>
              <w:keepNext w:val="0"/>
              <w:keepLines w:val="0"/>
              <w:widowControl/>
              <w:suppressLineNumbers w:val="0"/>
              <w:ind w:right="448"/>
              <w:rPr>
                <w:rFonts w:hint="eastAsia" w:ascii="宋体" w:hAnsi="宋体" w:cs="宋体"/>
                <w:color w:val="000000"/>
                <w:sz w:val="20"/>
                <w:szCs w:val="20"/>
              </w:rPr>
            </w:pPr>
            <w:r>
              <w:rPr>
                <w:rFonts w:hint="eastAsia" w:ascii="宋体" w:hAnsi="宋体" w:cs="宋体"/>
                <w:color w:val="000000"/>
                <w:sz w:val="20"/>
                <w:szCs w:val="20"/>
              </w:rPr>
              <w:t>金额单位：万元</w:t>
            </w:r>
          </w:p>
        </w:tc>
      </w:tr>
      <w:tr w14:paraId="63816FBE">
        <w:tblPrEx>
          <w:tblCellMar>
            <w:top w:w="15" w:type="dxa"/>
            <w:left w:w="108" w:type="dxa"/>
            <w:bottom w:w="15" w:type="dxa"/>
            <w:right w:w="108" w:type="dxa"/>
          </w:tblCellMar>
        </w:tblPrEx>
        <w:trPr>
          <w:trHeight w:val="450" w:hRule="atLeast"/>
          <w:jc w:val="center"/>
        </w:trPr>
        <w:tc>
          <w:tcPr>
            <w:tcW w:w="3884" w:type="dxa"/>
            <w:gridSpan w:val="4"/>
            <w:tcBorders>
              <w:top w:val="single" w:color="000000" w:sz="4" w:space="0"/>
              <w:left w:val="single" w:color="000000" w:sz="4" w:space="0"/>
              <w:bottom w:val="single" w:color="000000" w:sz="4" w:space="0"/>
              <w:right w:val="single" w:color="000000" w:sz="4" w:space="0"/>
            </w:tcBorders>
            <w:noWrap w:val="0"/>
            <w:vAlign w:val="center"/>
          </w:tcPr>
          <w:p w14:paraId="5195D6CE">
            <w:pPr>
              <w:pStyle w:val="9"/>
              <w:keepNext w:val="0"/>
              <w:keepLines w:val="0"/>
              <w:widowControl/>
              <w:suppressLineNumbers w:val="0"/>
              <w:jc w:val="center"/>
              <w:rPr>
                <w:rFonts w:hint="eastAsia" w:ascii="宋体" w:hAnsi="宋体" w:cs="宋体"/>
                <w:color w:val="000000"/>
                <w:sz w:val="22"/>
                <w:szCs w:val="22"/>
              </w:rPr>
            </w:pPr>
            <w:r>
              <w:rPr>
                <w:rFonts w:hint="eastAsia" w:ascii="宋体" w:hAnsi="宋体" w:cs="宋体"/>
                <w:color w:val="000000"/>
                <w:sz w:val="22"/>
                <w:szCs w:val="22"/>
              </w:rPr>
              <w:t>项目</w:t>
            </w:r>
          </w:p>
        </w:tc>
        <w:tc>
          <w:tcPr>
            <w:tcW w:w="795" w:type="dxa"/>
            <w:vMerge w:val="restart"/>
            <w:tcBorders>
              <w:top w:val="single" w:color="000000" w:sz="4" w:space="0"/>
              <w:left w:val="nil"/>
              <w:bottom w:val="single" w:color="000000" w:sz="4" w:space="0"/>
              <w:right w:val="single" w:color="000000" w:sz="4" w:space="0"/>
            </w:tcBorders>
            <w:noWrap w:val="0"/>
            <w:vAlign w:val="center"/>
          </w:tcPr>
          <w:p w14:paraId="0E7B6623">
            <w:pPr>
              <w:pStyle w:val="9"/>
              <w:keepNext w:val="0"/>
              <w:keepLines w:val="0"/>
              <w:widowControl/>
              <w:suppressLineNumbers w:val="0"/>
              <w:jc w:val="center"/>
              <w:rPr>
                <w:rFonts w:hint="eastAsia" w:ascii="宋体" w:hAnsi="宋体" w:cs="宋体"/>
                <w:color w:val="000000"/>
                <w:sz w:val="22"/>
                <w:szCs w:val="22"/>
              </w:rPr>
            </w:pPr>
            <w:r>
              <w:rPr>
                <w:rFonts w:hint="eastAsia" w:ascii="宋体" w:hAnsi="宋体" w:cs="宋体"/>
                <w:color w:val="000000"/>
                <w:sz w:val="22"/>
                <w:szCs w:val="22"/>
              </w:rPr>
              <w:t>本年收入合计</w:t>
            </w:r>
          </w:p>
        </w:tc>
        <w:tc>
          <w:tcPr>
            <w:tcW w:w="810" w:type="dxa"/>
            <w:vMerge w:val="restart"/>
            <w:tcBorders>
              <w:top w:val="single" w:color="000000" w:sz="4" w:space="0"/>
              <w:left w:val="nil"/>
              <w:bottom w:val="single" w:color="000000" w:sz="4" w:space="0"/>
              <w:right w:val="single" w:color="000000" w:sz="4" w:space="0"/>
            </w:tcBorders>
            <w:noWrap w:val="0"/>
            <w:vAlign w:val="center"/>
          </w:tcPr>
          <w:p w14:paraId="490BDA19">
            <w:pPr>
              <w:pStyle w:val="9"/>
              <w:keepNext w:val="0"/>
              <w:keepLines w:val="0"/>
              <w:widowControl/>
              <w:suppressLineNumbers w:val="0"/>
              <w:jc w:val="center"/>
              <w:rPr>
                <w:rFonts w:hint="eastAsia" w:ascii="宋体" w:hAnsi="宋体" w:cs="宋体"/>
                <w:color w:val="000000"/>
                <w:sz w:val="22"/>
                <w:szCs w:val="22"/>
              </w:rPr>
            </w:pPr>
            <w:r>
              <w:rPr>
                <w:rFonts w:hint="eastAsia" w:ascii="宋体" w:hAnsi="宋体" w:cs="宋体"/>
                <w:color w:val="000000"/>
                <w:sz w:val="22"/>
                <w:szCs w:val="22"/>
              </w:rPr>
              <w:t>财政拨款收入</w:t>
            </w:r>
          </w:p>
        </w:tc>
        <w:tc>
          <w:tcPr>
            <w:tcW w:w="675" w:type="dxa"/>
            <w:vMerge w:val="restart"/>
            <w:tcBorders>
              <w:top w:val="single" w:color="000000" w:sz="4" w:space="0"/>
              <w:left w:val="nil"/>
              <w:bottom w:val="single" w:color="000000" w:sz="4" w:space="0"/>
              <w:right w:val="single" w:color="000000" w:sz="4" w:space="0"/>
            </w:tcBorders>
            <w:noWrap w:val="0"/>
            <w:vAlign w:val="center"/>
          </w:tcPr>
          <w:p w14:paraId="02B1F589">
            <w:pPr>
              <w:pStyle w:val="9"/>
              <w:keepNext w:val="0"/>
              <w:keepLines w:val="0"/>
              <w:widowControl/>
              <w:suppressLineNumbers w:val="0"/>
              <w:jc w:val="center"/>
              <w:rPr>
                <w:rFonts w:hint="eastAsia" w:ascii="宋体" w:hAnsi="宋体" w:cs="宋体"/>
                <w:color w:val="000000"/>
                <w:sz w:val="22"/>
                <w:szCs w:val="22"/>
              </w:rPr>
            </w:pPr>
            <w:r>
              <w:rPr>
                <w:rFonts w:hint="eastAsia" w:ascii="宋体" w:hAnsi="宋体" w:cs="宋体"/>
                <w:color w:val="000000"/>
                <w:sz w:val="22"/>
                <w:szCs w:val="22"/>
              </w:rPr>
              <w:t>上级补助收入</w:t>
            </w:r>
          </w:p>
        </w:tc>
        <w:tc>
          <w:tcPr>
            <w:tcW w:w="1290" w:type="dxa"/>
            <w:gridSpan w:val="2"/>
            <w:vMerge w:val="restart"/>
            <w:tcBorders>
              <w:top w:val="single" w:color="000000" w:sz="4" w:space="0"/>
              <w:left w:val="nil"/>
              <w:bottom w:val="single" w:color="000000" w:sz="4" w:space="0"/>
              <w:right w:val="single" w:color="000000" w:sz="4" w:space="0"/>
            </w:tcBorders>
            <w:noWrap w:val="0"/>
            <w:vAlign w:val="center"/>
          </w:tcPr>
          <w:p w14:paraId="1CF78739">
            <w:pPr>
              <w:pStyle w:val="9"/>
              <w:keepNext w:val="0"/>
              <w:keepLines w:val="0"/>
              <w:widowControl/>
              <w:suppressLineNumbers w:val="0"/>
              <w:jc w:val="center"/>
              <w:rPr>
                <w:rFonts w:hint="eastAsia" w:ascii="宋体" w:hAnsi="宋体" w:cs="宋体"/>
                <w:color w:val="000000"/>
                <w:sz w:val="22"/>
                <w:szCs w:val="22"/>
              </w:rPr>
            </w:pPr>
            <w:r>
              <w:rPr>
                <w:rFonts w:hint="eastAsia" w:ascii="宋体" w:hAnsi="宋体" w:cs="宋体"/>
                <w:color w:val="000000"/>
                <w:sz w:val="22"/>
                <w:szCs w:val="22"/>
              </w:rPr>
              <w:t>事业收入</w:t>
            </w:r>
          </w:p>
        </w:tc>
        <w:tc>
          <w:tcPr>
            <w:tcW w:w="585" w:type="dxa"/>
            <w:vMerge w:val="restart"/>
            <w:tcBorders>
              <w:top w:val="single" w:color="000000" w:sz="4" w:space="0"/>
              <w:left w:val="nil"/>
              <w:bottom w:val="single" w:color="000000" w:sz="4" w:space="0"/>
              <w:right w:val="single" w:color="000000" w:sz="4" w:space="0"/>
            </w:tcBorders>
            <w:noWrap w:val="0"/>
            <w:vAlign w:val="top"/>
          </w:tcPr>
          <w:p w14:paraId="7361AD10">
            <w:pPr>
              <w:pStyle w:val="9"/>
              <w:keepNext w:val="0"/>
              <w:keepLines w:val="0"/>
              <w:widowControl/>
              <w:suppressLineNumbers w:val="0"/>
              <w:rPr>
                <w:rFonts w:hint="eastAsia" w:ascii="宋体" w:hAnsi="宋体" w:cs="宋体"/>
                <w:color w:val="000000"/>
                <w:sz w:val="22"/>
                <w:szCs w:val="22"/>
              </w:rPr>
            </w:pPr>
          </w:p>
          <w:p w14:paraId="728A8EF9">
            <w:pPr>
              <w:pStyle w:val="9"/>
              <w:keepNext w:val="0"/>
              <w:keepLines w:val="0"/>
              <w:widowControl/>
              <w:suppressLineNumbers w:val="0"/>
              <w:jc w:val="center"/>
              <w:rPr>
                <w:rFonts w:hint="eastAsia" w:ascii="宋体" w:hAnsi="宋体" w:cs="宋体"/>
                <w:color w:val="000000"/>
                <w:sz w:val="22"/>
                <w:szCs w:val="22"/>
              </w:rPr>
            </w:pPr>
            <w:r>
              <w:rPr>
                <w:rFonts w:hint="eastAsia" w:ascii="宋体" w:hAnsi="宋体" w:cs="宋体"/>
                <w:color w:val="000000"/>
                <w:sz w:val="22"/>
                <w:szCs w:val="22"/>
              </w:rPr>
              <w:t>经营</w:t>
            </w:r>
          </w:p>
          <w:p w14:paraId="6C593243">
            <w:pPr>
              <w:pStyle w:val="9"/>
              <w:keepNext w:val="0"/>
              <w:keepLines w:val="0"/>
              <w:widowControl/>
              <w:suppressLineNumbers w:val="0"/>
              <w:jc w:val="center"/>
              <w:rPr>
                <w:rFonts w:hint="eastAsia" w:ascii="宋体" w:hAnsi="宋体" w:cs="宋体"/>
                <w:color w:val="000000"/>
                <w:sz w:val="22"/>
                <w:szCs w:val="22"/>
              </w:rPr>
            </w:pPr>
            <w:r>
              <w:rPr>
                <w:rFonts w:hint="eastAsia" w:ascii="宋体" w:hAnsi="宋体" w:cs="宋体"/>
                <w:color w:val="000000"/>
                <w:sz w:val="22"/>
                <w:szCs w:val="22"/>
              </w:rPr>
              <w:t>收入</w:t>
            </w:r>
          </w:p>
        </w:tc>
        <w:tc>
          <w:tcPr>
            <w:tcW w:w="765" w:type="dxa"/>
            <w:vMerge w:val="restart"/>
            <w:tcBorders>
              <w:top w:val="single" w:color="000000" w:sz="4" w:space="0"/>
              <w:left w:val="nil"/>
              <w:bottom w:val="single" w:color="000000" w:sz="4" w:space="0"/>
              <w:right w:val="single" w:color="000000" w:sz="4" w:space="0"/>
            </w:tcBorders>
            <w:noWrap w:val="0"/>
            <w:vAlign w:val="center"/>
          </w:tcPr>
          <w:p w14:paraId="3513BD19">
            <w:pPr>
              <w:pStyle w:val="9"/>
              <w:keepNext w:val="0"/>
              <w:keepLines w:val="0"/>
              <w:widowControl/>
              <w:suppressLineNumbers w:val="0"/>
              <w:jc w:val="center"/>
              <w:rPr>
                <w:rFonts w:hint="eastAsia" w:ascii="宋体" w:hAnsi="宋体" w:cs="宋体"/>
                <w:color w:val="000000"/>
                <w:sz w:val="22"/>
                <w:szCs w:val="22"/>
              </w:rPr>
            </w:pPr>
            <w:r>
              <w:rPr>
                <w:rFonts w:hint="eastAsia" w:ascii="宋体" w:hAnsi="宋体" w:cs="宋体"/>
                <w:color w:val="000000"/>
                <w:sz w:val="22"/>
                <w:szCs w:val="22"/>
              </w:rPr>
              <w:t>附属单位上缴收入</w:t>
            </w:r>
          </w:p>
        </w:tc>
        <w:tc>
          <w:tcPr>
            <w:tcW w:w="914" w:type="dxa"/>
            <w:vMerge w:val="restart"/>
            <w:tcBorders>
              <w:top w:val="single" w:color="000000" w:sz="4" w:space="0"/>
              <w:left w:val="nil"/>
              <w:bottom w:val="single" w:color="000000" w:sz="4" w:space="0"/>
              <w:right w:val="single" w:color="000000" w:sz="4" w:space="0"/>
            </w:tcBorders>
            <w:noWrap w:val="0"/>
            <w:vAlign w:val="center"/>
          </w:tcPr>
          <w:p w14:paraId="32C0D08A">
            <w:pPr>
              <w:pStyle w:val="9"/>
              <w:keepNext w:val="0"/>
              <w:keepLines w:val="0"/>
              <w:widowControl/>
              <w:suppressLineNumbers w:val="0"/>
              <w:jc w:val="center"/>
              <w:rPr>
                <w:rFonts w:hint="eastAsia" w:ascii="宋体" w:hAnsi="宋体" w:cs="宋体"/>
                <w:color w:val="000000"/>
                <w:sz w:val="22"/>
                <w:szCs w:val="22"/>
              </w:rPr>
            </w:pPr>
            <w:r>
              <w:rPr>
                <w:rFonts w:hint="eastAsia" w:ascii="宋体" w:hAnsi="宋体" w:cs="宋体"/>
                <w:color w:val="000000"/>
                <w:sz w:val="22"/>
                <w:szCs w:val="22"/>
              </w:rPr>
              <w:t>其他</w:t>
            </w:r>
          </w:p>
          <w:p w14:paraId="413D7F21">
            <w:pPr>
              <w:pStyle w:val="9"/>
              <w:keepNext w:val="0"/>
              <w:keepLines w:val="0"/>
              <w:widowControl/>
              <w:suppressLineNumbers w:val="0"/>
              <w:jc w:val="center"/>
              <w:rPr>
                <w:rFonts w:hint="eastAsia" w:ascii="宋体" w:hAnsi="宋体" w:cs="宋体"/>
                <w:color w:val="000000"/>
                <w:sz w:val="22"/>
                <w:szCs w:val="22"/>
              </w:rPr>
            </w:pPr>
            <w:r>
              <w:rPr>
                <w:rFonts w:hint="eastAsia" w:ascii="宋体" w:hAnsi="宋体" w:cs="宋体"/>
                <w:color w:val="000000"/>
                <w:sz w:val="22"/>
                <w:szCs w:val="22"/>
              </w:rPr>
              <w:t>收入</w:t>
            </w:r>
          </w:p>
        </w:tc>
      </w:tr>
      <w:tr w14:paraId="516A8E80">
        <w:tblPrEx>
          <w:tblCellMar>
            <w:top w:w="15" w:type="dxa"/>
            <w:left w:w="108" w:type="dxa"/>
            <w:bottom w:w="15" w:type="dxa"/>
            <w:right w:w="108" w:type="dxa"/>
          </w:tblCellMar>
        </w:tblPrEx>
        <w:trPr>
          <w:trHeight w:val="312" w:hRule="atLeast"/>
          <w:jc w:val="center"/>
        </w:trPr>
        <w:tc>
          <w:tcPr>
            <w:tcW w:w="1267" w:type="dxa"/>
            <w:gridSpan w:val="3"/>
            <w:vMerge w:val="restart"/>
            <w:tcBorders>
              <w:top w:val="nil"/>
              <w:left w:val="single" w:color="000000" w:sz="4" w:space="0"/>
              <w:bottom w:val="single" w:color="000000" w:sz="4" w:space="0"/>
              <w:right w:val="single" w:color="000000" w:sz="4" w:space="0"/>
            </w:tcBorders>
            <w:noWrap w:val="0"/>
            <w:vAlign w:val="center"/>
          </w:tcPr>
          <w:p w14:paraId="33BF1033">
            <w:pPr>
              <w:pStyle w:val="9"/>
              <w:keepNext w:val="0"/>
              <w:keepLines w:val="0"/>
              <w:widowControl/>
              <w:suppressLineNumbers w:val="0"/>
              <w:jc w:val="center"/>
              <w:rPr>
                <w:rFonts w:hint="eastAsia" w:ascii="宋体" w:hAnsi="宋体" w:cs="宋体"/>
                <w:color w:val="000000"/>
                <w:sz w:val="22"/>
                <w:szCs w:val="22"/>
              </w:rPr>
            </w:pPr>
            <w:r>
              <w:rPr>
                <w:rFonts w:hint="eastAsia" w:ascii="宋体" w:hAnsi="宋体" w:cs="宋体"/>
                <w:color w:val="000000"/>
                <w:sz w:val="22"/>
                <w:szCs w:val="22"/>
              </w:rPr>
              <w:t>科目编码</w:t>
            </w:r>
          </w:p>
        </w:tc>
        <w:tc>
          <w:tcPr>
            <w:tcW w:w="2617" w:type="dxa"/>
            <w:vMerge w:val="restart"/>
            <w:tcBorders>
              <w:top w:val="nil"/>
              <w:left w:val="nil"/>
              <w:bottom w:val="single" w:color="000000" w:sz="4" w:space="0"/>
              <w:right w:val="single" w:color="000000" w:sz="4" w:space="0"/>
            </w:tcBorders>
            <w:noWrap w:val="0"/>
            <w:vAlign w:val="center"/>
          </w:tcPr>
          <w:p w14:paraId="32E44AE8">
            <w:pPr>
              <w:pStyle w:val="9"/>
              <w:keepNext w:val="0"/>
              <w:keepLines w:val="0"/>
              <w:widowControl/>
              <w:suppressLineNumbers w:val="0"/>
              <w:jc w:val="center"/>
              <w:rPr>
                <w:rFonts w:hint="eastAsia" w:ascii="宋体" w:hAnsi="宋体" w:cs="宋体"/>
                <w:color w:val="000000"/>
                <w:sz w:val="22"/>
                <w:szCs w:val="22"/>
              </w:rPr>
            </w:pPr>
            <w:r>
              <w:rPr>
                <w:rFonts w:hint="eastAsia" w:ascii="宋体" w:hAnsi="宋体" w:cs="宋体"/>
                <w:color w:val="000000"/>
                <w:sz w:val="22"/>
                <w:szCs w:val="22"/>
              </w:rPr>
              <w:t>科目名称</w:t>
            </w:r>
          </w:p>
        </w:tc>
        <w:tc>
          <w:tcPr>
            <w:tcW w:w="795" w:type="dxa"/>
            <w:vMerge w:val="continue"/>
            <w:tcBorders>
              <w:top w:val="single" w:color="000000" w:sz="4" w:space="0"/>
              <w:left w:val="nil"/>
              <w:bottom w:val="single" w:color="000000" w:sz="4" w:space="0"/>
              <w:right w:val="single" w:color="000000" w:sz="4" w:space="0"/>
            </w:tcBorders>
            <w:noWrap w:val="0"/>
            <w:vAlign w:val="center"/>
          </w:tcPr>
          <w:p w14:paraId="21AE7B30">
            <w:pPr>
              <w:keepNext w:val="0"/>
              <w:keepLines w:val="0"/>
              <w:suppressLineNumbers w:val="0"/>
              <w:spacing w:before="0" w:beforeAutospacing="0" w:after="0" w:afterAutospacing="0"/>
              <w:ind w:left="0" w:right="0"/>
              <w:rPr>
                <w:rFonts w:hint="eastAsia" w:ascii="宋体"/>
                <w:sz w:val="24"/>
                <w:szCs w:val="24"/>
              </w:rPr>
            </w:pPr>
          </w:p>
        </w:tc>
        <w:tc>
          <w:tcPr>
            <w:tcW w:w="810" w:type="dxa"/>
            <w:vMerge w:val="continue"/>
            <w:tcBorders>
              <w:top w:val="single" w:color="000000" w:sz="4" w:space="0"/>
              <w:left w:val="nil"/>
              <w:bottom w:val="single" w:color="000000" w:sz="4" w:space="0"/>
              <w:right w:val="single" w:color="000000" w:sz="4" w:space="0"/>
            </w:tcBorders>
            <w:noWrap w:val="0"/>
            <w:vAlign w:val="center"/>
          </w:tcPr>
          <w:p w14:paraId="233CAD48">
            <w:pPr>
              <w:keepNext w:val="0"/>
              <w:keepLines w:val="0"/>
              <w:suppressLineNumbers w:val="0"/>
              <w:spacing w:before="0" w:beforeAutospacing="0" w:after="0" w:afterAutospacing="0"/>
              <w:ind w:left="0" w:right="0"/>
              <w:rPr>
                <w:rFonts w:hint="eastAsia" w:ascii="宋体"/>
                <w:sz w:val="24"/>
                <w:szCs w:val="24"/>
              </w:rPr>
            </w:pPr>
          </w:p>
        </w:tc>
        <w:tc>
          <w:tcPr>
            <w:tcW w:w="675" w:type="dxa"/>
            <w:vMerge w:val="continue"/>
            <w:tcBorders>
              <w:top w:val="single" w:color="000000" w:sz="4" w:space="0"/>
              <w:left w:val="nil"/>
              <w:bottom w:val="single" w:color="000000" w:sz="4" w:space="0"/>
              <w:right w:val="single" w:color="000000" w:sz="4" w:space="0"/>
            </w:tcBorders>
            <w:noWrap w:val="0"/>
            <w:vAlign w:val="center"/>
          </w:tcPr>
          <w:p w14:paraId="6F807E61">
            <w:pPr>
              <w:keepNext w:val="0"/>
              <w:keepLines w:val="0"/>
              <w:suppressLineNumbers w:val="0"/>
              <w:spacing w:before="0" w:beforeAutospacing="0" w:after="0" w:afterAutospacing="0"/>
              <w:ind w:left="0" w:right="0"/>
              <w:rPr>
                <w:rFonts w:hint="eastAsia" w:ascii="宋体"/>
                <w:sz w:val="24"/>
                <w:szCs w:val="24"/>
              </w:rPr>
            </w:pPr>
          </w:p>
        </w:tc>
        <w:tc>
          <w:tcPr>
            <w:tcW w:w="1290" w:type="dxa"/>
            <w:gridSpan w:val="2"/>
            <w:vMerge w:val="continue"/>
            <w:tcBorders>
              <w:top w:val="single" w:color="000000" w:sz="4" w:space="0"/>
              <w:left w:val="nil"/>
              <w:bottom w:val="single" w:color="000000" w:sz="4" w:space="0"/>
              <w:right w:val="single" w:color="000000" w:sz="4" w:space="0"/>
            </w:tcBorders>
            <w:noWrap w:val="0"/>
            <w:vAlign w:val="center"/>
          </w:tcPr>
          <w:p w14:paraId="619AD2EB">
            <w:pPr>
              <w:keepNext w:val="0"/>
              <w:keepLines w:val="0"/>
              <w:suppressLineNumbers w:val="0"/>
              <w:spacing w:before="0" w:beforeAutospacing="0" w:after="0" w:afterAutospacing="0"/>
              <w:ind w:left="0" w:right="0"/>
              <w:rPr>
                <w:rFonts w:hint="eastAsia" w:ascii="宋体"/>
                <w:sz w:val="24"/>
                <w:szCs w:val="24"/>
              </w:rPr>
            </w:pPr>
          </w:p>
        </w:tc>
        <w:tc>
          <w:tcPr>
            <w:tcW w:w="585" w:type="dxa"/>
            <w:vMerge w:val="continue"/>
            <w:tcBorders>
              <w:top w:val="single" w:color="000000" w:sz="4" w:space="0"/>
              <w:left w:val="nil"/>
              <w:bottom w:val="single" w:color="000000" w:sz="4" w:space="0"/>
              <w:right w:val="single" w:color="000000" w:sz="4" w:space="0"/>
            </w:tcBorders>
            <w:noWrap w:val="0"/>
            <w:vAlign w:val="top"/>
          </w:tcPr>
          <w:p w14:paraId="6438B259">
            <w:pPr>
              <w:keepNext w:val="0"/>
              <w:keepLines w:val="0"/>
              <w:suppressLineNumbers w:val="0"/>
              <w:spacing w:before="0" w:beforeAutospacing="0" w:after="0" w:afterAutospacing="0"/>
              <w:ind w:left="0" w:right="0"/>
              <w:rPr>
                <w:rFonts w:hint="eastAsia" w:ascii="宋体"/>
                <w:sz w:val="24"/>
                <w:szCs w:val="24"/>
              </w:rPr>
            </w:pPr>
          </w:p>
        </w:tc>
        <w:tc>
          <w:tcPr>
            <w:tcW w:w="765" w:type="dxa"/>
            <w:vMerge w:val="continue"/>
            <w:tcBorders>
              <w:top w:val="single" w:color="000000" w:sz="4" w:space="0"/>
              <w:left w:val="nil"/>
              <w:bottom w:val="single" w:color="000000" w:sz="4" w:space="0"/>
              <w:right w:val="single" w:color="000000" w:sz="4" w:space="0"/>
            </w:tcBorders>
            <w:noWrap w:val="0"/>
            <w:vAlign w:val="center"/>
          </w:tcPr>
          <w:p w14:paraId="69AF4735">
            <w:pPr>
              <w:keepNext w:val="0"/>
              <w:keepLines w:val="0"/>
              <w:suppressLineNumbers w:val="0"/>
              <w:spacing w:before="0" w:beforeAutospacing="0" w:after="0" w:afterAutospacing="0"/>
              <w:ind w:left="0" w:right="0"/>
              <w:rPr>
                <w:rFonts w:hint="eastAsia" w:ascii="宋体"/>
                <w:sz w:val="24"/>
                <w:szCs w:val="24"/>
              </w:rPr>
            </w:pPr>
          </w:p>
        </w:tc>
        <w:tc>
          <w:tcPr>
            <w:tcW w:w="914" w:type="dxa"/>
            <w:vMerge w:val="continue"/>
            <w:tcBorders>
              <w:top w:val="single" w:color="000000" w:sz="4" w:space="0"/>
              <w:left w:val="nil"/>
              <w:bottom w:val="single" w:color="000000" w:sz="4" w:space="0"/>
              <w:right w:val="single" w:color="000000" w:sz="4" w:space="0"/>
            </w:tcBorders>
            <w:noWrap w:val="0"/>
            <w:vAlign w:val="center"/>
          </w:tcPr>
          <w:p w14:paraId="43B7E815">
            <w:pPr>
              <w:keepNext w:val="0"/>
              <w:keepLines w:val="0"/>
              <w:suppressLineNumbers w:val="0"/>
              <w:spacing w:before="0" w:beforeAutospacing="0" w:after="0" w:afterAutospacing="0"/>
              <w:ind w:left="0" w:right="0"/>
              <w:rPr>
                <w:rFonts w:hint="eastAsia" w:ascii="宋体"/>
                <w:sz w:val="24"/>
                <w:szCs w:val="24"/>
              </w:rPr>
            </w:pPr>
          </w:p>
        </w:tc>
      </w:tr>
      <w:tr w14:paraId="70CE0DBE">
        <w:tblPrEx>
          <w:tblCellMar>
            <w:top w:w="15" w:type="dxa"/>
            <w:left w:w="108" w:type="dxa"/>
            <w:bottom w:w="15" w:type="dxa"/>
            <w:right w:w="108" w:type="dxa"/>
          </w:tblCellMar>
        </w:tblPrEx>
        <w:trPr>
          <w:trHeight w:val="450" w:hRule="atLeast"/>
          <w:jc w:val="center"/>
        </w:trPr>
        <w:tc>
          <w:tcPr>
            <w:tcW w:w="1267" w:type="dxa"/>
            <w:gridSpan w:val="3"/>
            <w:vMerge w:val="continue"/>
            <w:tcBorders>
              <w:top w:val="nil"/>
              <w:left w:val="single" w:color="000000" w:sz="4" w:space="0"/>
              <w:bottom w:val="single" w:color="000000" w:sz="4" w:space="0"/>
              <w:right w:val="single" w:color="000000" w:sz="4" w:space="0"/>
            </w:tcBorders>
            <w:noWrap w:val="0"/>
            <w:vAlign w:val="center"/>
          </w:tcPr>
          <w:p w14:paraId="2785F878">
            <w:pPr>
              <w:keepNext w:val="0"/>
              <w:keepLines w:val="0"/>
              <w:suppressLineNumbers w:val="0"/>
              <w:spacing w:before="0" w:beforeAutospacing="0" w:after="0" w:afterAutospacing="0"/>
              <w:ind w:left="0" w:right="0"/>
              <w:rPr>
                <w:rFonts w:hint="eastAsia" w:ascii="宋体"/>
                <w:sz w:val="24"/>
                <w:szCs w:val="24"/>
              </w:rPr>
            </w:pPr>
          </w:p>
        </w:tc>
        <w:tc>
          <w:tcPr>
            <w:tcW w:w="2617" w:type="dxa"/>
            <w:vMerge w:val="continue"/>
            <w:tcBorders>
              <w:top w:val="nil"/>
              <w:left w:val="nil"/>
              <w:bottom w:val="single" w:color="000000" w:sz="4" w:space="0"/>
              <w:right w:val="single" w:color="000000" w:sz="4" w:space="0"/>
            </w:tcBorders>
            <w:noWrap w:val="0"/>
            <w:vAlign w:val="center"/>
          </w:tcPr>
          <w:p w14:paraId="4C44FAE2">
            <w:pPr>
              <w:keepNext w:val="0"/>
              <w:keepLines w:val="0"/>
              <w:suppressLineNumbers w:val="0"/>
              <w:spacing w:before="0" w:beforeAutospacing="0" w:after="0" w:afterAutospacing="0"/>
              <w:ind w:left="0" w:right="0"/>
              <w:rPr>
                <w:rFonts w:hint="eastAsia" w:ascii="宋体"/>
                <w:sz w:val="24"/>
                <w:szCs w:val="24"/>
              </w:rPr>
            </w:pPr>
          </w:p>
        </w:tc>
        <w:tc>
          <w:tcPr>
            <w:tcW w:w="795" w:type="dxa"/>
            <w:vMerge w:val="continue"/>
            <w:tcBorders>
              <w:top w:val="single" w:color="000000" w:sz="4" w:space="0"/>
              <w:left w:val="nil"/>
              <w:bottom w:val="single" w:color="000000" w:sz="4" w:space="0"/>
              <w:right w:val="single" w:color="000000" w:sz="4" w:space="0"/>
            </w:tcBorders>
            <w:noWrap w:val="0"/>
            <w:vAlign w:val="center"/>
          </w:tcPr>
          <w:p w14:paraId="2FADB29A">
            <w:pPr>
              <w:keepNext w:val="0"/>
              <w:keepLines w:val="0"/>
              <w:suppressLineNumbers w:val="0"/>
              <w:spacing w:before="0" w:beforeAutospacing="0" w:after="0" w:afterAutospacing="0"/>
              <w:ind w:left="0" w:right="0"/>
              <w:rPr>
                <w:rFonts w:hint="eastAsia" w:ascii="宋体"/>
                <w:sz w:val="24"/>
                <w:szCs w:val="24"/>
              </w:rPr>
            </w:pPr>
          </w:p>
        </w:tc>
        <w:tc>
          <w:tcPr>
            <w:tcW w:w="810" w:type="dxa"/>
            <w:vMerge w:val="continue"/>
            <w:tcBorders>
              <w:top w:val="single" w:color="000000" w:sz="4" w:space="0"/>
              <w:left w:val="nil"/>
              <w:bottom w:val="single" w:color="000000" w:sz="4" w:space="0"/>
              <w:right w:val="single" w:color="000000" w:sz="4" w:space="0"/>
            </w:tcBorders>
            <w:noWrap w:val="0"/>
            <w:vAlign w:val="center"/>
          </w:tcPr>
          <w:p w14:paraId="6D426E20">
            <w:pPr>
              <w:keepNext w:val="0"/>
              <w:keepLines w:val="0"/>
              <w:suppressLineNumbers w:val="0"/>
              <w:spacing w:before="0" w:beforeAutospacing="0" w:after="0" w:afterAutospacing="0"/>
              <w:ind w:left="0" w:right="0"/>
              <w:rPr>
                <w:rFonts w:hint="eastAsia" w:ascii="宋体"/>
                <w:sz w:val="24"/>
                <w:szCs w:val="24"/>
              </w:rPr>
            </w:pPr>
          </w:p>
        </w:tc>
        <w:tc>
          <w:tcPr>
            <w:tcW w:w="675" w:type="dxa"/>
            <w:vMerge w:val="continue"/>
            <w:tcBorders>
              <w:top w:val="single" w:color="000000" w:sz="4" w:space="0"/>
              <w:left w:val="nil"/>
              <w:bottom w:val="single" w:color="000000" w:sz="4" w:space="0"/>
              <w:right w:val="single" w:color="000000" w:sz="4" w:space="0"/>
            </w:tcBorders>
            <w:noWrap w:val="0"/>
            <w:vAlign w:val="center"/>
          </w:tcPr>
          <w:p w14:paraId="44A7D2D3">
            <w:pPr>
              <w:keepNext w:val="0"/>
              <w:keepLines w:val="0"/>
              <w:suppressLineNumbers w:val="0"/>
              <w:spacing w:before="0" w:beforeAutospacing="0" w:after="0" w:afterAutospacing="0"/>
              <w:ind w:left="0" w:right="0"/>
              <w:rPr>
                <w:rFonts w:hint="eastAsia" w:ascii="宋体"/>
                <w:sz w:val="24"/>
                <w:szCs w:val="24"/>
              </w:rPr>
            </w:pPr>
          </w:p>
        </w:tc>
        <w:tc>
          <w:tcPr>
            <w:tcW w:w="555" w:type="dxa"/>
            <w:tcBorders>
              <w:top w:val="single" w:color="000000" w:sz="4" w:space="0"/>
              <w:left w:val="nil"/>
              <w:bottom w:val="single" w:color="000000" w:sz="4" w:space="0"/>
              <w:right w:val="single" w:color="000000" w:sz="4" w:space="0"/>
            </w:tcBorders>
            <w:noWrap w:val="0"/>
            <w:vAlign w:val="center"/>
          </w:tcPr>
          <w:p w14:paraId="5624BC87">
            <w:pPr>
              <w:pStyle w:val="9"/>
              <w:keepNext w:val="0"/>
              <w:keepLines w:val="0"/>
              <w:widowControl/>
              <w:suppressLineNumbers w:val="0"/>
              <w:jc w:val="right"/>
              <w:rPr>
                <w:rFonts w:hint="eastAsia" w:ascii="宋体" w:hAnsi="宋体" w:cs="宋体"/>
                <w:color w:val="000000"/>
                <w:sz w:val="22"/>
                <w:szCs w:val="22"/>
              </w:rPr>
            </w:pPr>
            <w:r>
              <w:rPr>
                <w:rFonts w:hint="eastAsia" w:ascii="宋体" w:hAnsi="宋体" w:cs="宋体"/>
                <w:color w:val="000000"/>
                <w:sz w:val="22"/>
                <w:szCs w:val="22"/>
              </w:rPr>
              <w:t>小计</w:t>
            </w:r>
          </w:p>
        </w:tc>
        <w:tc>
          <w:tcPr>
            <w:tcW w:w="735" w:type="dxa"/>
            <w:tcBorders>
              <w:top w:val="single" w:color="000000" w:sz="4" w:space="0"/>
              <w:left w:val="nil"/>
              <w:bottom w:val="single" w:color="000000" w:sz="4" w:space="0"/>
              <w:right w:val="single" w:color="000000" w:sz="4" w:space="0"/>
            </w:tcBorders>
            <w:noWrap w:val="0"/>
            <w:vAlign w:val="top"/>
          </w:tcPr>
          <w:p w14:paraId="16841975">
            <w:pPr>
              <w:pStyle w:val="9"/>
              <w:keepNext w:val="0"/>
              <w:keepLines w:val="0"/>
              <w:widowControl/>
              <w:suppressLineNumbers w:val="0"/>
              <w:rPr>
                <w:rFonts w:hint="eastAsia" w:ascii="宋体" w:hAnsi="宋体" w:cs="宋体"/>
                <w:color w:val="000000"/>
                <w:sz w:val="22"/>
                <w:szCs w:val="22"/>
              </w:rPr>
            </w:pPr>
            <w:r>
              <w:rPr>
                <w:rFonts w:hint="eastAsia" w:ascii="宋体" w:hAnsi="宋体" w:cs="宋体"/>
                <w:color w:val="000000"/>
                <w:sz w:val="22"/>
                <w:szCs w:val="22"/>
              </w:rPr>
              <w:t>其中：教育收费</w:t>
            </w:r>
          </w:p>
        </w:tc>
        <w:tc>
          <w:tcPr>
            <w:tcW w:w="585" w:type="dxa"/>
            <w:vMerge w:val="continue"/>
            <w:tcBorders>
              <w:top w:val="single" w:color="000000" w:sz="4" w:space="0"/>
              <w:left w:val="nil"/>
              <w:bottom w:val="single" w:color="000000" w:sz="4" w:space="0"/>
              <w:right w:val="single" w:color="000000" w:sz="4" w:space="0"/>
            </w:tcBorders>
            <w:noWrap w:val="0"/>
            <w:vAlign w:val="top"/>
          </w:tcPr>
          <w:p w14:paraId="3D79B3BB">
            <w:pPr>
              <w:keepNext w:val="0"/>
              <w:keepLines w:val="0"/>
              <w:suppressLineNumbers w:val="0"/>
              <w:spacing w:before="0" w:beforeAutospacing="0" w:after="0" w:afterAutospacing="0"/>
              <w:ind w:left="0" w:right="0"/>
              <w:rPr>
                <w:rFonts w:hint="eastAsia" w:ascii="宋体"/>
                <w:sz w:val="24"/>
                <w:szCs w:val="24"/>
              </w:rPr>
            </w:pPr>
          </w:p>
        </w:tc>
        <w:tc>
          <w:tcPr>
            <w:tcW w:w="765" w:type="dxa"/>
            <w:vMerge w:val="continue"/>
            <w:tcBorders>
              <w:top w:val="single" w:color="000000" w:sz="4" w:space="0"/>
              <w:left w:val="nil"/>
              <w:bottom w:val="single" w:color="000000" w:sz="4" w:space="0"/>
              <w:right w:val="single" w:color="000000" w:sz="4" w:space="0"/>
            </w:tcBorders>
            <w:noWrap w:val="0"/>
            <w:vAlign w:val="center"/>
          </w:tcPr>
          <w:p w14:paraId="6077C10C">
            <w:pPr>
              <w:keepNext w:val="0"/>
              <w:keepLines w:val="0"/>
              <w:suppressLineNumbers w:val="0"/>
              <w:spacing w:before="0" w:beforeAutospacing="0" w:after="0" w:afterAutospacing="0"/>
              <w:ind w:left="0" w:right="0"/>
              <w:rPr>
                <w:rFonts w:hint="eastAsia" w:ascii="宋体"/>
                <w:sz w:val="24"/>
                <w:szCs w:val="24"/>
              </w:rPr>
            </w:pPr>
          </w:p>
        </w:tc>
        <w:tc>
          <w:tcPr>
            <w:tcW w:w="914" w:type="dxa"/>
            <w:vMerge w:val="continue"/>
            <w:tcBorders>
              <w:top w:val="single" w:color="000000" w:sz="4" w:space="0"/>
              <w:left w:val="nil"/>
              <w:bottom w:val="single" w:color="000000" w:sz="4" w:space="0"/>
              <w:right w:val="single" w:color="000000" w:sz="4" w:space="0"/>
            </w:tcBorders>
            <w:noWrap w:val="0"/>
            <w:vAlign w:val="center"/>
          </w:tcPr>
          <w:p w14:paraId="047C2242">
            <w:pPr>
              <w:keepNext w:val="0"/>
              <w:keepLines w:val="0"/>
              <w:suppressLineNumbers w:val="0"/>
              <w:spacing w:before="0" w:beforeAutospacing="0" w:after="0" w:afterAutospacing="0"/>
              <w:ind w:left="0" w:right="0"/>
              <w:rPr>
                <w:rFonts w:hint="eastAsia" w:ascii="宋体"/>
                <w:sz w:val="24"/>
                <w:szCs w:val="24"/>
              </w:rPr>
            </w:pPr>
          </w:p>
        </w:tc>
      </w:tr>
      <w:tr w14:paraId="0F7032C6">
        <w:tblPrEx>
          <w:tblCellMar>
            <w:top w:w="15" w:type="dxa"/>
            <w:left w:w="108" w:type="dxa"/>
            <w:bottom w:w="15" w:type="dxa"/>
            <w:right w:w="108" w:type="dxa"/>
          </w:tblCellMar>
        </w:tblPrEx>
        <w:trPr>
          <w:trHeight w:val="450" w:hRule="atLeast"/>
          <w:jc w:val="center"/>
        </w:trPr>
        <w:tc>
          <w:tcPr>
            <w:tcW w:w="422" w:type="dxa"/>
            <w:tcBorders>
              <w:top w:val="single" w:color="000000" w:sz="4" w:space="0"/>
              <w:left w:val="single" w:color="000000" w:sz="4" w:space="0"/>
              <w:bottom w:val="single" w:color="000000" w:sz="4" w:space="0"/>
              <w:right w:val="single" w:color="000000" w:sz="4" w:space="0"/>
            </w:tcBorders>
            <w:noWrap w:val="0"/>
            <w:vAlign w:val="center"/>
          </w:tcPr>
          <w:p w14:paraId="15345C5B">
            <w:pPr>
              <w:pStyle w:val="9"/>
              <w:keepNext w:val="0"/>
              <w:keepLines w:val="0"/>
              <w:widowControl/>
              <w:suppressLineNumbers w:val="0"/>
              <w:jc w:val="center"/>
              <w:rPr>
                <w:rFonts w:hint="eastAsia" w:ascii="宋体" w:hAnsi="宋体" w:cs="宋体"/>
                <w:color w:val="000000"/>
                <w:sz w:val="22"/>
                <w:szCs w:val="22"/>
              </w:rPr>
            </w:pPr>
            <w:r>
              <w:rPr>
                <w:rFonts w:hint="eastAsia" w:ascii="宋体" w:hAnsi="宋体" w:cs="宋体"/>
                <w:color w:val="000000"/>
                <w:sz w:val="22"/>
                <w:szCs w:val="22"/>
              </w:rPr>
              <w:t>类</w:t>
            </w:r>
          </w:p>
        </w:tc>
        <w:tc>
          <w:tcPr>
            <w:tcW w:w="422" w:type="dxa"/>
            <w:tcBorders>
              <w:top w:val="single" w:color="000000" w:sz="4" w:space="0"/>
              <w:left w:val="nil"/>
              <w:bottom w:val="single" w:color="000000" w:sz="4" w:space="0"/>
              <w:right w:val="single" w:color="000000" w:sz="4" w:space="0"/>
            </w:tcBorders>
            <w:noWrap w:val="0"/>
            <w:vAlign w:val="center"/>
          </w:tcPr>
          <w:p w14:paraId="1ECA8A63">
            <w:pPr>
              <w:pStyle w:val="9"/>
              <w:keepNext w:val="0"/>
              <w:keepLines w:val="0"/>
              <w:widowControl/>
              <w:suppressLineNumbers w:val="0"/>
              <w:jc w:val="center"/>
              <w:rPr>
                <w:rFonts w:hint="eastAsia" w:ascii="宋体" w:hAnsi="宋体" w:cs="宋体"/>
                <w:color w:val="000000"/>
                <w:sz w:val="22"/>
                <w:szCs w:val="22"/>
              </w:rPr>
            </w:pPr>
            <w:r>
              <w:rPr>
                <w:rFonts w:hint="eastAsia" w:ascii="宋体" w:hAnsi="宋体" w:cs="宋体"/>
                <w:color w:val="000000"/>
                <w:sz w:val="22"/>
                <w:szCs w:val="22"/>
              </w:rPr>
              <w:t>款</w:t>
            </w:r>
          </w:p>
        </w:tc>
        <w:tc>
          <w:tcPr>
            <w:tcW w:w="423" w:type="dxa"/>
            <w:tcBorders>
              <w:top w:val="single" w:color="000000" w:sz="4" w:space="0"/>
              <w:left w:val="nil"/>
              <w:bottom w:val="single" w:color="000000" w:sz="4" w:space="0"/>
              <w:right w:val="single" w:color="000000" w:sz="4" w:space="0"/>
            </w:tcBorders>
            <w:noWrap w:val="0"/>
            <w:vAlign w:val="center"/>
          </w:tcPr>
          <w:p w14:paraId="6C19226D">
            <w:pPr>
              <w:pStyle w:val="9"/>
              <w:keepNext w:val="0"/>
              <w:keepLines w:val="0"/>
              <w:widowControl/>
              <w:suppressLineNumbers w:val="0"/>
              <w:jc w:val="center"/>
              <w:rPr>
                <w:rFonts w:hint="eastAsia" w:ascii="宋体" w:hAnsi="宋体" w:cs="宋体"/>
                <w:color w:val="000000"/>
                <w:sz w:val="22"/>
                <w:szCs w:val="22"/>
              </w:rPr>
            </w:pPr>
            <w:r>
              <w:rPr>
                <w:rFonts w:hint="eastAsia" w:ascii="宋体" w:hAnsi="宋体" w:cs="宋体"/>
                <w:color w:val="000000"/>
                <w:sz w:val="22"/>
                <w:szCs w:val="22"/>
              </w:rPr>
              <w:t>项</w:t>
            </w:r>
          </w:p>
        </w:tc>
        <w:tc>
          <w:tcPr>
            <w:tcW w:w="2617" w:type="dxa"/>
            <w:tcBorders>
              <w:top w:val="single" w:color="000000" w:sz="4" w:space="0"/>
              <w:left w:val="nil"/>
              <w:bottom w:val="single" w:color="000000" w:sz="4" w:space="0"/>
              <w:right w:val="single" w:color="000000" w:sz="4" w:space="0"/>
            </w:tcBorders>
            <w:noWrap w:val="0"/>
            <w:vAlign w:val="center"/>
          </w:tcPr>
          <w:p w14:paraId="08FB7FC1">
            <w:pPr>
              <w:pStyle w:val="9"/>
              <w:keepNext w:val="0"/>
              <w:keepLines w:val="0"/>
              <w:widowControl/>
              <w:suppressLineNumbers w:val="0"/>
              <w:jc w:val="center"/>
              <w:rPr>
                <w:rFonts w:hint="eastAsia" w:ascii="宋体" w:hAnsi="宋体" w:cs="宋体"/>
                <w:color w:val="000000"/>
                <w:sz w:val="22"/>
                <w:szCs w:val="22"/>
              </w:rPr>
            </w:pPr>
            <w:r>
              <w:rPr>
                <w:rFonts w:hint="eastAsia" w:ascii="宋体" w:hAnsi="宋体" w:cs="宋体"/>
                <w:color w:val="000000"/>
                <w:sz w:val="22"/>
                <w:szCs w:val="22"/>
              </w:rPr>
              <w:t>合计</w:t>
            </w:r>
          </w:p>
        </w:tc>
        <w:tc>
          <w:tcPr>
            <w:tcW w:w="795" w:type="dxa"/>
            <w:tcBorders>
              <w:top w:val="single" w:color="000000" w:sz="4" w:space="0"/>
              <w:left w:val="nil"/>
              <w:bottom w:val="single" w:color="000000" w:sz="4" w:space="0"/>
              <w:right w:val="single" w:color="000000" w:sz="4" w:space="0"/>
            </w:tcBorders>
            <w:noWrap w:val="0"/>
            <w:vAlign w:val="center"/>
          </w:tcPr>
          <w:p w14:paraId="67F713ED">
            <w:pPr>
              <w:pStyle w:val="9"/>
              <w:keepNext w:val="0"/>
              <w:keepLines w:val="0"/>
              <w:widowControl/>
              <w:suppressLineNumbers w:val="0"/>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91.79</w:t>
            </w:r>
          </w:p>
        </w:tc>
        <w:tc>
          <w:tcPr>
            <w:tcW w:w="810" w:type="dxa"/>
            <w:tcBorders>
              <w:top w:val="single" w:color="000000" w:sz="4" w:space="0"/>
              <w:left w:val="nil"/>
              <w:bottom w:val="single" w:color="000000" w:sz="4" w:space="0"/>
              <w:right w:val="single" w:color="000000" w:sz="4" w:space="0"/>
            </w:tcBorders>
            <w:noWrap w:val="0"/>
            <w:vAlign w:val="center"/>
          </w:tcPr>
          <w:p w14:paraId="61DE41F8">
            <w:pPr>
              <w:pStyle w:val="9"/>
              <w:keepNext w:val="0"/>
              <w:keepLines w:val="0"/>
              <w:widowControl/>
              <w:suppressLineNumbers w:val="0"/>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42.8</w:t>
            </w:r>
          </w:p>
        </w:tc>
        <w:tc>
          <w:tcPr>
            <w:tcW w:w="675" w:type="dxa"/>
            <w:tcBorders>
              <w:top w:val="single" w:color="000000" w:sz="4" w:space="0"/>
              <w:left w:val="nil"/>
              <w:bottom w:val="single" w:color="000000" w:sz="4" w:space="0"/>
              <w:right w:val="single" w:color="000000" w:sz="4" w:space="0"/>
            </w:tcBorders>
            <w:noWrap w:val="0"/>
            <w:vAlign w:val="center"/>
          </w:tcPr>
          <w:p w14:paraId="09620895">
            <w:pPr>
              <w:pStyle w:val="9"/>
              <w:keepNext w:val="0"/>
              <w:keepLines w:val="0"/>
              <w:widowControl/>
              <w:suppressLineNumbers w:val="0"/>
              <w:jc w:val="right"/>
              <w:rPr>
                <w:rFonts w:hint="eastAsia" w:ascii="宋体" w:hAnsi="宋体" w:cs="宋体"/>
                <w:color w:val="000000"/>
                <w:sz w:val="22"/>
                <w:szCs w:val="22"/>
              </w:rPr>
            </w:pPr>
          </w:p>
        </w:tc>
        <w:tc>
          <w:tcPr>
            <w:tcW w:w="555" w:type="dxa"/>
            <w:tcBorders>
              <w:top w:val="single" w:color="000000" w:sz="4" w:space="0"/>
              <w:left w:val="nil"/>
              <w:bottom w:val="single" w:color="000000" w:sz="4" w:space="0"/>
              <w:right w:val="single" w:color="000000" w:sz="4" w:space="0"/>
            </w:tcBorders>
            <w:noWrap w:val="0"/>
            <w:vAlign w:val="center"/>
          </w:tcPr>
          <w:p w14:paraId="1AF87C27">
            <w:pPr>
              <w:pStyle w:val="9"/>
              <w:keepNext w:val="0"/>
              <w:keepLines w:val="0"/>
              <w:widowControl/>
              <w:suppressLineNumbers w:val="0"/>
              <w:jc w:val="right"/>
              <w:rPr>
                <w:rFonts w:hint="eastAsia" w:ascii="宋体" w:hAnsi="宋体" w:cs="宋体"/>
                <w:color w:val="000000"/>
                <w:sz w:val="22"/>
                <w:szCs w:val="22"/>
              </w:rPr>
            </w:pPr>
          </w:p>
        </w:tc>
        <w:tc>
          <w:tcPr>
            <w:tcW w:w="735" w:type="dxa"/>
            <w:tcBorders>
              <w:top w:val="single" w:color="000000" w:sz="4" w:space="0"/>
              <w:left w:val="nil"/>
              <w:bottom w:val="single" w:color="000000" w:sz="4" w:space="0"/>
              <w:right w:val="single" w:color="000000" w:sz="4" w:space="0"/>
            </w:tcBorders>
            <w:noWrap w:val="0"/>
            <w:vAlign w:val="top"/>
          </w:tcPr>
          <w:p w14:paraId="035D42E9">
            <w:pPr>
              <w:pStyle w:val="9"/>
              <w:keepNext w:val="0"/>
              <w:keepLines w:val="0"/>
              <w:widowControl/>
              <w:suppressLineNumbers w:val="0"/>
              <w:jc w:val="right"/>
              <w:rPr>
                <w:rFonts w:hint="eastAsia" w:ascii="宋体" w:hAnsi="宋体" w:cs="宋体"/>
                <w:color w:val="000000"/>
                <w:sz w:val="22"/>
                <w:szCs w:val="22"/>
              </w:rPr>
            </w:pPr>
          </w:p>
        </w:tc>
        <w:tc>
          <w:tcPr>
            <w:tcW w:w="585" w:type="dxa"/>
            <w:tcBorders>
              <w:top w:val="single" w:color="000000" w:sz="4" w:space="0"/>
              <w:left w:val="nil"/>
              <w:bottom w:val="single" w:color="000000" w:sz="4" w:space="0"/>
              <w:right w:val="single" w:color="000000" w:sz="4" w:space="0"/>
            </w:tcBorders>
            <w:noWrap w:val="0"/>
            <w:vAlign w:val="center"/>
          </w:tcPr>
          <w:p w14:paraId="341F1EFE">
            <w:pPr>
              <w:pStyle w:val="9"/>
              <w:keepNext w:val="0"/>
              <w:keepLines w:val="0"/>
              <w:widowControl/>
              <w:suppressLineNumbers w:val="0"/>
              <w:jc w:val="right"/>
              <w:rPr>
                <w:rFonts w:hint="eastAsia" w:ascii="宋体" w:hAnsi="宋体" w:cs="宋体"/>
                <w:color w:val="000000"/>
                <w:sz w:val="22"/>
                <w:szCs w:val="22"/>
              </w:rPr>
            </w:pPr>
          </w:p>
        </w:tc>
        <w:tc>
          <w:tcPr>
            <w:tcW w:w="765" w:type="dxa"/>
            <w:tcBorders>
              <w:top w:val="single" w:color="000000" w:sz="4" w:space="0"/>
              <w:left w:val="nil"/>
              <w:bottom w:val="single" w:color="000000" w:sz="4" w:space="0"/>
              <w:right w:val="single" w:color="000000" w:sz="4" w:space="0"/>
            </w:tcBorders>
            <w:noWrap w:val="0"/>
            <w:vAlign w:val="center"/>
          </w:tcPr>
          <w:p w14:paraId="4760BCDE">
            <w:pPr>
              <w:pStyle w:val="9"/>
              <w:keepNext w:val="0"/>
              <w:keepLines w:val="0"/>
              <w:widowControl/>
              <w:suppressLineNumbers w:val="0"/>
              <w:jc w:val="right"/>
              <w:rPr>
                <w:rFonts w:hint="eastAsia" w:ascii="宋体" w:hAnsi="宋体" w:cs="宋体"/>
                <w:color w:val="000000"/>
                <w:sz w:val="22"/>
                <w:szCs w:val="22"/>
              </w:rPr>
            </w:pPr>
          </w:p>
        </w:tc>
        <w:tc>
          <w:tcPr>
            <w:tcW w:w="914" w:type="dxa"/>
            <w:tcBorders>
              <w:top w:val="single" w:color="000000" w:sz="4" w:space="0"/>
              <w:left w:val="nil"/>
              <w:bottom w:val="single" w:color="000000" w:sz="4" w:space="0"/>
              <w:right w:val="single" w:color="000000" w:sz="4" w:space="0"/>
            </w:tcBorders>
            <w:noWrap w:val="0"/>
            <w:vAlign w:val="center"/>
          </w:tcPr>
          <w:p w14:paraId="638DB5BD">
            <w:pPr>
              <w:pStyle w:val="9"/>
              <w:keepNext w:val="0"/>
              <w:keepLines w:val="0"/>
              <w:widowControl/>
              <w:suppressLineNumbers w:val="0"/>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48.98</w:t>
            </w:r>
          </w:p>
        </w:tc>
      </w:tr>
      <w:tr w14:paraId="255FF827">
        <w:tblPrEx>
          <w:tblCellMar>
            <w:top w:w="15" w:type="dxa"/>
            <w:left w:w="108" w:type="dxa"/>
            <w:bottom w:w="15" w:type="dxa"/>
            <w:right w:w="108" w:type="dxa"/>
          </w:tblCellMar>
        </w:tblPrEx>
        <w:trPr>
          <w:trHeight w:val="450" w:hRule="atLeast"/>
          <w:jc w:val="center"/>
        </w:trPr>
        <w:tc>
          <w:tcPr>
            <w:tcW w:w="1267" w:type="dxa"/>
            <w:gridSpan w:val="3"/>
            <w:tcBorders>
              <w:top w:val="single" w:color="000000" w:sz="4" w:space="0"/>
              <w:left w:val="single" w:color="000000" w:sz="4" w:space="0"/>
              <w:bottom w:val="single" w:color="000000" w:sz="4" w:space="0"/>
              <w:right w:val="single" w:color="000000" w:sz="4" w:space="0"/>
            </w:tcBorders>
            <w:noWrap w:val="0"/>
            <w:vAlign w:val="center"/>
          </w:tcPr>
          <w:p w14:paraId="1E53360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i w:val="0"/>
                <w:iCs w:val="0"/>
                <w:color w:val="000000"/>
                <w:kern w:val="0"/>
                <w:sz w:val="22"/>
                <w:szCs w:val="22"/>
                <w:u w:val="none"/>
                <w:lang w:val="en-US" w:eastAsia="zh-CN" w:bidi="ar"/>
              </w:rPr>
              <w:t>2012901</w:t>
            </w:r>
          </w:p>
        </w:tc>
        <w:tc>
          <w:tcPr>
            <w:tcW w:w="2617" w:type="dxa"/>
            <w:tcBorders>
              <w:top w:val="single" w:color="000000" w:sz="4" w:space="0"/>
              <w:left w:val="nil"/>
              <w:bottom w:val="single" w:color="000000" w:sz="4" w:space="0"/>
              <w:right w:val="single" w:color="000000" w:sz="4" w:space="0"/>
            </w:tcBorders>
            <w:noWrap w:val="0"/>
            <w:vAlign w:val="center"/>
          </w:tcPr>
          <w:p w14:paraId="00D8DCF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i w:val="0"/>
                <w:iCs w:val="0"/>
                <w:color w:val="000000"/>
                <w:kern w:val="0"/>
                <w:sz w:val="22"/>
                <w:szCs w:val="22"/>
                <w:u w:val="none"/>
                <w:lang w:val="en-US" w:eastAsia="zh-CN" w:bidi="ar"/>
              </w:rPr>
              <w:t>行政运行</w:t>
            </w:r>
          </w:p>
        </w:tc>
        <w:tc>
          <w:tcPr>
            <w:tcW w:w="795" w:type="dxa"/>
            <w:tcBorders>
              <w:top w:val="single" w:color="000000" w:sz="4" w:space="0"/>
              <w:left w:val="nil"/>
              <w:bottom w:val="single" w:color="000000" w:sz="4" w:space="0"/>
              <w:right w:val="single" w:color="000000" w:sz="4" w:space="0"/>
            </w:tcBorders>
            <w:noWrap w:val="0"/>
            <w:vAlign w:val="center"/>
          </w:tcPr>
          <w:p w14:paraId="42899969">
            <w:pPr>
              <w:pStyle w:val="9"/>
              <w:keepNext w:val="0"/>
              <w:keepLines w:val="0"/>
              <w:widowControl/>
              <w:suppressLineNumbers w:val="0"/>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36.25</w:t>
            </w:r>
          </w:p>
        </w:tc>
        <w:tc>
          <w:tcPr>
            <w:tcW w:w="810" w:type="dxa"/>
            <w:tcBorders>
              <w:top w:val="single" w:color="000000" w:sz="4" w:space="0"/>
              <w:left w:val="nil"/>
              <w:bottom w:val="single" w:color="000000" w:sz="4" w:space="0"/>
              <w:right w:val="single" w:color="000000" w:sz="4" w:space="0"/>
            </w:tcBorders>
            <w:noWrap w:val="0"/>
            <w:vAlign w:val="center"/>
          </w:tcPr>
          <w:p w14:paraId="6B485B5E">
            <w:pPr>
              <w:pStyle w:val="9"/>
              <w:keepNext w:val="0"/>
              <w:keepLines w:val="0"/>
              <w:widowControl/>
              <w:suppressLineNumbers w:val="0"/>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35.98</w:t>
            </w:r>
          </w:p>
        </w:tc>
        <w:tc>
          <w:tcPr>
            <w:tcW w:w="675" w:type="dxa"/>
            <w:tcBorders>
              <w:top w:val="single" w:color="000000" w:sz="4" w:space="0"/>
              <w:left w:val="nil"/>
              <w:bottom w:val="single" w:color="000000" w:sz="4" w:space="0"/>
              <w:right w:val="single" w:color="000000" w:sz="4" w:space="0"/>
            </w:tcBorders>
            <w:noWrap w:val="0"/>
            <w:vAlign w:val="center"/>
          </w:tcPr>
          <w:p w14:paraId="371659C9">
            <w:pPr>
              <w:pStyle w:val="9"/>
              <w:keepNext w:val="0"/>
              <w:keepLines w:val="0"/>
              <w:widowControl/>
              <w:suppressLineNumbers w:val="0"/>
              <w:jc w:val="right"/>
              <w:rPr>
                <w:rFonts w:hint="eastAsia" w:ascii="宋体" w:hAnsi="宋体" w:cs="宋体"/>
                <w:color w:val="000000"/>
                <w:sz w:val="22"/>
                <w:szCs w:val="22"/>
              </w:rPr>
            </w:pPr>
          </w:p>
        </w:tc>
        <w:tc>
          <w:tcPr>
            <w:tcW w:w="555" w:type="dxa"/>
            <w:tcBorders>
              <w:top w:val="single" w:color="000000" w:sz="4" w:space="0"/>
              <w:left w:val="nil"/>
              <w:bottom w:val="single" w:color="000000" w:sz="4" w:space="0"/>
              <w:right w:val="single" w:color="000000" w:sz="4" w:space="0"/>
            </w:tcBorders>
            <w:noWrap w:val="0"/>
            <w:vAlign w:val="center"/>
          </w:tcPr>
          <w:p w14:paraId="52A920B2">
            <w:pPr>
              <w:pStyle w:val="9"/>
              <w:keepNext w:val="0"/>
              <w:keepLines w:val="0"/>
              <w:widowControl/>
              <w:suppressLineNumbers w:val="0"/>
              <w:jc w:val="right"/>
              <w:rPr>
                <w:rFonts w:hint="eastAsia" w:ascii="宋体" w:hAnsi="宋体" w:cs="宋体"/>
                <w:color w:val="000000"/>
                <w:sz w:val="22"/>
                <w:szCs w:val="22"/>
              </w:rPr>
            </w:pPr>
          </w:p>
        </w:tc>
        <w:tc>
          <w:tcPr>
            <w:tcW w:w="735" w:type="dxa"/>
            <w:tcBorders>
              <w:top w:val="single" w:color="000000" w:sz="4" w:space="0"/>
              <w:left w:val="nil"/>
              <w:bottom w:val="single" w:color="000000" w:sz="4" w:space="0"/>
              <w:right w:val="single" w:color="000000" w:sz="4" w:space="0"/>
            </w:tcBorders>
            <w:noWrap w:val="0"/>
            <w:vAlign w:val="top"/>
          </w:tcPr>
          <w:p w14:paraId="26C92749">
            <w:pPr>
              <w:pStyle w:val="9"/>
              <w:keepNext w:val="0"/>
              <w:keepLines w:val="0"/>
              <w:widowControl/>
              <w:suppressLineNumbers w:val="0"/>
              <w:jc w:val="right"/>
              <w:rPr>
                <w:rFonts w:hint="eastAsia" w:ascii="宋体" w:hAnsi="宋体" w:cs="宋体"/>
                <w:color w:val="000000"/>
                <w:sz w:val="22"/>
                <w:szCs w:val="22"/>
              </w:rPr>
            </w:pPr>
          </w:p>
        </w:tc>
        <w:tc>
          <w:tcPr>
            <w:tcW w:w="585" w:type="dxa"/>
            <w:tcBorders>
              <w:top w:val="single" w:color="000000" w:sz="4" w:space="0"/>
              <w:left w:val="nil"/>
              <w:bottom w:val="single" w:color="000000" w:sz="4" w:space="0"/>
              <w:right w:val="single" w:color="000000" w:sz="4" w:space="0"/>
            </w:tcBorders>
            <w:noWrap w:val="0"/>
            <w:vAlign w:val="center"/>
          </w:tcPr>
          <w:p w14:paraId="78B8DD73">
            <w:pPr>
              <w:pStyle w:val="9"/>
              <w:keepNext w:val="0"/>
              <w:keepLines w:val="0"/>
              <w:widowControl/>
              <w:suppressLineNumbers w:val="0"/>
              <w:jc w:val="right"/>
              <w:rPr>
                <w:rFonts w:hint="eastAsia" w:ascii="宋体" w:hAnsi="宋体" w:cs="宋体"/>
                <w:color w:val="000000"/>
                <w:sz w:val="22"/>
                <w:szCs w:val="22"/>
              </w:rPr>
            </w:pPr>
          </w:p>
        </w:tc>
        <w:tc>
          <w:tcPr>
            <w:tcW w:w="765" w:type="dxa"/>
            <w:tcBorders>
              <w:top w:val="single" w:color="000000" w:sz="4" w:space="0"/>
              <w:left w:val="nil"/>
              <w:bottom w:val="single" w:color="000000" w:sz="4" w:space="0"/>
              <w:right w:val="single" w:color="000000" w:sz="4" w:space="0"/>
            </w:tcBorders>
            <w:noWrap w:val="0"/>
            <w:vAlign w:val="center"/>
          </w:tcPr>
          <w:p w14:paraId="5FF568F6">
            <w:pPr>
              <w:pStyle w:val="9"/>
              <w:keepNext w:val="0"/>
              <w:keepLines w:val="0"/>
              <w:widowControl/>
              <w:suppressLineNumbers w:val="0"/>
              <w:jc w:val="right"/>
              <w:rPr>
                <w:rFonts w:hint="eastAsia" w:ascii="宋体" w:hAnsi="宋体" w:cs="宋体"/>
                <w:color w:val="000000"/>
                <w:sz w:val="22"/>
                <w:szCs w:val="22"/>
              </w:rPr>
            </w:pPr>
          </w:p>
        </w:tc>
        <w:tc>
          <w:tcPr>
            <w:tcW w:w="914" w:type="dxa"/>
            <w:tcBorders>
              <w:top w:val="single" w:color="000000" w:sz="4" w:space="0"/>
              <w:left w:val="nil"/>
              <w:bottom w:val="single" w:color="000000" w:sz="4" w:space="0"/>
              <w:right w:val="single" w:color="000000" w:sz="4" w:space="0"/>
            </w:tcBorders>
            <w:noWrap w:val="0"/>
            <w:vAlign w:val="center"/>
          </w:tcPr>
          <w:p w14:paraId="35C04EDE">
            <w:pPr>
              <w:pStyle w:val="9"/>
              <w:keepNext w:val="0"/>
              <w:keepLines w:val="0"/>
              <w:widowControl/>
              <w:suppressLineNumbers w:val="0"/>
              <w:jc w:val="right"/>
              <w:rPr>
                <w:rFonts w:hint="default" w:ascii="宋体" w:hAnsi="宋体" w:cs="宋体"/>
                <w:color w:val="000000"/>
                <w:sz w:val="22"/>
                <w:szCs w:val="22"/>
                <w:lang w:val="en-US" w:eastAsia="zh-CN"/>
              </w:rPr>
            </w:pPr>
            <w:r>
              <w:rPr>
                <w:rFonts w:hint="eastAsia" w:ascii="宋体" w:hAnsi="宋体" w:cs="宋体"/>
                <w:color w:val="000000"/>
                <w:sz w:val="22"/>
                <w:szCs w:val="22"/>
                <w:lang w:val="en-US" w:eastAsia="zh-CN"/>
              </w:rPr>
              <w:t>0.26</w:t>
            </w:r>
          </w:p>
        </w:tc>
      </w:tr>
      <w:tr w14:paraId="40CB3B13">
        <w:tblPrEx>
          <w:tblCellMar>
            <w:top w:w="15" w:type="dxa"/>
            <w:left w:w="108" w:type="dxa"/>
            <w:bottom w:w="15" w:type="dxa"/>
            <w:right w:w="108" w:type="dxa"/>
          </w:tblCellMar>
        </w:tblPrEx>
        <w:trPr>
          <w:trHeight w:val="450" w:hRule="atLeast"/>
          <w:jc w:val="center"/>
        </w:trPr>
        <w:tc>
          <w:tcPr>
            <w:tcW w:w="1267" w:type="dxa"/>
            <w:gridSpan w:val="3"/>
            <w:tcBorders>
              <w:top w:val="single" w:color="000000" w:sz="4" w:space="0"/>
              <w:left w:val="single" w:color="000000" w:sz="4" w:space="0"/>
              <w:bottom w:val="single" w:color="000000" w:sz="4" w:space="0"/>
              <w:right w:val="single" w:color="000000" w:sz="4" w:space="0"/>
            </w:tcBorders>
            <w:noWrap w:val="0"/>
            <w:vAlign w:val="center"/>
          </w:tcPr>
          <w:p w14:paraId="07E8CA9D">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2012902</w:t>
            </w:r>
          </w:p>
        </w:tc>
        <w:tc>
          <w:tcPr>
            <w:tcW w:w="2617" w:type="dxa"/>
            <w:tcBorders>
              <w:top w:val="single" w:color="000000" w:sz="4" w:space="0"/>
              <w:left w:val="nil"/>
              <w:bottom w:val="single" w:color="000000" w:sz="4" w:space="0"/>
              <w:right w:val="single" w:color="000000" w:sz="4" w:space="0"/>
            </w:tcBorders>
            <w:noWrap w:val="0"/>
            <w:vAlign w:val="center"/>
          </w:tcPr>
          <w:p w14:paraId="409F2585">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一般行政管理事务</w:t>
            </w:r>
          </w:p>
        </w:tc>
        <w:tc>
          <w:tcPr>
            <w:tcW w:w="795" w:type="dxa"/>
            <w:tcBorders>
              <w:top w:val="single" w:color="000000" w:sz="4" w:space="0"/>
              <w:left w:val="nil"/>
              <w:bottom w:val="single" w:color="000000" w:sz="4" w:space="0"/>
              <w:right w:val="single" w:color="000000" w:sz="4" w:space="0"/>
            </w:tcBorders>
            <w:noWrap w:val="0"/>
            <w:vAlign w:val="center"/>
          </w:tcPr>
          <w:p w14:paraId="7DD83D40">
            <w:pPr>
              <w:pStyle w:val="9"/>
              <w:keepNext w:val="0"/>
              <w:keepLines w:val="0"/>
              <w:widowControl/>
              <w:suppressLineNumbers w:val="0"/>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42.72</w:t>
            </w:r>
          </w:p>
        </w:tc>
        <w:tc>
          <w:tcPr>
            <w:tcW w:w="810" w:type="dxa"/>
            <w:tcBorders>
              <w:top w:val="single" w:color="000000" w:sz="4" w:space="0"/>
              <w:left w:val="nil"/>
              <w:bottom w:val="single" w:color="000000" w:sz="4" w:space="0"/>
              <w:right w:val="single" w:color="000000" w:sz="4" w:space="0"/>
            </w:tcBorders>
            <w:noWrap w:val="0"/>
            <w:vAlign w:val="center"/>
          </w:tcPr>
          <w:p w14:paraId="5032EFCF">
            <w:pPr>
              <w:pStyle w:val="9"/>
              <w:keepNext w:val="0"/>
              <w:keepLines w:val="0"/>
              <w:widowControl/>
              <w:suppressLineNumbers w:val="0"/>
              <w:ind w:left="0" w:leftChars="0" w:right="0" w:rightChars="0"/>
              <w:jc w:val="right"/>
              <w:rPr>
                <w:rFonts w:hint="eastAsia" w:ascii="宋体" w:hAnsi="宋体" w:eastAsia="宋体" w:cs="宋体"/>
                <w:color w:val="000000"/>
                <w:kern w:val="0"/>
                <w:sz w:val="22"/>
                <w:szCs w:val="22"/>
                <w:lang w:val="en-US" w:eastAsia="zh-CN" w:bidi="ar"/>
              </w:rPr>
            </w:pPr>
          </w:p>
        </w:tc>
        <w:tc>
          <w:tcPr>
            <w:tcW w:w="675" w:type="dxa"/>
            <w:tcBorders>
              <w:top w:val="single" w:color="000000" w:sz="4" w:space="0"/>
              <w:left w:val="nil"/>
              <w:bottom w:val="single" w:color="000000" w:sz="4" w:space="0"/>
              <w:right w:val="single" w:color="000000" w:sz="4" w:space="0"/>
            </w:tcBorders>
            <w:noWrap w:val="0"/>
            <w:vAlign w:val="center"/>
          </w:tcPr>
          <w:p w14:paraId="58D8F2F6">
            <w:pPr>
              <w:pStyle w:val="9"/>
              <w:keepNext w:val="0"/>
              <w:keepLines w:val="0"/>
              <w:widowControl/>
              <w:suppressLineNumbers w:val="0"/>
              <w:jc w:val="right"/>
              <w:rPr>
                <w:rFonts w:hint="eastAsia" w:ascii="宋体" w:hAnsi="宋体" w:cs="宋体"/>
                <w:color w:val="000000"/>
                <w:sz w:val="22"/>
                <w:szCs w:val="22"/>
              </w:rPr>
            </w:pPr>
          </w:p>
        </w:tc>
        <w:tc>
          <w:tcPr>
            <w:tcW w:w="555" w:type="dxa"/>
            <w:tcBorders>
              <w:top w:val="single" w:color="000000" w:sz="4" w:space="0"/>
              <w:left w:val="nil"/>
              <w:bottom w:val="single" w:color="000000" w:sz="4" w:space="0"/>
              <w:right w:val="single" w:color="000000" w:sz="4" w:space="0"/>
            </w:tcBorders>
            <w:noWrap w:val="0"/>
            <w:vAlign w:val="center"/>
          </w:tcPr>
          <w:p w14:paraId="785AD17C">
            <w:pPr>
              <w:pStyle w:val="9"/>
              <w:keepNext w:val="0"/>
              <w:keepLines w:val="0"/>
              <w:widowControl/>
              <w:suppressLineNumbers w:val="0"/>
              <w:jc w:val="right"/>
              <w:rPr>
                <w:rFonts w:hint="eastAsia" w:ascii="宋体" w:hAnsi="宋体" w:cs="宋体"/>
                <w:color w:val="000000"/>
                <w:sz w:val="22"/>
                <w:szCs w:val="22"/>
              </w:rPr>
            </w:pPr>
          </w:p>
        </w:tc>
        <w:tc>
          <w:tcPr>
            <w:tcW w:w="735" w:type="dxa"/>
            <w:tcBorders>
              <w:top w:val="single" w:color="000000" w:sz="4" w:space="0"/>
              <w:left w:val="nil"/>
              <w:bottom w:val="single" w:color="000000" w:sz="4" w:space="0"/>
              <w:right w:val="single" w:color="000000" w:sz="4" w:space="0"/>
            </w:tcBorders>
            <w:noWrap w:val="0"/>
            <w:vAlign w:val="top"/>
          </w:tcPr>
          <w:p w14:paraId="5C3ED7B8">
            <w:pPr>
              <w:pStyle w:val="9"/>
              <w:keepNext w:val="0"/>
              <w:keepLines w:val="0"/>
              <w:widowControl/>
              <w:suppressLineNumbers w:val="0"/>
              <w:jc w:val="right"/>
              <w:rPr>
                <w:rFonts w:hint="eastAsia" w:ascii="宋体" w:hAnsi="宋体" w:cs="宋体"/>
                <w:color w:val="000000"/>
                <w:sz w:val="22"/>
                <w:szCs w:val="22"/>
              </w:rPr>
            </w:pPr>
          </w:p>
        </w:tc>
        <w:tc>
          <w:tcPr>
            <w:tcW w:w="585" w:type="dxa"/>
            <w:tcBorders>
              <w:top w:val="single" w:color="000000" w:sz="4" w:space="0"/>
              <w:left w:val="nil"/>
              <w:bottom w:val="single" w:color="000000" w:sz="4" w:space="0"/>
              <w:right w:val="single" w:color="000000" w:sz="4" w:space="0"/>
            </w:tcBorders>
            <w:noWrap w:val="0"/>
            <w:vAlign w:val="center"/>
          </w:tcPr>
          <w:p w14:paraId="61676CFF">
            <w:pPr>
              <w:pStyle w:val="9"/>
              <w:keepNext w:val="0"/>
              <w:keepLines w:val="0"/>
              <w:widowControl/>
              <w:suppressLineNumbers w:val="0"/>
              <w:jc w:val="right"/>
              <w:rPr>
                <w:rFonts w:hint="eastAsia" w:ascii="宋体" w:hAnsi="宋体" w:cs="宋体"/>
                <w:color w:val="000000"/>
                <w:sz w:val="22"/>
                <w:szCs w:val="22"/>
              </w:rPr>
            </w:pPr>
          </w:p>
        </w:tc>
        <w:tc>
          <w:tcPr>
            <w:tcW w:w="765" w:type="dxa"/>
            <w:tcBorders>
              <w:top w:val="single" w:color="000000" w:sz="4" w:space="0"/>
              <w:left w:val="nil"/>
              <w:bottom w:val="single" w:color="000000" w:sz="4" w:space="0"/>
              <w:right w:val="single" w:color="000000" w:sz="4" w:space="0"/>
            </w:tcBorders>
            <w:noWrap w:val="0"/>
            <w:vAlign w:val="center"/>
          </w:tcPr>
          <w:p w14:paraId="0A7E7EB0">
            <w:pPr>
              <w:pStyle w:val="9"/>
              <w:keepNext w:val="0"/>
              <w:keepLines w:val="0"/>
              <w:widowControl/>
              <w:suppressLineNumbers w:val="0"/>
              <w:jc w:val="right"/>
              <w:rPr>
                <w:rFonts w:hint="eastAsia" w:ascii="宋体" w:hAnsi="宋体" w:cs="宋体"/>
                <w:color w:val="000000"/>
                <w:sz w:val="22"/>
                <w:szCs w:val="22"/>
              </w:rPr>
            </w:pPr>
          </w:p>
        </w:tc>
        <w:tc>
          <w:tcPr>
            <w:tcW w:w="914" w:type="dxa"/>
            <w:tcBorders>
              <w:top w:val="single" w:color="000000" w:sz="4" w:space="0"/>
              <w:left w:val="nil"/>
              <w:bottom w:val="single" w:color="000000" w:sz="4" w:space="0"/>
              <w:right w:val="single" w:color="000000" w:sz="4" w:space="0"/>
            </w:tcBorders>
            <w:noWrap w:val="0"/>
            <w:vAlign w:val="center"/>
          </w:tcPr>
          <w:p w14:paraId="399EA69E">
            <w:pPr>
              <w:pStyle w:val="9"/>
              <w:keepNext w:val="0"/>
              <w:keepLines w:val="0"/>
              <w:widowControl/>
              <w:suppressLineNumbers w:val="0"/>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42.72</w:t>
            </w:r>
          </w:p>
        </w:tc>
      </w:tr>
      <w:tr w14:paraId="424947B1">
        <w:tblPrEx>
          <w:tblCellMar>
            <w:top w:w="15" w:type="dxa"/>
            <w:left w:w="108" w:type="dxa"/>
            <w:bottom w:w="15" w:type="dxa"/>
            <w:right w:w="108" w:type="dxa"/>
          </w:tblCellMar>
        </w:tblPrEx>
        <w:trPr>
          <w:trHeight w:val="450" w:hRule="atLeast"/>
          <w:jc w:val="center"/>
        </w:trPr>
        <w:tc>
          <w:tcPr>
            <w:tcW w:w="1267" w:type="dxa"/>
            <w:gridSpan w:val="3"/>
            <w:tcBorders>
              <w:top w:val="single" w:color="000000" w:sz="4" w:space="0"/>
              <w:left w:val="single" w:color="000000" w:sz="4" w:space="0"/>
              <w:bottom w:val="single" w:color="000000" w:sz="4" w:space="0"/>
              <w:right w:val="single" w:color="000000" w:sz="4" w:space="0"/>
            </w:tcBorders>
            <w:noWrap w:val="0"/>
            <w:vAlign w:val="center"/>
          </w:tcPr>
          <w:p w14:paraId="5A50BCCB">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2012999</w:t>
            </w:r>
          </w:p>
        </w:tc>
        <w:tc>
          <w:tcPr>
            <w:tcW w:w="2617" w:type="dxa"/>
            <w:tcBorders>
              <w:top w:val="single" w:color="000000" w:sz="4" w:space="0"/>
              <w:left w:val="nil"/>
              <w:bottom w:val="single" w:color="000000" w:sz="4" w:space="0"/>
              <w:right w:val="single" w:color="000000" w:sz="4" w:space="0"/>
            </w:tcBorders>
            <w:noWrap w:val="0"/>
            <w:vAlign w:val="center"/>
          </w:tcPr>
          <w:p w14:paraId="45104734">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其他群众团体事务支出</w:t>
            </w:r>
          </w:p>
        </w:tc>
        <w:tc>
          <w:tcPr>
            <w:tcW w:w="795" w:type="dxa"/>
            <w:tcBorders>
              <w:top w:val="single" w:color="000000" w:sz="4" w:space="0"/>
              <w:left w:val="nil"/>
              <w:bottom w:val="single" w:color="000000" w:sz="4" w:space="0"/>
              <w:right w:val="single" w:color="000000" w:sz="4" w:space="0"/>
            </w:tcBorders>
            <w:noWrap w:val="0"/>
            <w:vAlign w:val="center"/>
          </w:tcPr>
          <w:p w14:paraId="5749D422">
            <w:pPr>
              <w:pStyle w:val="9"/>
              <w:keepNext w:val="0"/>
              <w:keepLines w:val="0"/>
              <w:widowControl/>
              <w:suppressLineNumbers w:val="0"/>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6.00</w:t>
            </w:r>
          </w:p>
        </w:tc>
        <w:tc>
          <w:tcPr>
            <w:tcW w:w="810" w:type="dxa"/>
            <w:tcBorders>
              <w:top w:val="single" w:color="000000" w:sz="4" w:space="0"/>
              <w:left w:val="nil"/>
              <w:bottom w:val="single" w:color="000000" w:sz="4" w:space="0"/>
              <w:right w:val="single" w:color="000000" w:sz="4" w:space="0"/>
            </w:tcBorders>
            <w:noWrap w:val="0"/>
            <w:vAlign w:val="center"/>
          </w:tcPr>
          <w:p w14:paraId="2510744A">
            <w:pPr>
              <w:pStyle w:val="9"/>
              <w:keepNext w:val="0"/>
              <w:keepLines w:val="0"/>
              <w:widowControl/>
              <w:suppressLineNumbers w:val="0"/>
              <w:ind w:left="0" w:leftChars="0" w:right="0" w:rightChars="0"/>
              <w:jc w:val="right"/>
              <w:rPr>
                <w:rFonts w:hint="eastAsia" w:ascii="宋体" w:hAnsi="宋体" w:eastAsia="宋体" w:cs="宋体"/>
                <w:color w:val="000000"/>
                <w:kern w:val="0"/>
                <w:sz w:val="22"/>
                <w:szCs w:val="22"/>
                <w:lang w:val="en-US" w:eastAsia="zh-CN" w:bidi="ar"/>
              </w:rPr>
            </w:pPr>
          </w:p>
        </w:tc>
        <w:tc>
          <w:tcPr>
            <w:tcW w:w="675" w:type="dxa"/>
            <w:tcBorders>
              <w:top w:val="single" w:color="000000" w:sz="4" w:space="0"/>
              <w:left w:val="nil"/>
              <w:bottom w:val="single" w:color="000000" w:sz="4" w:space="0"/>
              <w:right w:val="single" w:color="000000" w:sz="4" w:space="0"/>
            </w:tcBorders>
            <w:noWrap w:val="0"/>
            <w:vAlign w:val="center"/>
          </w:tcPr>
          <w:p w14:paraId="59365961">
            <w:pPr>
              <w:pStyle w:val="9"/>
              <w:keepNext w:val="0"/>
              <w:keepLines w:val="0"/>
              <w:widowControl/>
              <w:suppressLineNumbers w:val="0"/>
              <w:jc w:val="right"/>
              <w:rPr>
                <w:rFonts w:hint="eastAsia" w:ascii="宋体" w:hAnsi="宋体" w:cs="宋体"/>
                <w:color w:val="000000"/>
                <w:sz w:val="22"/>
                <w:szCs w:val="22"/>
              </w:rPr>
            </w:pPr>
          </w:p>
        </w:tc>
        <w:tc>
          <w:tcPr>
            <w:tcW w:w="555" w:type="dxa"/>
            <w:tcBorders>
              <w:top w:val="single" w:color="000000" w:sz="4" w:space="0"/>
              <w:left w:val="nil"/>
              <w:bottom w:val="single" w:color="000000" w:sz="4" w:space="0"/>
              <w:right w:val="single" w:color="000000" w:sz="4" w:space="0"/>
            </w:tcBorders>
            <w:noWrap w:val="0"/>
            <w:vAlign w:val="center"/>
          </w:tcPr>
          <w:p w14:paraId="205EB25D">
            <w:pPr>
              <w:pStyle w:val="9"/>
              <w:keepNext w:val="0"/>
              <w:keepLines w:val="0"/>
              <w:widowControl/>
              <w:suppressLineNumbers w:val="0"/>
              <w:jc w:val="right"/>
              <w:rPr>
                <w:rFonts w:hint="eastAsia" w:ascii="宋体" w:hAnsi="宋体" w:cs="宋体"/>
                <w:color w:val="000000"/>
                <w:sz w:val="22"/>
                <w:szCs w:val="22"/>
              </w:rPr>
            </w:pPr>
          </w:p>
        </w:tc>
        <w:tc>
          <w:tcPr>
            <w:tcW w:w="735" w:type="dxa"/>
            <w:tcBorders>
              <w:top w:val="single" w:color="000000" w:sz="4" w:space="0"/>
              <w:left w:val="nil"/>
              <w:bottom w:val="single" w:color="000000" w:sz="4" w:space="0"/>
              <w:right w:val="single" w:color="000000" w:sz="4" w:space="0"/>
            </w:tcBorders>
            <w:noWrap w:val="0"/>
            <w:vAlign w:val="top"/>
          </w:tcPr>
          <w:p w14:paraId="47596687">
            <w:pPr>
              <w:pStyle w:val="9"/>
              <w:keepNext w:val="0"/>
              <w:keepLines w:val="0"/>
              <w:widowControl/>
              <w:suppressLineNumbers w:val="0"/>
              <w:jc w:val="right"/>
              <w:rPr>
                <w:rFonts w:hint="eastAsia" w:ascii="宋体" w:hAnsi="宋体" w:cs="宋体"/>
                <w:color w:val="000000"/>
                <w:sz w:val="22"/>
                <w:szCs w:val="22"/>
              </w:rPr>
            </w:pPr>
          </w:p>
        </w:tc>
        <w:tc>
          <w:tcPr>
            <w:tcW w:w="585" w:type="dxa"/>
            <w:tcBorders>
              <w:top w:val="single" w:color="000000" w:sz="4" w:space="0"/>
              <w:left w:val="nil"/>
              <w:bottom w:val="single" w:color="000000" w:sz="4" w:space="0"/>
              <w:right w:val="single" w:color="000000" w:sz="4" w:space="0"/>
            </w:tcBorders>
            <w:noWrap w:val="0"/>
            <w:vAlign w:val="center"/>
          </w:tcPr>
          <w:p w14:paraId="005AAD5C">
            <w:pPr>
              <w:pStyle w:val="9"/>
              <w:keepNext w:val="0"/>
              <w:keepLines w:val="0"/>
              <w:widowControl/>
              <w:suppressLineNumbers w:val="0"/>
              <w:jc w:val="right"/>
              <w:rPr>
                <w:rFonts w:hint="eastAsia" w:ascii="宋体" w:hAnsi="宋体" w:cs="宋体"/>
                <w:color w:val="000000"/>
                <w:sz w:val="22"/>
                <w:szCs w:val="22"/>
              </w:rPr>
            </w:pPr>
          </w:p>
        </w:tc>
        <w:tc>
          <w:tcPr>
            <w:tcW w:w="765" w:type="dxa"/>
            <w:tcBorders>
              <w:top w:val="single" w:color="000000" w:sz="4" w:space="0"/>
              <w:left w:val="nil"/>
              <w:bottom w:val="single" w:color="000000" w:sz="4" w:space="0"/>
              <w:right w:val="single" w:color="000000" w:sz="4" w:space="0"/>
            </w:tcBorders>
            <w:noWrap w:val="0"/>
            <w:vAlign w:val="center"/>
          </w:tcPr>
          <w:p w14:paraId="77ED4403">
            <w:pPr>
              <w:pStyle w:val="9"/>
              <w:keepNext w:val="0"/>
              <w:keepLines w:val="0"/>
              <w:widowControl/>
              <w:suppressLineNumbers w:val="0"/>
              <w:jc w:val="right"/>
              <w:rPr>
                <w:rFonts w:hint="eastAsia" w:ascii="宋体" w:hAnsi="宋体" w:cs="宋体"/>
                <w:color w:val="000000"/>
                <w:sz w:val="22"/>
                <w:szCs w:val="22"/>
              </w:rPr>
            </w:pPr>
          </w:p>
        </w:tc>
        <w:tc>
          <w:tcPr>
            <w:tcW w:w="914" w:type="dxa"/>
            <w:tcBorders>
              <w:top w:val="single" w:color="000000" w:sz="4" w:space="0"/>
              <w:left w:val="nil"/>
              <w:bottom w:val="single" w:color="000000" w:sz="4" w:space="0"/>
              <w:right w:val="single" w:color="000000" w:sz="4" w:space="0"/>
            </w:tcBorders>
            <w:noWrap w:val="0"/>
            <w:vAlign w:val="center"/>
          </w:tcPr>
          <w:p w14:paraId="6007BEA6">
            <w:pPr>
              <w:pStyle w:val="9"/>
              <w:keepNext w:val="0"/>
              <w:keepLines w:val="0"/>
              <w:widowControl/>
              <w:suppressLineNumbers w:val="0"/>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6.00</w:t>
            </w:r>
          </w:p>
        </w:tc>
      </w:tr>
      <w:tr w14:paraId="01E97848">
        <w:trPr>
          <w:trHeight w:val="450" w:hRule="atLeast"/>
          <w:jc w:val="center"/>
        </w:trPr>
        <w:tc>
          <w:tcPr>
            <w:tcW w:w="1267" w:type="dxa"/>
            <w:gridSpan w:val="3"/>
            <w:tcBorders>
              <w:top w:val="single" w:color="000000" w:sz="4" w:space="0"/>
              <w:left w:val="single" w:color="000000" w:sz="4" w:space="0"/>
              <w:bottom w:val="single" w:color="000000" w:sz="4" w:space="0"/>
              <w:right w:val="single" w:color="000000" w:sz="4" w:space="0"/>
            </w:tcBorders>
            <w:noWrap w:val="0"/>
            <w:vAlign w:val="center"/>
          </w:tcPr>
          <w:p w14:paraId="2F52F66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i w:val="0"/>
                <w:iCs w:val="0"/>
                <w:color w:val="000000"/>
                <w:kern w:val="0"/>
                <w:sz w:val="22"/>
                <w:szCs w:val="22"/>
                <w:u w:val="none"/>
                <w:lang w:val="en-US" w:eastAsia="zh-CN" w:bidi="ar"/>
              </w:rPr>
              <w:t>2080501</w:t>
            </w:r>
          </w:p>
        </w:tc>
        <w:tc>
          <w:tcPr>
            <w:tcW w:w="2617" w:type="dxa"/>
            <w:tcBorders>
              <w:top w:val="single" w:color="000000" w:sz="4" w:space="0"/>
              <w:left w:val="nil"/>
              <w:bottom w:val="single" w:color="000000" w:sz="4" w:space="0"/>
              <w:right w:val="single" w:color="000000" w:sz="4" w:space="0"/>
            </w:tcBorders>
            <w:noWrap w:val="0"/>
            <w:vAlign w:val="center"/>
          </w:tcPr>
          <w:p w14:paraId="37D26EB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i w:val="0"/>
                <w:iCs w:val="0"/>
                <w:color w:val="000000"/>
                <w:kern w:val="0"/>
                <w:sz w:val="22"/>
                <w:szCs w:val="22"/>
                <w:u w:val="none"/>
                <w:lang w:val="en-US" w:eastAsia="zh-CN" w:bidi="ar"/>
              </w:rPr>
              <w:t>行政单位离退休</w:t>
            </w:r>
          </w:p>
        </w:tc>
        <w:tc>
          <w:tcPr>
            <w:tcW w:w="795" w:type="dxa"/>
            <w:tcBorders>
              <w:top w:val="single" w:color="000000" w:sz="4" w:space="0"/>
              <w:left w:val="nil"/>
              <w:bottom w:val="single" w:color="000000" w:sz="4" w:space="0"/>
              <w:right w:val="single" w:color="000000" w:sz="4" w:space="0"/>
            </w:tcBorders>
            <w:noWrap w:val="0"/>
            <w:vAlign w:val="center"/>
          </w:tcPr>
          <w:p w14:paraId="3CD1A518">
            <w:pPr>
              <w:pStyle w:val="9"/>
              <w:keepNext w:val="0"/>
              <w:keepLines w:val="0"/>
              <w:widowControl/>
              <w:suppressLineNumbers w:val="0"/>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2.00</w:t>
            </w:r>
          </w:p>
        </w:tc>
        <w:tc>
          <w:tcPr>
            <w:tcW w:w="810" w:type="dxa"/>
            <w:tcBorders>
              <w:top w:val="single" w:color="000000" w:sz="4" w:space="0"/>
              <w:left w:val="nil"/>
              <w:bottom w:val="single" w:color="000000" w:sz="4" w:space="0"/>
              <w:right w:val="single" w:color="000000" w:sz="4" w:space="0"/>
            </w:tcBorders>
            <w:noWrap w:val="0"/>
            <w:vAlign w:val="center"/>
          </w:tcPr>
          <w:p w14:paraId="3083CE68">
            <w:pPr>
              <w:pStyle w:val="9"/>
              <w:keepNext w:val="0"/>
              <w:keepLines w:val="0"/>
              <w:widowControl/>
              <w:suppressLineNumbers w:val="0"/>
              <w:ind w:left="0" w:leftChars="0" w:right="0" w:rightChars="0"/>
              <w:jc w:val="right"/>
              <w:rPr>
                <w:rFonts w:hint="default" w:ascii="宋体" w:hAnsi="宋体" w:eastAsia="宋体" w:cs="宋体"/>
                <w:color w:val="000000"/>
                <w:kern w:val="0"/>
                <w:sz w:val="22"/>
                <w:szCs w:val="22"/>
                <w:lang w:val="en-US" w:eastAsia="zh-CN" w:bidi="ar"/>
              </w:rPr>
            </w:pPr>
            <w:r>
              <w:rPr>
                <w:rFonts w:hint="eastAsia" w:ascii="宋体" w:hAnsi="宋体" w:cs="宋体"/>
                <w:color w:val="000000"/>
                <w:kern w:val="0"/>
                <w:sz w:val="22"/>
                <w:szCs w:val="22"/>
                <w:lang w:val="en-US" w:eastAsia="zh-CN" w:bidi="ar"/>
              </w:rPr>
              <w:t>2.00</w:t>
            </w:r>
          </w:p>
        </w:tc>
        <w:tc>
          <w:tcPr>
            <w:tcW w:w="675" w:type="dxa"/>
            <w:tcBorders>
              <w:top w:val="single" w:color="000000" w:sz="4" w:space="0"/>
              <w:left w:val="nil"/>
              <w:bottom w:val="single" w:color="000000" w:sz="4" w:space="0"/>
              <w:right w:val="single" w:color="000000" w:sz="4" w:space="0"/>
            </w:tcBorders>
            <w:noWrap w:val="0"/>
            <w:vAlign w:val="center"/>
          </w:tcPr>
          <w:p w14:paraId="628B720D">
            <w:pPr>
              <w:pStyle w:val="9"/>
              <w:keepNext w:val="0"/>
              <w:keepLines w:val="0"/>
              <w:widowControl/>
              <w:suppressLineNumbers w:val="0"/>
              <w:jc w:val="right"/>
              <w:rPr>
                <w:rFonts w:hint="eastAsia" w:ascii="宋体" w:hAnsi="宋体" w:cs="宋体"/>
                <w:color w:val="000000"/>
                <w:sz w:val="22"/>
                <w:szCs w:val="22"/>
              </w:rPr>
            </w:pPr>
          </w:p>
        </w:tc>
        <w:tc>
          <w:tcPr>
            <w:tcW w:w="555" w:type="dxa"/>
            <w:tcBorders>
              <w:top w:val="single" w:color="000000" w:sz="4" w:space="0"/>
              <w:left w:val="nil"/>
              <w:bottom w:val="single" w:color="000000" w:sz="4" w:space="0"/>
              <w:right w:val="single" w:color="000000" w:sz="4" w:space="0"/>
            </w:tcBorders>
            <w:noWrap w:val="0"/>
            <w:vAlign w:val="center"/>
          </w:tcPr>
          <w:p w14:paraId="05EE0D8D">
            <w:pPr>
              <w:pStyle w:val="9"/>
              <w:keepNext w:val="0"/>
              <w:keepLines w:val="0"/>
              <w:widowControl/>
              <w:suppressLineNumbers w:val="0"/>
              <w:jc w:val="right"/>
              <w:rPr>
                <w:rFonts w:hint="eastAsia" w:ascii="宋体" w:hAnsi="宋体" w:cs="宋体"/>
                <w:color w:val="000000"/>
                <w:sz w:val="22"/>
                <w:szCs w:val="22"/>
              </w:rPr>
            </w:pPr>
          </w:p>
        </w:tc>
        <w:tc>
          <w:tcPr>
            <w:tcW w:w="735" w:type="dxa"/>
            <w:tcBorders>
              <w:top w:val="single" w:color="000000" w:sz="4" w:space="0"/>
              <w:left w:val="nil"/>
              <w:bottom w:val="single" w:color="000000" w:sz="4" w:space="0"/>
              <w:right w:val="single" w:color="000000" w:sz="4" w:space="0"/>
            </w:tcBorders>
            <w:noWrap w:val="0"/>
            <w:vAlign w:val="top"/>
          </w:tcPr>
          <w:p w14:paraId="386FBE35">
            <w:pPr>
              <w:pStyle w:val="9"/>
              <w:keepNext w:val="0"/>
              <w:keepLines w:val="0"/>
              <w:widowControl/>
              <w:suppressLineNumbers w:val="0"/>
              <w:jc w:val="right"/>
              <w:rPr>
                <w:rFonts w:hint="eastAsia" w:ascii="宋体" w:hAnsi="宋体" w:cs="宋体"/>
                <w:color w:val="000000"/>
                <w:sz w:val="22"/>
                <w:szCs w:val="22"/>
              </w:rPr>
            </w:pPr>
          </w:p>
        </w:tc>
        <w:tc>
          <w:tcPr>
            <w:tcW w:w="585" w:type="dxa"/>
            <w:tcBorders>
              <w:top w:val="single" w:color="000000" w:sz="4" w:space="0"/>
              <w:left w:val="nil"/>
              <w:bottom w:val="single" w:color="000000" w:sz="4" w:space="0"/>
              <w:right w:val="single" w:color="000000" w:sz="4" w:space="0"/>
            </w:tcBorders>
            <w:noWrap w:val="0"/>
            <w:vAlign w:val="center"/>
          </w:tcPr>
          <w:p w14:paraId="78993568">
            <w:pPr>
              <w:pStyle w:val="9"/>
              <w:keepNext w:val="0"/>
              <w:keepLines w:val="0"/>
              <w:widowControl/>
              <w:suppressLineNumbers w:val="0"/>
              <w:jc w:val="right"/>
              <w:rPr>
                <w:rFonts w:hint="eastAsia" w:ascii="宋体" w:hAnsi="宋体" w:cs="宋体"/>
                <w:color w:val="000000"/>
                <w:sz w:val="22"/>
                <w:szCs w:val="22"/>
              </w:rPr>
            </w:pPr>
          </w:p>
        </w:tc>
        <w:tc>
          <w:tcPr>
            <w:tcW w:w="765" w:type="dxa"/>
            <w:tcBorders>
              <w:top w:val="single" w:color="000000" w:sz="4" w:space="0"/>
              <w:left w:val="nil"/>
              <w:bottom w:val="single" w:color="000000" w:sz="4" w:space="0"/>
              <w:right w:val="single" w:color="000000" w:sz="4" w:space="0"/>
            </w:tcBorders>
            <w:noWrap w:val="0"/>
            <w:vAlign w:val="center"/>
          </w:tcPr>
          <w:p w14:paraId="2CE2F775">
            <w:pPr>
              <w:pStyle w:val="9"/>
              <w:keepNext w:val="0"/>
              <w:keepLines w:val="0"/>
              <w:widowControl/>
              <w:suppressLineNumbers w:val="0"/>
              <w:jc w:val="right"/>
              <w:rPr>
                <w:rFonts w:hint="eastAsia" w:ascii="宋体" w:hAnsi="宋体" w:cs="宋体"/>
                <w:color w:val="000000"/>
                <w:sz w:val="22"/>
                <w:szCs w:val="22"/>
              </w:rPr>
            </w:pPr>
          </w:p>
        </w:tc>
        <w:tc>
          <w:tcPr>
            <w:tcW w:w="914" w:type="dxa"/>
            <w:tcBorders>
              <w:top w:val="single" w:color="000000" w:sz="4" w:space="0"/>
              <w:left w:val="nil"/>
              <w:bottom w:val="single" w:color="000000" w:sz="4" w:space="0"/>
              <w:right w:val="single" w:color="000000" w:sz="4" w:space="0"/>
            </w:tcBorders>
            <w:noWrap w:val="0"/>
            <w:vAlign w:val="center"/>
          </w:tcPr>
          <w:p w14:paraId="5C5112B1">
            <w:pPr>
              <w:pStyle w:val="9"/>
              <w:keepNext w:val="0"/>
              <w:keepLines w:val="0"/>
              <w:widowControl/>
              <w:suppressLineNumbers w:val="0"/>
              <w:jc w:val="right"/>
              <w:rPr>
                <w:rFonts w:hint="eastAsia" w:ascii="宋体" w:hAnsi="宋体" w:cs="宋体"/>
                <w:color w:val="000000"/>
                <w:sz w:val="22"/>
                <w:szCs w:val="22"/>
              </w:rPr>
            </w:pPr>
          </w:p>
        </w:tc>
      </w:tr>
      <w:tr w14:paraId="760623F4">
        <w:tblPrEx>
          <w:tblCellMar>
            <w:top w:w="15" w:type="dxa"/>
            <w:left w:w="108" w:type="dxa"/>
            <w:bottom w:w="15" w:type="dxa"/>
            <w:right w:w="108" w:type="dxa"/>
          </w:tblCellMar>
        </w:tblPrEx>
        <w:trPr>
          <w:trHeight w:val="450" w:hRule="atLeast"/>
          <w:jc w:val="center"/>
        </w:trPr>
        <w:tc>
          <w:tcPr>
            <w:tcW w:w="1267" w:type="dxa"/>
            <w:gridSpan w:val="3"/>
            <w:tcBorders>
              <w:top w:val="single" w:color="000000" w:sz="4" w:space="0"/>
              <w:left w:val="single" w:color="000000" w:sz="4" w:space="0"/>
              <w:bottom w:val="single" w:color="000000" w:sz="4" w:space="0"/>
              <w:right w:val="single" w:color="000000" w:sz="4" w:space="0"/>
            </w:tcBorders>
            <w:noWrap w:val="0"/>
            <w:vAlign w:val="center"/>
          </w:tcPr>
          <w:p w14:paraId="248730D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i w:val="0"/>
                <w:iCs w:val="0"/>
                <w:color w:val="000000"/>
                <w:kern w:val="0"/>
                <w:sz w:val="22"/>
                <w:szCs w:val="22"/>
                <w:u w:val="none"/>
                <w:lang w:val="en-US" w:eastAsia="zh-CN" w:bidi="ar"/>
              </w:rPr>
              <w:t>2080505</w:t>
            </w:r>
          </w:p>
        </w:tc>
        <w:tc>
          <w:tcPr>
            <w:tcW w:w="2617" w:type="dxa"/>
            <w:tcBorders>
              <w:top w:val="single" w:color="000000" w:sz="4" w:space="0"/>
              <w:left w:val="nil"/>
              <w:bottom w:val="single" w:color="000000" w:sz="4" w:space="0"/>
              <w:right w:val="single" w:color="000000" w:sz="4" w:space="0"/>
            </w:tcBorders>
            <w:noWrap w:val="0"/>
            <w:vAlign w:val="center"/>
          </w:tcPr>
          <w:p w14:paraId="4C94D68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795" w:type="dxa"/>
            <w:tcBorders>
              <w:top w:val="single" w:color="000000" w:sz="4" w:space="0"/>
              <w:left w:val="nil"/>
              <w:bottom w:val="single" w:color="000000" w:sz="4" w:space="0"/>
              <w:right w:val="single" w:color="000000" w:sz="4" w:space="0"/>
            </w:tcBorders>
            <w:noWrap w:val="0"/>
            <w:vAlign w:val="center"/>
          </w:tcPr>
          <w:p w14:paraId="564DC06A">
            <w:pPr>
              <w:pStyle w:val="9"/>
              <w:keepNext w:val="0"/>
              <w:keepLines w:val="0"/>
              <w:widowControl/>
              <w:suppressLineNumbers w:val="0"/>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1.70</w:t>
            </w:r>
          </w:p>
        </w:tc>
        <w:tc>
          <w:tcPr>
            <w:tcW w:w="810" w:type="dxa"/>
            <w:tcBorders>
              <w:top w:val="single" w:color="000000" w:sz="4" w:space="0"/>
              <w:left w:val="nil"/>
              <w:bottom w:val="single" w:color="000000" w:sz="4" w:space="0"/>
              <w:right w:val="single" w:color="000000" w:sz="4" w:space="0"/>
            </w:tcBorders>
            <w:noWrap w:val="0"/>
            <w:vAlign w:val="center"/>
          </w:tcPr>
          <w:p w14:paraId="1B763392">
            <w:pPr>
              <w:pStyle w:val="9"/>
              <w:keepNext w:val="0"/>
              <w:keepLines w:val="0"/>
              <w:widowControl/>
              <w:suppressLineNumbers w:val="0"/>
              <w:ind w:left="0" w:leftChars="0" w:right="0" w:rightChars="0"/>
              <w:jc w:val="right"/>
              <w:rPr>
                <w:rFonts w:hint="default" w:ascii="宋体" w:hAnsi="宋体" w:eastAsia="宋体" w:cs="宋体"/>
                <w:color w:val="000000"/>
                <w:kern w:val="0"/>
                <w:sz w:val="22"/>
                <w:szCs w:val="22"/>
                <w:lang w:val="en-US" w:eastAsia="zh-CN" w:bidi="ar"/>
              </w:rPr>
            </w:pPr>
            <w:r>
              <w:rPr>
                <w:rFonts w:hint="eastAsia" w:ascii="宋体" w:hAnsi="宋体" w:cs="宋体"/>
                <w:color w:val="000000"/>
                <w:kern w:val="0"/>
                <w:sz w:val="22"/>
                <w:szCs w:val="22"/>
                <w:lang w:val="en-US" w:eastAsia="zh-CN" w:bidi="ar"/>
              </w:rPr>
              <w:t>1.70</w:t>
            </w:r>
          </w:p>
        </w:tc>
        <w:tc>
          <w:tcPr>
            <w:tcW w:w="675" w:type="dxa"/>
            <w:tcBorders>
              <w:top w:val="single" w:color="000000" w:sz="4" w:space="0"/>
              <w:left w:val="nil"/>
              <w:bottom w:val="single" w:color="000000" w:sz="4" w:space="0"/>
              <w:right w:val="single" w:color="000000" w:sz="4" w:space="0"/>
            </w:tcBorders>
            <w:noWrap w:val="0"/>
            <w:vAlign w:val="center"/>
          </w:tcPr>
          <w:p w14:paraId="0BD5E9C0">
            <w:pPr>
              <w:pStyle w:val="9"/>
              <w:keepNext w:val="0"/>
              <w:keepLines w:val="0"/>
              <w:widowControl/>
              <w:suppressLineNumbers w:val="0"/>
              <w:jc w:val="right"/>
              <w:rPr>
                <w:rFonts w:hint="eastAsia" w:ascii="宋体" w:hAnsi="宋体" w:cs="宋体"/>
                <w:color w:val="000000"/>
                <w:sz w:val="22"/>
                <w:szCs w:val="22"/>
              </w:rPr>
            </w:pPr>
          </w:p>
        </w:tc>
        <w:tc>
          <w:tcPr>
            <w:tcW w:w="555" w:type="dxa"/>
            <w:tcBorders>
              <w:top w:val="single" w:color="000000" w:sz="4" w:space="0"/>
              <w:left w:val="nil"/>
              <w:bottom w:val="single" w:color="000000" w:sz="4" w:space="0"/>
              <w:right w:val="single" w:color="000000" w:sz="4" w:space="0"/>
            </w:tcBorders>
            <w:noWrap w:val="0"/>
            <w:vAlign w:val="center"/>
          </w:tcPr>
          <w:p w14:paraId="38F663F3">
            <w:pPr>
              <w:pStyle w:val="9"/>
              <w:keepNext w:val="0"/>
              <w:keepLines w:val="0"/>
              <w:widowControl/>
              <w:suppressLineNumbers w:val="0"/>
              <w:jc w:val="right"/>
              <w:rPr>
                <w:rFonts w:hint="eastAsia" w:ascii="宋体" w:hAnsi="宋体" w:cs="宋体"/>
                <w:color w:val="000000"/>
                <w:sz w:val="22"/>
                <w:szCs w:val="22"/>
              </w:rPr>
            </w:pPr>
          </w:p>
        </w:tc>
        <w:tc>
          <w:tcPr>
            <w:tcW w:w="735" w:type="dxa"/>
            <w:tcBorders>
              <w:top w:val="single" w:color="000000" w:sz="4" w:space="0"/>
              <w:left w:val="nil"/>
              <w:bottom w:val="single" w:color="000000" w:sz="4" w:space="0"/>
              <w:right w:val="single" w:color="000000" w:sz="4" w:space="0"/>
            </w:tcBorders>
            <w:noWrap w:val="0"/>
            <w:vAlign w:val="top"/>
          </w:tcPr>
          <w:p w14:paraId="7563A274">
            <w:pPr>
              <w:pStyle w:val="9"/>
              <w:keepNext w:val="0"/>
              <w:keepLines w:val="0"/>
              <w:widowControl/>
              <w:suppressLineNumbers w:val="0"/>
              <w:jc w:val="right"/>
              <w:rPr>
                <w:rFonts w:hint="eastAsia" w:ascii="宋体" w:hAnsi="宋体" w:cs="宋体"/>
                <w:color w:val="000000"/>
                <w:sz w:val="22"/>
                <w:szCs w:val="22"/>
              </w:rPr>
            </w:pPr>
          </w:p>
        </w:tc>
        <w:tc>
          <w:tcPr>
            <w:tcW w:w="585" w:type="dxa"/>
            <w:tcBorders>
              <w:top w:val="single" w:color="000000" w:sz="4" w:space="0"/>
              <w:left w:val="nil"/>
              <w:bottom w:val="single" w:color="000000" w:sz="4" w:space="0"/>
              <w:right w:val="single" w:color="000000" w:sz="4" w:space="0"/>
            </w:tcBorders>
            <w:noWrap w:val="0"/>
            <w:vAlign w:val="center"/>
          </w:tcPr>
          <w:p w14:paraId="64640FA1">
            <w:pPr>
              <w:pStyle w:val="9"/>
              <w:keepNext w:val="0"/>
              <w:keepLines w:val="0"/>
              <w:widowControl/>
              <w:suppressLineNumbers w:val="0"/>
              <w:jc w:val="right"/>
              <w:rPr>
                <w:rFonts w:hint="eastAsia" w:ascii="宋体" w:hAnsi="宋体" w:cs="宋体"/>
                <w:color w:val="000000"/>
                <w:sz w:val="22"/>
                <w:szCs w:val="22"/>
              </w:rPr>
            </w:pPr>
          </w:p>
        </w:tc>
        <w:tc>
          <w:tcPr>
            <w:tcW w:w="765" w:type="dxa"/>
            <w:tcBorders>
              <w:top w:val="single" w:color="000000" w:sz="4" w:space="0"/>
              <w:left w:val="nil"/>
              <w:bottom w:val="single" w:color="000000" w:sz="4" w:space="0"/>
              <w:right w:val="single" w:color="000000" w:sz="4" w:space="0"/>
            </w:tcBorders>
            <w:noWrap w:val="0"/>
            <w:vAlign w:val="center"/>
          </w:tcPr>
          <w:p w14:paraId="2A953761">
            <w:pPr>
              <w:pStyle w:val="9"/>
              <w:keepNext w:val="0"/>
              <w:keepLines w:val="0"/>
              <w:widowControl/>
              <w:suppressLineNumbers w:val="0"/>
              <w:jc w:val="right"/>
              <w:rPr>
                <w:rFonts w:hint="eastAsia" w:ascii="宋体" w:hAnsi="宋体" w:cs="宋体"/>
                <w:color w:val="000000"/>
                <w:sz w:val="22"/>
                <w:szCs w:val="22"/>
              </w:rPr>
            </w:pPr>
          </w:p>
        </w:tc>
        <w:tc>
          <w:tcPr>
            <w:tcW w:w="914" w:type="dxa"/>
            <w:tcBorders>
              <w:top w:val="single" w:color="000000" w:sz="4" w:space="0"/>
              <w:left w:val="nil"/>
              <w:bottom w:val="single" w:color="000000" w:sz="4" w:space="0"/>
              <w:right w:val="single" w:color="000000" w:sz="4" w:space="0"/>
            </w:tcBorders>
            <w:noWrap w:val="0"/>
            <w:vAlign w:val="center"/>
          </w:tcPr>
          <w:p w14:paraId="10AF112C">
            <w:pPr>
              <w:pStyle w:val="9"/>
              <w:keepNext w:val="0"/>
              <w:keepLines w:val="0"/>
              <w:widowControl/>
              <w:suppressLineNumbers w:val="0"/>
              <w:jc w:val="right"/>
              <w:rPr>
                <w:rFonts w:hint="eastAsia" w:ascii="宋体" w:hAnsi="宋体" w:cs="宋体"/>
                <w:color w:val="000000"/>
                <w:sz w:val="22"/>
                <w:szCs w:val="22"/>
              </w:rPr>
            </w:pPr>
          </w:p>
        </w:tc>
      </w:tr>
      <w:tr w14:paraId="4A6D9F3D">
        <w:tblPrEx>
          <w:tblCellMar>
            <w:top w:w="15" w:type="dxa"/>
            <w:left w:w="108" w:type="dxa"/>
            <w:bottom w:w="15" w:type="dxa"/>
            <w:right w:w="108" w:type="dxa"/>
          </w:tblCellMar>
        </w:tblPrEx>
        <w:trPr>
          <w:trHeight w:val="450" w:hRule="atLeast"/>
          <w:jc w:val="center"/>
        </w:trPr>
        <w:tc>
          <w:tcPr>
            <w:tcW w:w="1267" w:type="dxa"/>
            <w:gridSpan w:val="3"/>
            <w:tcBorders>
              <w:top w:val="single" w:color="000000" w:sz="4" w:space="0"/>
              <w:left w:val="single" w:color="000000" w:sz="4" w:space="0"/>
              <w:bottom w:val="single" w:color="000000" w:sz="4" w:space="0"/>
              <w:right w:val="single" w:color="000000" w:sz="4" w:space="0"/>
            </w:tcBorders>
            <w:noWrap w:val="0"/>
            <w:vAlign w:val="center"/>
          </w:tcPr>
          <w:p w14:paraId="36EA8C9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i w:val="0"/>
                <w:iCs w:val="0"/>
                <w:color w:val="000000"/>
                <w:kern w:val="0"/>
                <w:sz w:val="22"/>
                <w:szCs w:val="22"/>
                <w:u w:val="none"/>
                <w:lang w:val="en-US" w:eastAsia="zh-CN" w:bidi="ar"/>
              </w:rPr>
              <w:t>2080506</w:t>
            </w:r>
          </w:p>
        </w:tc>
        <w:tc>
          <w:tcPr>
            <w:tcW w:w="2617" w:type="dxa"/>
            <w:tcBorders>
              <w:top w:val="single" w:color="000000" w:sz="4" w:space="0"/>
              <w:left w:val="nil"/>
              <w:bottom w:val="single" w:color="000000" w:sz="4" w:space="0"/>
              <w:right w:val="single" w:color="000000" w:sz="4" w:space="0"/>
            </w:tcBorders>
            <w:noWrap w:val="0"/>
            <w:vAlign w:val="center"/>
          </w:tcPr>
          <w:p w14:paraId="389B182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机关事业单位职业年金缴费支出</w:t>
            </w:r>
          </w:p>
        </w:tc>
        <w:tc>
          <w:tcPr>
            <w:tcW w:w="795" w:type="dxa"/>
            <w:tcBorders>
              <w:top w:val="single" w:color="000000" w:sz="4" w:space="0"/>
              <w:left w:val="nil"/>
              <w:bottom w:val="single" w:color="000000" w:sz="4" w:space="0"/>
              <w:right w:val="single" w:color="000000" w:sz="4" w:space="0"/>
            </w:tcBorders>
            <w:noWrap w:val="0"/>
            <w:vAlign w:val="center"/>
          </w:tcPr>
          <w:p w14:paraId="095E49FE">
            <w:pPr>
              <w:pStyle w:val="9"/>
              <w:keepNext w:val="0"/>
              <w:keepLines w:val="0"/>
              <w:widowControl/>
              <w:suppressLineNumbers w:val="0"/>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0.85</w:t>
            </w:r>
          </w:p>
        </w:tc>
        <w:tc>
          <w:tcPr>
            <w:tcW w:w="810" w:type="dxa"/>
            <w:tcBorders>
              <w:top w:val="single" w:color="000000" w:sz="4" w:space="0"/>
              <w:left w:val="nil"/>
              <w:bottom w:val="single" w:color="000000" w:sz="4" w:space="0"/>
              <w:right w:val="single" w:color="000000" w:sz="4" w:space="0"/>
            </w:tcBorders>
            <w:noWrap w:val="0"/>
            <w:vAlign w:val="center"/>
          </w:tcPr>
          <w:p w14:paraId="7C0C72FA">
            <w:pPr>
              <w:pStyle w:val="9"/>
              <w:keepNext w:val="0"/>
              <w:keepLines w:val="0"/>
              <w:widowControl/>
              <w:suppressLineNumbers w:val="0"/>
              <w:ind w:left="0" w:leftChars="0" w:right="0" w:rightChars="0"/>
              <w:jc w:val="right"/>
              <w:rPr>
                <w:rFonts w:hint="default" w:ascii="宋体" w:hAnsi="宋体" w:eastAsia="宋体" w:cs="宋体"/>
                <w:color w:val="000000"/>
                <w:kern w:val="0"/>
                <w:sz w:val="22"/>
                <w:szCs w:val="22"/>
                <w:lang w:val="en-US" w:eastAsia="zh-CN" w:bidi="ar"/>
              </w:rPr>
            </w:pPr>
            <w:r>
              <w:rPr>
                <w:rFonts w:hint="eastAsia" w:ascii="宋体" w:hAnsi="宋体" w:cs="宋体"/>
                <w:color w:val="000000"/>
                <w:kern w:val="0"/>
                <w:sz w:val="22"/>
                <w:szCs w:val="22"/>
                <w:lang w:val="en-US" w:eastAsia="zh-CN" w:bidi="ar"/>
              </w:rPr>
              <w:t>0.85</w:t>
            </w:r>
          </w:p>
        </w:tc>
        <w:tc>
          <w:tcPr>
            <w:tcW w:w="675" w:type="dxa"/>
            <w:tcBorders>
              <w:top w:val="single" w:color="000000" w:sz="4" w:space="0"/>
              <w:left w:val="nil"/>
              <w:bottom w:val="single" w:color="000000" w:sz="4" w:space="0"/>
              <w:right w:val="single" w:color="000000" w:sz="4" w:space="0"/>
            </w:tcBorders>
            <w:noWrap w:val="0"/>
            <w:vAlign w:val="center"/>
          </w:tcPr>
          <w:p w14:paraId="6B3F7DD1">
            <w:pPr>
              <w:pStyle w:val="9"/>
              <w:keepNext w:val="0"/>
              <w:keepLines w:val="0"/>
              <w:widowControl/>
              <w:suppressLineNumbers w:val="0"/>
              <w:jc w:val="right"/>
              <w:rPr>
                <w:rFonts w:hint="eastAsia" w:ascii="宋体" w:hAnsi="宋体" w:cs="宋体"/>
                <w:color w:val="000000"/>
                <w:sz w:val="22"/>
                <w:szCs w:val="22"/>
              </w:rPr>
            </w:pPr>
          </w:p>
        </w:tc>
        <w:tc>
          <w:tcPr>
            <w:tcW w:w="555" w:type="dxa"/>
            <w:tcBorders>
              <w:top w:val="single" w:color="000000" w:sz="4" w:space="0"/>
              <w:left w:val="nil"/>
              <w:bottom w:val="single" w:color="000000" w:sz="4" w:space="0"/>
              <w:right w:val="single" w:color="000000" w:sz="4" w:space="0"/>
            </w:tcBorders>
            <w:noWrap w:val="0"/>
            <w:vAlign w:val="center"/>
          </w:tcPr>
          <w:p w14:paraId="76E57BBA">
            <w:pPr>
              <w:pStyle w:val="9"/>
              <w:keepNext w:val="0"/>
              <w:keepLines w:val="0"/>
              <w:widowControl/>
              <w:suppressLineNumbers w:val="0"/>
              <w:jc w:val="right"/>
              <w:rPr>
                <w:rFonts w:hint="eastAsia" w:ascii="宋体" w:hAnsi="宋体" w:cs="宋体"/>
                <w:color w:val="000000"/>
                <w:sz w:val="22"/>
                <w:szCs w:val="22"/>
              </w:rPr>
            </w:pPr>
          </w:p>
        </w:tc>
        <w:tc>
          <w:tcPr>
            <w:tcW w:w="735" w:type="dxa"/>
            <w:tcBorders>
              <w:top w:val="single" w:color="000000" w:sz="4" w:space="0"/>
              <w:left w:val="nil"/>
              <w:bottom w:val="single" w:color="000000" w:sz="4" w:space="0"/>
              <w:right w:val="single" w:color="000000" w:sz="4" w:space="0"/>
            </w:tcBorders>
            <w:noWrap w:val="0"/>
            <w:vAlign w:val="top"/>
          </w:tcPr>
          <w:p w14:paraId="06C70490">
            <w:pPr>
              <w:pStyle w:val="9"/>
              <w:keepNext w:val="0"/>
              <w:keepLines w:val="0"/>
              <w:widowControl/>
              <w:suppressLineNumbers w:val="0"/>
              <w:jc w:val="right"/>
              <w:rPr>
                <w:rFonts w:hint="eastAsia" w:ascii="宋体" w:hAnsi="宋体" w:cs="宋体"/>
                <w:color w:val="000000"/>
                <w:sz w:val="22"/>
                <w:szCs w:val="22"/>
              </w:rPr>
            </w:pPr>
          </w:p>
        </w:tc>
        <w:tc>
          <w:tcPr>
            <w:tcW w:w="585" w:type="dxa"/>
            <w:tcBorders>
              <w:top w:val="single" w:color="000000" w:sz="4" w:space="0"/>
              <w:left w:val="nil"/>
              <w:bottom w:val="single" w:color="000000" w:sz="4" w:space="0"/>
              <w:right w:val="single" w:color="000000" w:sz="4" w:space="0"/>
            </w:tcBorders>
            <w:noWrap w:val="0"/>
            <w:vAlign w:val="center"/>
          </w:tcPr>
          <w:p w14:paraId="54904DA2">
            <w:pPr>
              <w:pStyle w:val="9"/>
              <w:keepNext w:val="0"/>
              <w:keepLines w:val="0"/>
              <w:widowControl/>
              <w:suppressLineNumbers w:val="0"/>
              <w:jc w:val="right"/>
              <w:rPr>
                <w:rFonts w:hint="eastAsia" w:ascii="宋体" w:hAnsi="宋体" w:cs="宋体"/>
                <w:color w:val="000000"/>
                <w:sz w:val="22"/>
                <w:szCs w:val="22"/>
              </w:rPr>
            </w:pPr>
          </w:p>
        </w:tc>
        <w:tc>
          <w:tcPr>
            <w:tcW w:w="765" w:type="dxa"/>
            <w:tcBorders>
              <w:top w:val="single" w:color="000000" w:sz="4" w:space="0"/>
              <w:left w:val="nil"/>
              <w:bottom w:val="single" w:color="000000" w:sz="4" w:space="0"/>
              <w:right w:val="single" w:color="000000" w:sz="4" w:space="0"/>
            </w:tcBorders>
            <w:noWrap w:val="0"/>
            <w:vAlign w:val="center"/>
          </w:tcPr>
          <w:p w14:paraId="02DFA245">
            <w:pPr>
              <w:pStyle w:val="9"/>
              <w:keepNext w:val="0"/>
              <w:keepLines w:val="0"/>
              <w:widowControl/>
              <w:suppressLineNumbers w:val="0"/>
              <w:jc w:val="right"/>
              <w:rPr>
                <w:rFonts w:hint="eastAsia" w:ascii="宋体" w:hAnsi="宋体" w:cs="宋体"/>
                <w:color w:val="000000"/>
                <w:sz w:val="22"/>
                <w:szCs w:val="22"/>
              </w:rPr>
            </w:pPr>
          </w:p>
        </w:tc>
        <w:tc>
          <w:tcPr>
            <w:tcW w:w="914" w:type="dxa"/>
            <w:tcBorders>
              <w:top w:val="single" w:color="000000" w:sz="4" w:space="0"/>
              <w:left w:val="nil"/>
              <w:bottom w:val="single" w:color="000000" w:sz="4" w:space="0"/>
              <w:right w:val="single" w:color="000000" w:sz="4" w:space="0"/>
            </w:tcBorders>
            <w:noWrap w:val="0"/>
            <w:vAlign w:val="center"/>
          </w:tcPr>
          <w:p w14:paraId="7E354F3F">
            <w:pPr>
              <w:pStyle w:val="9"/>
              <w:keepNext w:val="0"/>
              <w:keepLines w:val="0"/>
              <w:widowControl/>
              <w:suppressLineNumbers w:val="0"/>
              <w:jc w:val="right"/>
              <w:rPr>
                <w:rFonts w:hint="eastAsia" w:ascii="宋体" w:hAnsi="宋体" w:cs="宋体"/>
                <w:color w:val="000000"/>
                <w:sz w:val="22"/>
                <w:szCs w:val="22"/>
              </w:rPr>
            </w:pPr>
          </w:p>
        </w:tc>
      </w:tr>
      <w:tr w14:paraId="380ED3D5">
        <w:tblPrEx>
          <w:tblCellMar>
            <w:top w:w="15" w:type="dxa"/>
            <w:left w:w="108" w:type="dxa"/>
            <w:bottom w:w="15" w:type="dxa"/>
            <w:right w:w="108" w:type="dxa"/>
          </w:tblCellMar>
        </w:tblPrEx>
        <w:trPr>
          <w:trHeight w:val="450" w:hRule="atLeast"/>
          <w:jc w:val="center"/>
        </w:trPr>
        <w:tc>
          <w:tcPr>
            <w:tcW w:w="1267" w:type="dxa"/>
            <w:gridSpan w:val="3"/>
            <w:tcBorders>
              <w:top w:val="single" w:color="000000" w:sz="4" w:space="0"/>
              <w:left w:val="single" w:color="000000" w:sz="4" w:space="0"/>
              <w:bottom w:val="single" w:color="000000" w:sz="4" w:space="0"/>
              <w:right w:val="single" w:color="000000" w:sz="4" w:space="0"/>
            </w:tcBorders>
            <w:noWrap w:val="0"/>
            <w:vAlign w:val="center"/>
          </w:tcPr>
          <w:p w14:paraId="393A4FD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i w:val="0"/>
                <w:iCs w:val="0"/>
                <w:color w:val="000000"/>
                <w:kern w:val="0"/>
                <w:sz w:val="22"/>
                <w:szCs w:val="22"/>
                <w:u w:val="none"/>
                <w:lang w:val="en-US" w:eastAsia="zh-CN" w:bidi="ar"/>
              </w:rPr>
              <w:t>2210201</w:t>
            </w:r>
          </w:p>
        </w:tc>
        <w:tc>
          <w:tcPr>
            <w:tcW w:w="2617" w:type="dxa"/>
            <w:tcBorders>
              <w:top w:val="single" w:color="000000" w:sz="4" w:space="0"/>
              <w:left w:val="nil"/>
              <w:bottom w:val="single" w:color="000000" w:sz="4" w:space="0"/>
              <w:right w:val="single" w:color="000000" w:sz="4" w:space="0"/>
            </w:tcBorders>
            <w:noWrap w:val="0"/>
            <w:vAlign w:val="center"/>
          </w:tcPr>
          <w:p w14:paraId="5CF3A99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住房公积金</w:t>
            </w:r>
          </w:p>
        </w:tc>
        <w:tc>
          <w:tcPr>
            <w:tcW w:w="795" w:type="dxa"/>
            <w:tcBorders>
              <w:top w:val="single" w:color="000000" w:sz="4" w:space="0"/>
              <w:left w:val="nil"/>
              <w:bottom w:val="single" w:color="000000" w:sz="4" w:space="0"/>
              <w:right w:val="single" w:color="000000" w:sz="4" w:space="0"/>
            </w:tcBorders>
            <w:noWrap w:val="0"/>
            <w:vAlign w:val="center"/>
          </w:tcPr>
          <w:p w14:paraId="6770ADAE">
            <w:pPr>
              <w:pStyle w:val="9"/>
              <w:keepNext w:val="0"/>
              <w:keepLines w:val="0"/>
              <w:widowControl/>
              <w:suppressLineNumbers w:val="0"/>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1.39</w:t>
            </w:r>
          </w:p>
        </w:tc>
        <w:tc>
          <w:tcPr>
            <w:tcW w:w="810" w:type="dxa"/>
            <w:tcBorders>
              <w:top w:val="single" w:color="000000" w:sz="4" w:space="0"/>
              <w:left w:val="nil"/>
              <w:bottom w:val="single" w:color="000000" w:sz="4" w:space="0"/>
              <w:right w:val="single" w:color="000000" w:sz="4" w:space="0"/>
            </w:tcBorders>
            <w:noWrap w:val="0"/>
            <w:vAlign w:val="center"/>
          </w:tcPr>
          <w:p w14:paraId="5DC58D67">
            <w:pPr>
              <w:pStyle w:val="9"/>
              <w:keepNext w:val="0"/>
              <w:keepLines w:val="0"/>
              <w:widowControl/>
              <w:suppressLineNumbers w:val="0"/>
              <w:ind w:left="0" w:leftChars="0" w:right="0" w:rightChars="0"/>
              <w:jc w:val="right"/>
              <w:rPr>
                <w:rFonts w:hint="default" w:ascii="宋体" w:hAnsi="宋体" w:eastAsia="宋体" w:cs="宋体"/>
                <w:color w:val="000000"/>
                <w:kern w:val="0"/>
                <w:sz w:val="22"/>
                <w:szCs w:val="22"/>
                <w:lang w:val="en-US" w:eastAsia="zh-CN" w:bidi="ar"/>
              </w:rPr>
            </w:pPr>
            <w:r>
              <w:rPr>
                <w:rFonts w:hint="eastAsia" w:ascii="宋体" w:hAnsi="宋体" w:cs="宋体"/>
                <w:color w:val="000000"/>
                <w:kern w:val="0"/>
                <w:sz w:val="22"/>
                <w:szCs w:val="22"/>
                <w:lang w:val="en-US" w:eastAsia="zh-CN" w:bidi="ar"/>
              </w:rPr>
              <w:t>1.39</w:t>
            </w:r>
          </w:p>
        </w:tc>
        <w:tc>
          <w:tcPr>
            <w:tcW w:w="675" w:type="dxa"/>
            <w:tcBorders>
              <w:top w:val="single" w:color="000000" w:sz="4" w:space="0"/>
              <w:left w:val="nil"/>
              <w:bottom w:val="single" w:color="000000" w:sz="4" w:space="0"/>
              <w:right w:val="single" w:color="000000" w:sz="4" w:space="0"/>
            </w:tcBorders>
            <w:noWrap w:val="0"/>
            <w:vAlign w:val="center"/>
          </w:tcPr>
          <w:p w14:paraId="753DCE40">
            <w:pPr>
              <w:pStyle w:val="9"/>
              <w:keepNext w:val="0"/>
              <w:keepLines w:val="0"/>
              <w:widowControl/>
              <w:suppressLineNumbers w:val="0"/>
              <w:jc w:val="right"/>
              <w:rPr>
                <w:rFonts w:hint="eastAsia" w:ascii="宋体" w:hAnsi="宋体" w:cs="宋体"/>
                <w:color w:val="000000"/>
                <w:sz w:val="22"/>
                <w:szCs w:val="22"/>
              </w:rPr>
            </w:pPr>
          </w:p>
        </w:tc>
        <w:tc>
          <w:tcPr>
            <w:tcW w:w="555" w:type="dxa"/>
            <w:tcBorders>
              <w:top w:val="single" w:color="000000" w:sz="4" w:space="0"/>
              <w:left w:val="nil"/>
              <w:bottom w:val="single" w:color="000000" w:sz="4" w:space="0"/>
              <w:right w:val="single" w:color="000000" w:sz="4" w:space="0"/>
            </w:tcBorders>
            <w:noWrap w:val="0"/>
            <w:vAlign w:val="center"/>
          </w:tcPr>
          <w:p w14:paraId="5DCAE20A">
            <w:pPr>
              <w:pStyle w:val="9"/>
              <w:keepNext w:val="0"/>
              <w:keepLines w:val="0"/>
              <w:widowControl/>
              <w:suppressLineNumbers w:val="0"/>
              <w:jc w:val="right"/>
              <w:rPr>
                <w:rFonts w:hint="eastAsia" w:ascii="宋体" w:hAnsi="宋体" w:cs="宋体"/>
                <w:color w:val="000000"/>
                <w:sz w:val="22"/>
                <w:szCs w:val="22"/>
              </w:rPr>
            </w:pPr>
          </w:p>
        </w:tc>
        <w:tc>
          <w:tcPr>
            <w:tcW w:w="735" w:type="dxa"/>
            <w:tcBorders>
              <w:top w:val="single" w:color="000000" w:sz="4" w:space="0"/>
              <w:left w:val="nil"/>
              <w:bottom w:val="single" w:color="000000" w:sz="4" w:space="0"/>
              <w:right w:val="single" w:color="000000" w:sz="4" w:space="0"/>
            </w:tcBorders>
            <w:noWrap w:val="0"/>
            <w:vAlign w:val="top"/>
          </w:tcPr>
          <w:p w14:paraId="0D65BFE3">
            <w:pPr>
              <w:pStyle w:val="9"/>
              <w:keepNext w:val="0"/>
              <w:keepLines w:val="0"/>
              <w:widowControl/>
              <w:suppressLineNumbers w:val="0"/>
              <w:jc w:val="right"/>
              <w:rPr>
                <w:rFonts w:hint="eastAsia" w:ascii="宋体" w:hAnsi="宋体" w:cs="宋体"/>
                <w:color w:val="000000"/>
                <w:sz w:val="22"/>
                <w:szCs w:val="22"/>
              </w:rPr>
            </w:pPr>
          </w:p>
        </w:tc>
        <w:tc>
          <w:tcPr>
            <w:tcW w:w="585" w:type="dxa"/>
            <w:tcBorders>
              <w:top w:val="single" w:color="000000" w:sz="4" w:space="0"/>
              <w:left w:val="nil"/>
              <w:bottom w:val="single" w:color="000000" w:sz="4" w:space="0"/>
              <w:right w:val="single" w:color="000000" w:sz="4" w:space="0"/>
            </w:tcBorders>
            <w:noWrap w:val="0"/>
            <w:vAlign w:val="center"/>
          </w:tcPr>
          <w:p w14:paraId="4D12F5AB">
            <w:pPr>
              <w:pStyle w:val="9"/>
              <w:keepNext w:val="0"/>
              <w:keepLines w:val="0"/>
              <w:widowControl/>
              <w:suppressLineNumbers w:val="0"/>
              <w:jc w:val="right"/>
              <w:rPr>
                <w:rFonts w:hint="eastAsia" w:ascii="宋体" w:hAnsi="宋体" w:cs="宋体"/>
                <w:color w:val="000000"/>
                <w:sz w:val="22"/>
                <w:szCs w:val="22"/>
              </w:rPr>
            </w:pPr>
          </w:p>
        </w:tc>
        <w:tc>
          <w:tcPr>
            <w:tcW w:w="765" w:type="dxa"/>
            <w:tcBorders>
              <w:top w:val="single" w:color="000000" w:sz="4" w:space="0"/>
              <w:left w:val="nil"/>
              <w:bottom w:val="single" w:color="000000" w:sz="4" w:space="0"/>
              <w:right w:val="single" w:color="000000" w:sz="4" w:space="0"/>
            </w:tcBorders>
            <w:noWrap w:val="0"/>
            <w:vAlign w:val="center"/>
          </w:tcPr>
          <w:p w14:paraId="2475A367">
            <w:pPr>
              <w:pStyle w:val="9"/>
              <w:keepNext w:val="0"/>
              <w:keepLines w:val="0"/>
              <w:widowControl/>
              <w:suppressLineNumbers w:val="0"/>
              <w:jc w:val="right"/>
              <w:rPr>
                <w:rFonts w:hint="eastAsia" w:ascii="宋体" w:hAnsi="宋体" w:cs="宋体"/>
                <w:color w:val="000000"/>
                <w:sz w:val="22"/>
                <w:szCs w:val="22"/>
              </w:rPr>
            </w:pPr>
          </w:p>
        </w:tc>
        <w:tc>
          <w:tcPr>
            <w:tcW w:w="914" w:type="dxa"/>
            <w:tcBorders>
              <w:top w:val="single" w:color="000000" w:sz="4" w:space="0"/>
              <w:left w:val="nil"/>
              <w:bottom w:val="single" w:color="000000" w:sz="4" w:space="0"/>
              <w:right w:val="single" w:color="000000" w:sz="4" w:space="0"/>
            </w:tcBorders>
            <w:noWrap w:val="0"/>
            <w:vAlign w:val="center"/>
          </w:tcPr>
          <w:p w14:paraId="0569C5AF">
            <w:pPr>
              <w:pStyle w:val="9"/>
              <w:keepNext w:val="0"/>
              <w:keepLines w:val="0"/>
              <w:widowControl/>
              <w:suppressLineNumbers w:val="0"/>
              <w:jc w:val="right"/>
              <w:rPr>
                <w:rFonts w:hint="eastAsia" w:ascii="宋体" w:hAnsi="宋体" w:cs="宋体"/>
                <w:color w:val="000000"/>
                <w:sz w:val="22"/>
                <w:szCs w:val="22"/>
              </w:rPr>
            </w:pPr>
          </w:p>
        </w:tc>
      </w:tr>
      <w:tr w14:paraId="2F672C07">
        <w:tblPrEx>
          <w:tblCellMar>
            <w:top w:w="15" w:type="dxa"/>
            <w:left w:w="108" w:type="dxa"/>
            <w:bottom w:w="15" w:type="dxa"/>
            <w:right w:w="108" w:type="dxa"/>
          </w:tblCellMar>
        </w:tblPrEx>
        <w:trPr>
          <w:trHeight w:val="450" w:hRule="atLeast"/>
          <w:jc w:val="center"/>
        </w:trPr>
        <w:tc>
          <w:tcPr>
            <w:tcW w:w="1267" w:type="dxa"/>
            <w:gridSpan w:val="3"/>
            <w:tcBorders>
              <w:top w:val="single" w:color="000000" w:sz="4" w:space="0"/>
              <w:left w:val="single" w:color="000000" w:sz="4" w:space="0"/>
              <w:bottom w:val="single" w:color="000000" w:sz="4" w:space="0"/>
              <w:right w:val="single" w:color="000000" w:sz="4" w:space="0"/>
            </w:tcBorders>
            <w:noWrap w:val="0"/>
            <w:vAlign w:val="center"/>
          </w:tcPr>
          <w:p w14:paraId="7211C1A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i w:val="0"/>
                <w:iCs w:val="0"/>
                <w:color w:val="000000"/>
                <w:kern w:val="0"/>
                <w:sz w:val="22"/>
                <w:szCs w:val="22"/>
                <w:u w:val="none"/>
                <w:lang w:val="en-US" w:eastAsia="zh-CN" w:bidi="ar"/>
              </w:rPr>
              <w:t>2210202</w:t>
            </w:r>
          </w:p>
        </w:tc>
        <w:tc>
          <w:tcPr>
            <w:tcW w:w="2617" w:type="dxa"/>
            <w:tcBorders>
              <w:top w:val="single" w:color="000000" w:sz="4" w:space="0"/>
              <w:left w:val="nil"/>
              <w:bottom w:val="single" w:color="000000" w:sz="4" w:space="0"/>
              <w:right w:val="single" w:color="000000" w:sz="4" w:space="0"/>
            </w:tcBorders>
            <w:noWrap w:val="0"/>
            <w:vAlign w:val="center"/>
          </w:tcPr>
          <w:p w14:paraId="47CBE4A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提租补贴</w:t>
            </w:r>
          </w:p>
        </w:tc>
        <w:tc>
          <w:tcPr>
            <w:tcW w:w="795" w:type="dxa"/>
            <w:tcBorders>
              <w:top w:val="single" w:color="000000" w:sz="4" w:space="0"/>
              <w:left w:val="nil"/>
              <w:bottom w:val="single" w:color="000000" w:sz="4" w:space="0"/>
              <w:right w:val="single" w:color="000000" w:sz="4" w:space="0"/>
            </w:tcBorders>
            <w:noWrap w:val="0"/>
            <w:vAlign w:val="center"/>
          </w:tcPr>
          <w:p w14:paraId="232E025B">
            <w:pPr>
              <w:pStyle w:val="9"/>
              <w:keepNext w:val="0"/>
              <w:keepLines w:val="0"/>
              <w:widowControl/>
              <w:suppressLineNumbers w:val="0"/>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0.88</w:t>
            </w:r>
          </w:p>
        </w:tc>
        <w:tc>
          <w:tcPr>
            <w:tcW w:w="810" w:type="dxa"/>
            <w:tcBorders>
              <w:top w:val="single" w:color="000000" w:sz="4" w:space="0"/>
              <w:left w:val="nil"/>
              <w:bottom w:val="single" w:color="000000" w:sz="4" w:space="0"/>
              <w:right w:val="single" w:color="000000" w:sz="4" w:space="0"/>
            </w:tcBorders>
            <w:noWrap w:val="0"/>
            <w:vAlign w:val="center"/>
          </w:tcPr>
          <w:p w14:paraId="21A602FD">
            <w:pPr>
              <w:pStyle w:val="9"/>
              <w:keepNext w:val="0"/>
              <w:keepLines w:val="0"/>
              <w:widowControl/>
              <w:suppressLineNumbers w:val="0"/>
              <w:ind w:left="0" w:leftChars="0" w:right="0" w:rightChars="0"/>
              <w:jc w:val="right"/>
              <w:rPr>
                <w:rFonts w:hint="default" w:ascii="宋体" w:hAnsi="宋体" w:eastAsia="宋体" w:cs="宋体"/>
                <w:color w:val="000000"/>
                <w:kern w:val="0"/>
                <w:sz w:val="22"/>
                <w:szCs w:val="22"/>
                <w:lang w:val="en-US" w:eastAsia="zh-CN" w:bidi="ar"/>
              </w:rPr>
            </w:pPr>
            <w:r>
              <w:rPr>
                <w:rFonts w:hint="eastAsia" w:ascii="宋体" w:hAnsi="宋体" w:cs="宋体"/>
                <w:color w:val="000000"/>
                <w:kern w:val="0"/>
                <w:sz w:val="22"/>
                <w:szCs w:val="22"/>
                <w:lang w:val="en-US" w:eastAsia="zh-CN" w:bidi="ar"/>
              </w:rPr>
              <w:t>0.88</w:t>
            </w:r>
          </w:p>
        </w:tc>
        <w:tc>
          <w:tcPr>
            <w:tcW w:w="675" w:type="dxa"/>
            <w:tcBorders>
              <w:top w:val="single" w:color="000000" w:sz="4" w:space="0"/>
              <w:left w:val="nil"/>
              <w:bottom w:val="single" w:color="000000" w:sz="4" w:space="0"/>
              <w:right w:val="single" w:color="000000" w:sz="4" w:space="0"/>
            </w:tcBorders>
            <w:noWrap w:val="0"/>
            <w:vAlign w:val="center"/>
          </w:tcPr>
          <w:p w14:paraId="1D15ACE1">
            <w:pPr>
              <w:pStyle w:val="9"/>
              <w:keepNext w:val="0"/>
              <w:keepLines w:val="0"/>
              <w:widowControl/>
              <w:suppressLineNumbers w:val="0"/>
              <w:jc w:val="right"/>
              <w:rPr>
                <w:rFonts w:hint="eastAsia" w:ascii="宋体" w:hAnsi="宋体" w:cs="宋体"/>
                <w:color w:val="000000"/>
                <w:sz w:val="22"/>
                <w:szCs w:val="22"/>
              </w:rPr>
            </w:pPr>
          </w:p>
        </w:tc>
        <w:tc>
          <w:tcPr>
            <w:tcW w:w="555" w:type="dxa"/>
            <w:tcBorders>
              <w:top w:val="single" w:color="000000" w:sz="4" w:space="0"/>
              <w:left w:val="nil"/>
              <w:bottom w:val="single" w:color="000000" w:sz="4" w:space="0"/>
              <w:right w:val="single" w:color="000000" w:sz="4" w:space="0"/>
            </w:tcBorders>
            <w:noWrap w:val="0"/>
            <w:vAlign w:val="center"/>
          </w:tcPr>
          <w:p w14:paraId="1219917F">
            <w:pPr>
              <w:pStyle w:val="9"/>
              <w:keepNext w:val="0"/>
              <w:keepLines w:val="0"/>
              <w:widowControl/>
              <w:suppressLineNumbers w:val="0"/>
              <w:jc w:val="right"/>
              <w:rPr>
                <w:rFonts w:hint="eastAsia" w:ascii="宋体" w:hAnsi="宋体" w:cs="宋体"/>
                <w:color w:val="000000"/>
                <w:sz w:val="22"/>
                <w:szCs w:val="22"/>
              </w:rPr>
            </w:pPr>
          </w:p>
        </w:tc>
        <w:tc>
          <w:tcPr>
            <w:tcW w:w="735" w:type="dxa"/>
            <w:tcBorders>
              <w:top w:val="single" w:color="000000" w:sz="4" w:space="0"/>
              <w:left w:val="nil"/>
              <w:bottom w:val="single" w:color="000000" w:sz="4" w:space="0"/>
              <w:right w:val="single" w:color="000000" w:sz="4" w:space="0"/>
            </w:tcBorders>
            <w:noWrap w:val="0"/>
            <w:vAlign w:val="top"/>
          </w:tcPr>
          <w:p w14:paraId="05D79423">
            <w:pPr>
              <w:pStyle w:val="9"/>
              <w:keepNext w:val="0"/>
              <w:keepLines w:val="0"/>
              <w:widowControl/>
              <w:suppressLineNumbers w:val="0"/>
              <w:jc w:val="right"/>
              <w:rPr>
                <w:rFonts w:hint="eastAsia" w:ascii="宋体" w:hAnsi="宋体" w:cs="宋体"/>
                <w:color w:val="000000"/>
                <w:sz w:val="22"/>
                <w:szCs w:val="22"/>
              </w:rPr>
            </w:pPr>
          </w:p>
        </w:tc>
        <w:tc>
          <w:tcPr>
            <w:tcW w:w="585" w:type="dxa"/>
            <w:tcBorders>
              <w:top w:val="single" w:color="000000" w:sz="4" w:space="0"/>
              <w:left w:val="nil"/>
              <w:bottom w:val="single" w:color="000000" w:sz="4" w:space="0"/>
              <w:right w:val="single" w:color="000000" w:sz="4" w:space="0"/>
            </w:tcBorders>
            <w:noWrap w:val="0"/>
            <w:vAlign w:val="center"/>
          </w:tcPr>
          <w:p w14:paraId="6FB7E1A3">
            <w:pPr>
              <w:pStyle w:val="9"/>
              <w:keepNext w:val="0"/>
              <w:keepLines w:val="0"/>
              <w:widowControl/>
              <w:suppressLineNumbers w:val="0"/>
              <w:jc w:val="right"/>
              <w:rPr>
                <w:rFonts w:hint="eastAsia" w:ascii="宋体" w:hAnsi="宋体" w:cs="宋体"/>
                <w:color w:val="000000"/>
                <w:sz w:val="22"/>
                <w:szCs w:val="22"/>
              </w:rPr>
            </w:pPr>
          </w:p>
        </w:tc>
        <w:tc>
          <w:tcPr>
            <w:tcW w:w="765" w:type="dxa"/>
            <w:tcBorders>
              <w:top w:val="single" w:color="000000" w:sz="4" w:space="0"/>
              <w:left w:val="nil"/>
              <w:bottom w:val="single" w:color="000000" w:sz="4" w:space="0"/>
              <w:right w:val="single" w:color="000000" w:sz="4" w:space="0"/>
            </w:tcBorders>
            <w:noWrap w:val="0"/>
            <w:vAlign w:val="center"/>
          </w:tcPr>
          <w:p w14:paraId="3EECEED8">
            <w:pPr>
              <w:pStyle w:val="9"/>
              <w:keepNext w:val="0"/>
              <w:keepLines w:val="0"/>
              <w:widowControl/>
              <w:suppressLineNumbers w:val="0"/>
              <w:jc w:val="right"/>
              <w:rPr>
                <w:rFonts w:hint="eastAsia" w:ascii="宋体" w:hAnsi="宋体" w:cs="宋体"/>
                <w:color w:val="000000"/>
                <w:sz w:val="22"/>
                <w:szCs w:val="22"/>
              </w:rPr>
            </w:pPr>
          </w:p>
        </w:tc>
        <w:tc>
          <w:tcPr>
            <w:tcW w:w="914" w:type="dxa"/>
            <w:tcBorders>
              <w:top w:val="single" w:color="000000" w:sz="4" w:space="0"/>
              <w:left w:val="nil"/>
              <w:bottom w:val="single" w:color="000000" w:sz="4" w:space="0"/>
              <w:right w:val="single" w:color="000000" w:sz="4" w:space="0"/>
            </w:tcBorders>
            <w:noWrap w:val="0"/>
            <w:vAlign w:val="center"/>
          </w:tcPr>
          <w:p w14:paraId="6C05718C">
            <w:pPr>
              <w:pStyle w:val="9"/>
              <w:keepNext w:val="0"/>
              <w:keepLines w:val="0"/>
              <w:widowControl/>
              <w:suppressLineNumbers w:val="0"/>
              <w:jc w:val="right"/>
              <w:rPr>
                <w:rFonts w:hint="eastAsia" w:ascii="宋体" w:hAnsi="宋体" w:cs="宋体"/>
                <w:color w:val="000000"/>
                <w:sz w:val="22"/>
                <w:szCs w:val="22"/>
              </w:rPr>
            </w:pPr>
          </w:p>
        </w:tc>
      </w:tr>
    </w:tbl>
    <w:p w14:paraId="3245B437">
      <w:pPr>
        <w:pStyle w:val="9"/>
        <w:widowControl/>
        <w:numPr>
          <w:ilvl w:val="0"/>
          <w:numId w:val="0"/>
        </w:numPr>
        <w:ind w:leftChars="0" w:right="0" w:rightChars="0"/>
        <w:jc w:val="left"/>
        <w:rPr>
          <w:rFonts w:hint="eastAsia" w:ascii="黑体" w:hAnsi="宋体" w:eastAsia="黑体" w:cs="黑体"/>
          <w:color w:val="000000"/>
          <w:sz w:val="32"/>
          <w:szCs w:val="32"/>
        </w:rPr>
      </w:pPr>
      <w:r>
        <w:rPr>
          <w:rFonts w:hint="eastAsia" w:ascii="宋体" w:hAnsi="宋体" w:eastAsia="宋体" w:cs="宋体"/>
          <w:i w:val="0"/>
          <w:color w:val="000000"/>
          <w:kern w:val="0"/>
          <w:sz w:val="20"/>
          <w:szCs w:val="20"/>
          <w:u w:val="none"/>
          <w:lang w:val="en-US" w:eastAsia="zh-CN" w:bidi="ar"/>
        </w:rPr>
        <w:t>注：本表反映部门本年度取得的各项收入情况。</w:t>
      </w:r>
    </w:p>
    <w:p w14:paraId="7A0298C3">
      <w:pPr>
        <w:ind w:firstLine="640" w:firstLineChars="200"/>
        <w:jc w:val="center"/>
        <w:rPr>
          <w:rFonts w:hint="eastAsia" w:ascii="黑体" w:hAnsi="黑体" w:eastAsia="黑体"/>
          <w:color w:val="000000"/>
          <w:sz w:val="32"/>
          <w:szCs w:val="32"/>
        </w:rPr>
      </w:pPr>
    </w:p>
    <w:p w14:paraId="341E76E4">
      <w:pPr>
        <w:ind w:firstLine="640" w:firstLineChars="200"/>
        <w:jc w:val="center"/>
        <w:rPr>
          <w:rFonts w:hint="eastAsia" w:ascii="黑体" w:hAnsi="黑体" w:eastAsia="黑体"/>
          <w:color w:val="000000"/>
          <w:sz w:val="32"/>
          <w:szCs w:val="32"/>
        </w:rPr>
      </w:pPr>
    </w:p>
    <w:p w14:paraId="6F3DEBD7">
      <w:pPr>
        <w:pStyle w:val="2"/>
        <w:rPr>
          <w:rFonts w:hint="eastAsia" w:ascii="黑体" w:hAnsi="黑体" w:eastAsia="黑体"/>
          <w:color w:val="000000"/>
          <w:sz w:val="32"/>
          <w:szCs w:val="32"/>
        </w:rPr>
      </w:pPr>
    </w:p>
    <w:p w14:paraId="0BDA4295">
      <w:pPr>
        <w:pStyle w:val="2"/>
        <w:rPr>
          <w:rFonts w:hint="eastAsia" w:ascii="黑体" w:hAnsi="黑体" w:eastAsia="黑体"/>
          <w:color w:val="000000"/>
          <w:sz w:val="32"/>
          <w:szCs w:val="32"/>
        </w:rPr>
      </w:pPr>
    </w:p>
    <w:p w14:paraId="69767C04">
      <w:pPr>
        <w:ind w:firstLine="640" w:firstLineChars="200"/>
        <w:jc w:val="center"/>
        <w:rPr>
          <w:rFonts w:hint="eastAsia" w:ascii="黑体" w:hAnsi="黑体" w:eastAsia="黑体"/>
          <w:color w:val="000000"/>
          <w:sz w:val="32"/>
          <w:szCs w:val="32"/>
        </w:rPr>
      </w:pPr>
    </w:p>
    <w:p w14:paraId="5669D3AE">
      <w:pPr>
        <w:ind w:firstLine="640" w:firstLineChars="200"/>
        <w:jc w:val="center"/>
        <w:rPr>
          <w:rFonts w:hint="eastAsia" w:ascii="黑体" w:hAnsi="黑体" w:eastAsia="黑体"/>
          <w:color w:val="000000"/>
          <w:sz w:val="32"/>
          <w:szCs w:val="32"/>
        </w:rPr>
      </w:pPr>
      <w:r>
        <w:rPr>
          <w:rFonts w:hint="eastAsia" w:ascii="黑体" w:hAnsi="黑体" w:eastAsia="黑体"/>
          <w:color w:val="000000"/>
          <w:sz w:val="32"/>
          <w:szCs w:val="32"/>
        </w:rPr>
        <w:t>支出决算表</w:t>
      </w:r>
    </w:p>
    <w:tbl>
      <w:tblPr>
        <w:tblStyle w:val="5"/>
        <w:tblW w:w="9417" w:type="dxa"/>
        <w:tblInd w:w="-260" w:type="dxa"/>
        <w:tblLayout w:type="fixed"/>
        <w:tblCellMar>
          <w:top w:w="0" w:type="dxa"/>
          <w:left w:w="0" w:type="dxa"/>
          <w:bottom w:w="0" w:type="dxa"/>
          <w:right w:w="0" w:type="dxa"/>
        </w:tblCellMar>
      </w:tblPr>
      <w:tblGrid>
        <w:gridCol w:w="480"/>
        <w:gridCol w:w="390"/>
        <w:gridCol w:w="65"/>
        <w:gridCol w:w="294"/>
        <w:gridCol w:w="240"/>
        <w:gridCol w:w="2326"/>
        <w:gridCol w:w="1005"/>
        <w:gridCol w:w="1035"/>
        <w:gridCol w:w="870"/>
        <w:gridCol w:w="870"/>
        <w:gridCol w:w="642"/>
        <w:gridCol w:w="1200"/>
      </w:tblGrid>
      <w:tr w14:paraId="5EAAC987">
        <w:tblPrEx>
          <w:tblCellMar>
            <w:top w:w="0" w:type="dxa"/>
            <w:left w:w="0" w:type="dxa"/>
            <w:bottom w:w="0" w:type="dxa"/>
            <w:right w:w="0" w:type="dxa"/>
          </w:tblCellMar>
        </w:tblPrEx>
        <w:trPr>
          <w:trHeight w:val="264" w:hRule="atLeast"/>
        </w:trPr>
        <w:tc>
          <w:tcPr>
            <w:tcW w:w="935" w:type="dxa"/>
            <w:gridSpan w:val="3"/>
            <w:tcBorders>
              <w:top w:val="nil"/>
              <w:left w:val="nil"/>
              <w:bottom w:val="nil"/>
              <w:right w:val="nil"/>
            </w:tcBorders>
            <w:noWrap w:val="0"/>
            <w:tcMar>
              <w:top w:w="12" w:type="dxa"/>
              <w:left w:w="12" w:type="dxa"/>
              <w:right w:w="12" w:type="dxa"/>
            </w:tcMar>
            <w:vAlign w:val="bottom"/>
          </w:tcPr>
          <w:p w14:paraId="31DF3DA4">
            <w:pPr>
              <w:keepNext w:val="0"/>
              <w:keepLines w:val="0"/>
              <w:suppressLineNumbers w:val="0"/>
              <w:spacing w:before="0" w:beforeAutospacing="0" w:after="0" w:afterAutospacing="0"/>
              <w:ind w:left="0" w:right="0"/>
              <w:rPr>
                <w:rFonts w:hint="eastAsia" w:ascii="Arial" w:hAnsi="Arial" w:eastAsia="仿宋_GB2312" w:cs="Arial"/>
                <w:i w:val="0"/>
                <w:color w:val="000000"/>
                <w:sz w:val="20"/>
                <w:szCs w:val="20"/>
                <w:u w:val="none"/>
              </w:rPr>
            </w:pPr>
          </w:p>
        </w:tc>
        <w:tc>
          <w:tcPr>
            <w:tcW w:w="294" w:type="dxa"/>
            <w:tcBorders>
              <w:top w:val="nil"/>
              <w:left w:val="nil"/>
              <w:bottom w:val="nil"/>
              <w:right w:val="nil"/>
            </w:tcBorders>
            <w:noWrap w:val="0"/>
            <w:tcMar>
              <w:top w:w="12" w:type="dxa"/>
              <w:left w:w="12" w:type="dxa"/>
              <w:right w:w="12" w:type="dxa"/>
            </w:tcMar>
            <w:vAlign w:val="bottom"/>
          </w:tcPr>
          <w:p w14:paraId="50B1B5B7">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240" w:type="dxa"/>
            <w:tcBorders>
              <w:top w:val="nil"/>
              <w:left w:val="nil"/>
              <w:bottom w:val="nil"/>
              <w:right w:val="nil"/>
            </w:tcBorders>
            <w:noWrap w:val="0"/>
            <w:tcMar>
              <w:top w:w="12" w:type="dxa"/>
              <w:left w:w="12" w:type="dxa"/>
              <w:right w:w="12" w:type="dxa"/>
            </w:tcMar>
            <w:vAlign w:val="bottom"/>
          </w:tcPr>
          <w:p w14:paraId="3D35960A">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2326" w:type="dxa"/>
            <w:tcBorders>
              <w:top w:val="nil"/>
              <w:left w:val="nil"/>
              <w:bottom w:val="nil"/>
              <w:right w:val="nil"/>
            </w:tcBorders>
            <w:noWrap w:val="0"/>
            <w:tcMar>
              <w:top w:w="12" w:type="dxa"/>
              <w:left w:w="12" w:type="dxa"/>
              <w:right w:w="12" w:type="dxa"/>
            </w:tcMar>
            <w:vAlign w:val="bottom"/>
          </w:tcPr>
          <w:p w14:paraId="72B71257">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1005" w:type="dxa"/>
            <w:tcBorders>
              <w:top w:val="nil"/>
              <w:left w:val="nil"/>
              <w:bottom w:val="nil"/>
              <w:right w:val="nil"/>
            </w:tcBorders>
            <w:noWrap w:val="0"/>
            <w:tcMar>
              <w:top w:w="12" w:type="dxa"/>
              <w:left w:w="12" w:type="dxa"/>
              <w:right w:w="12" w:type="dxa"/>
            </w:tcMar>
            <w:vAlign w:val="bottom"/>
          </w:tcPr>
          <w:p w14:paraId="63531944">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1035" w:type="dxa"/>
            <w:tcBorders>
              <w:top w:val="nil"/>
              <w:left w:val="nil"/>
              <w:bottom w:val="nil"/>
              <w:right w:val="nil"/>
            </w:tcBorders>
            <w:noWrap w:val="0"/>
            <w:tcMar>
              <w:top w:w="12" w:type="dxa"/>
              <w:left w:w="12" w:type="dxa"/>
              <w:right w:w="12" w:type="dxa"/>
            </w:tcMar>
            <w:vAlign w:val="bottom"/>
          </w:tcPr>
          <w:p w14:paraId="435F58CB">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870" w:type="dxa"/>
            <w:tcBorders>
              <w:top w:val="nil"/>
              <w:left w:val="nil"/>
              <w:bottom w:val="nil"/>
              <w:right w:val="nil"/>
            </w:tcBorders>
            <w:noWrap w:val="0"/>
            <w:tcMar>
              <w:top w:w="12" w:type="dxa"/>
              <w:left w:w="12" w:type="dxa"/>
              <w:right w:w="12" w:type="dxa"/>
            </w:tcMar>
            <w:vAlign w:val="bottom"/>
          </w:tcPr>
          <w:p w14:paraId="40EAF361">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870" w:type="dxa"/>
            <w:tcBorders>
              <w:top w:val="nil"/>
              <w:left w:val="nil"/>
              <w:bottom w:val="nil"/>
              <w:right w:val="nil"/>
            </w:tcBorders>
            <w:noWrap w:val="0"/>
            <w:tcMar>
              <w:top w:w="12" w:type="dxa"/>
              <w:left w:w="12" w:type="dxa"/>
              <w:right w:w="12" w:type="dxa"/>
            </w:tcMar>
            <w:vAlign w:val="bottom"/>
          </w:tcPr>
          <w:p w14:paraId="26880FE3">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642" w:type="dxa"/>
            <w:tcBorders>
              <w:top w:val="nil"/>
              <w:left w:val="nil"/>
              <w:bottom w:val="nil"/>
              <w:right w:val="nil"/>
            </w:tcBorders>
            <w:noWrap w:val="0"/>
            <w:tcMar>
              <w:top w:w="12" w:type="dxa"/>
              <w:left w:w="12" w:type="dxa"/>
              <w:right w:w="12" w:type="dxa"/>
            </w:tcMar>
            <w:vAlign w:val="bottom"/>
          </w:tcPr>
          <w:p w14:paraId="05EFDD63">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1200" w:type="dxa"/>
            <w:tcBorders>
              <w:top w:val="nil"/>
              <w:left w:val="nil"/>
              <w:bottom w:val="nil"/>
              <w:right w:val="nil"/>
            </w:tcBorders>
            <w:noWrap w:val="0"/>
            <w:tcMar>
              <w:top w:w="12" w:type="dxa"/>
              <w:left w:w="12" w:type="dxa"/>
              <w:right w:w="12" w:type="dxa"/>
            </w:tcMar>
            <w:vAlign w:val="bottom"/>
          </w:tcPr>
          <w:p w14:paraId="59AF82AD">
            <w:pPr>
              <w:keepNext w:val="0"/>
              <w:keepLines w:val="0"/>
              <w:widowControl/>
              <w:suppressLineNumbers w:val="0"/>
              <w:spacing w:before="0" w:beforeAutospacing="0" w:after="0" w:afterAutospacing="0"/>
              <w:ind w:left="0" w:right="0"/>
              <w:jc w:val="right"/>
              <w:textAlignment w:val="bottom"/>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公开03表</w:t>
            </w:r>
          </w:p>
        </w:tc>
      </w:tr>
      <w:tr w14:paraId="140B25EE">
        <w:tblPrEx>
          <w:tblCellMar>
            <w:top w:w="0" w:type="dxa"/>
            <w:left w:w="0" w:type="dxa"/>
            <w:bottom w:w="0" w:type="dxa"/>
            <w:right w:w="0" w:type="dxa"/>
          </w:tblCellMar>
        </w:tblPrEx>
        <w:trPr>
          <w:trHeight w:val="264" w:hRule="atLeast"/>
        </w:trPr>
        <w:tc>
          <w:tcPr>
            <w:tcW w:w="935" w:type="dxa"/>
            <w:gridSpan w:val="3"/>
            <w:tcBorders>
              <w:top w:val="nil"/>
              <w:left w:val="nil"/>
              <w:bottom w:val="nil"/>
              <w:right w:val="nil"/>
            </w:tcBorders>
            <w:noWrap w:val="0"/>
            <w:tcMar>
              <w:top w:w="12" w:type="dxa"/>
              <w:left w:w="12" w:type="dxa"/>
              <w:right w:w="12" w:type="dxa"/>
            </w:tcMar>
            <w:vAlign w:val="bottom"/>
          </w:tcPr>
          <w:p w14:paraId="75A85D74">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2"/>
                <w:szCs w:val="22"/>
                <w:u w:val="none"/>
                <w:lang w:val="en-US" w:eastAsia="zh-CN" w:bidi="ar"/>
              </w:rPr>
              <w:t>部门</w:t>
            </w:r>
            <w:r>
              <w:rPr>
                <w:rFonts w:hint="eastAsia" w:ascii="仿宋_GB2312" w:hAnsi="仿宋_GB2312" w:eastAsia="仿宋_GB2312" w:cs="仿宋_GB2312"/>
                <w:b w:val="0"/>
                <w:bCs/>
                <w:color w:val="000000"/>
                <w:sz w:val="21"/>
                <w:szCs w:val="21"/>
                <w:lang w:val="en-US" w:eastAsia="zh-CN"/>
              </w:rPr>
              <w:t>：</w:t>
            </w:r>
          </w:p>
        </w:tc>
        <w:tc>
          <w:tcPr>
            <w:tcW w:w="294" w:type="dxa"/>
            <w:tcBorders>
              <w:top w:val="nil"/>
              <w:left w:val="nil"/>
              <w:bottom w:val="nil"/>
              <w:right w:val="nil"/>
            </w:tcBorders>
            <w:noWrap w:val="0"/>
            <w:tcMar>
              <w:top w:w="12" w:type="dxa"/>
              <w:left w:w="12" w:type="dxa"/>
              <w:right w:w="12" w:type="dxa"/>
            </w:tcMar>
            <w:vAlign w:val="bottom"/>
          </w:tcPr>
          <w:p w14:paraId="4CFE83A3">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240" w:type="dxa"/>
            <w:tcBorders>
              <w:top w:val="nil"/>
              <w:left w:val="nil"/>
              <w:bottom w:val="nil"/>
              <w:right w:val="nil"/>
            </w:tcBorders>
            <w:noWrap w:val="0"/>
            <w:tcMar>
              <w:top w:w="12" w:type="dxa"/>
              <w:left w:w="12" w:type="dxa"/>
              <w:right w:w="12" w:type="dxa"/>
            </w:tcMar>
            <w:vAlign w:val="bottom"/>
          </w:tcPr>
          <w:p w14:paraId="03C27D3D">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2326" w:type="dxa"/>
            <w:tcBorders>
              <w:top w:val="nil"/>
              <w:left w:val="nil"/>
              <w:bottom w:val="nil"/>
              <w:right w:val="nil"/>
            </w:tcBorders>
            <w:noWrap w:val="0"/>
            <w:tcMar>
              <w:top w:w="12" w:type="dxa"/>
              <w:left w:w="12" w:type="dxa"/>
              <w:right w:w="12" w:type="dxa"/>
            </w:tcMar>
            <w:vAlign w:val="bottom"/>
          </w:tcPr>
          <w:p w14:paraId="722FB8D2">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1005" w:type="dxa"/>
            <w:tcBorders>
              <w:top w:val="nil"/>
              <w:left w:val="nil"/>
              <w:bottom w:val="nil"/>
              <w:right w:val="nil"/>
            </w:tcBorders>
            <w:noWrap w:val="0"/>
            <w:tcMar>
              <w:top w:w="12" w:type="dxa"/>
              <w:left w:w="12" w:type="dxa"/>
              <w:right w:w="12" w:type="dxa"/>
            </w:tcMar>
            <w:vAlign w:val="bottom"/>
          </w:tcPr>
          <w:p w14:paraId="5295B0F1">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1035" w:type="dxa"/>
            <w:tcBorders>
              <w:top w:val="nil"/>
              <w:left w:val="nil"/>
              <w:bottom w:val="nil"/>
              <w:right w:val="nil"/>
            </w:tcBorders>
            <w:noWrap w:val="0"/>
            <w:tcMar>
              <w:top w:w="12" w:type="dxa"/>
              <w:left w:w="12" w:type="dxa"/>
              <w:right w:w="12" w:type="dxa"/>
            </w:tcMar>
            <w:vAlign w:val="bottom"/>
          </w:tcPr>
          <w:p w14:paraId="6289031F">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870" w:type="dxa"/>
            <w:tcBorders>
              <w:top w:val="nil"/>
              <w:left w:val="nil"/>
              <w:bottom w:val="nil"/>
              <w:right w:val="nil"/>
            </w:tcBorders>
            <w:noWrap w:val="0"/>
            <w:tcMar>
              <w:top w:w="12" w:type="dxa"/>
              <w:left w:w="12" w:type="dxa"/>
              <w:right w:w="12" w:type="dxa"/>
            </w:tcMar>
            <w:vAlign w:val="bottom"/>
          </w:tcPr>
          <w:p w14:paraId="37F417CC">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870" w:type="dxa"/>
            <w:tcBorders>
              <w:top w:val="nil"/>
              <w:left w:val="nil"/>
              <w:bottom w:val="nil"/>
              <w:right w:val="nil"/>
            </w:tcBorders>
            <w:noWrap w:val="0"/>
            <w:tcMar>
              <w:top w:w="12" w:type="dxa"/>
              <w:left w:w="12" w:type="dxa"/>
              <w:right w:w="12" w:type="dxa"/>
            </w:tcMar>
            <w:vAlign w:val="bottom"/>
          </w:tcPr>
          <w:p w14:paraId="2EC74E22">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642" w:type="dxa"/>
            <w:tcBorders>
              <w:top w:val="nil"/>
              <w:left w:val="nil"/>
              <w:bottom w:val="nil"/>
              <w:right w:val="nil"/>
            </w:tcBorders>
            <w:noWrap w:val="0"/>
            <w:tcMar>
              <w:top w:w="12" w:type="dxa"/>
              <w:left w:w="12" w:type="dxa"/>
              <w:right w:w="12" w:type="dxa"/>
            </w:tcMar>
            <w:vAlign w:val="bottom"/>
          </w:tcPr>
          <w:p w14:paraId="1BB7A0BC">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1200" w:type="dxa"/>
            <w:tcBorders>
              <w:top w:val="nil"/>
              <w:left w:val="nil"/>
              <w:bottom w:val="nil"/>
              <w:right w:val="nil"/>
            </w:tcBorders>
            <w:noWrap w:val="0"/>
            <w:tcMar>
              <w:top w:w="12" w:type="dxa"/>
              <w:left w:w="12" w:type="dxa"/>
              <w:right w:w="12" w:type="dxa"/>
            </w:tcMar>
            <w:vAlign w:val="bottom"/>
          </w:tcPr>
          <w:p w14:paraId="36AEB8ED">
            <w:pPr>
              <w:keepNext w:val="0"/>
              <w:keepLines w:val="0"/>
              <w:widowControl/>
              <w:suppressLineNumbers w:val="0"/>
              <w:spacing w:before="0" w:beforeAutospacing="0" w:after="0" w:afterAutospacing="0"/>
              <w:ind w:left="0" w:right="0"/>
              <w:jc w:val="right"/>
              <w:textAlignment w:val="bottom"/>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金额单位：万元</w:t>
            </w:r>
          </w:p>
        </w:tc>
      </w:tr>
      <w:tr w14:paraId="255A0855">
        <w:tblPrEx>
          <w:tblCellMar>
            <w:top w:w="0" w:type="dxa"/>
            <w:left w:w="0" w:type="dxa"/>
            <w:bottom w:w="0" w:type="dxa"/>
            <w:right w:w="0" w:type="dxa"/>
          </w:tblCellMar>
        </w:tblPrEx>
        <w:trPr>
          <w:trHeight w:val="235" w:hRule="atLeast"/>
        </w:trPr>
        <w:tc>
          <w:tcPr>
            <w:tcW w:w="1469" w:type="dxa"/>
            <w:gridSpan w:val="5"/>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4778D3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科目代码</w:t>
            </w:r>
          </w:p>
        </w:tc>
        <w:tc>
          <w:tcPr>
            <w:tcW w:w="2326" w:type="dxa"/>
            <w:vMerge w:val="restart"/>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4DBD6AC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1005" w:type="dxa"/>
            <w:vMerge w:val="restart"/>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73F3CEE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本年支出合计</w:t>
            </w:r>
          </w:p>
        </w:tc>
        <w:tc>
          <w:tcPr>
            <w:tcW w:w="1035" w:type="dxa"/>
            <w:vMerge w:val="restart"/>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0EEBCDD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基本支出</w:t>
            </w:r>
          </w:p>
        </w:tc>
        <w:tc>
          <w:tcPr>
            <w:tcW w:w="870" w:type="dxa"/>
            <w:vMerge w:val="restart"/>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0B9F436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项目支出</w:t>
            </w:r>
          </w:p>
        </w:tc>
        <w:tc>
          <w:tcPr>
            <w:tcW w:w="870" w:type="dxa"/>
            <w:vMerge w:val="restart"/>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5155C9F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上缴上级支出</w:t>
            </w:r>
          </w:p>
        </w:tc>
        <w:tc>
          <w:tcPr>
            <w:tcW w:w="642" w:type="dxa"/>
            <w:vMerge w:val="restart"/>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3025C38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经营支出</w:t>
            </w:r>
          </w:p>
        </w:tc>
        <w:tc>
          <w:tcPr>
            <w:tcW w:w="1200" w:type="dxa"/>
            <w:vMerge w:val="restart"/>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1DBD464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对附属单位补助支出</w:t>
            </w:r>
          </w:p>
        </w:tc>
      </w:tr>
      <w:tr w14:paraId="7C7354BD">
        <w:tblPrEx>
          <w:tblCellMar>
            <w:top w:w="0" w:type="dxa"/>
            <w:left w:w="0" w:type="dxa"/>
            <w:bottom w:w="0" w:type="dxa"/>
            <w:right w:w="0" w:type="dxa"/>
          </w:tblCellMar>
        </w:tblPrEx>
        <w:trPr>
          <w:trHeight w:val="235" w:hRule="atLeast"/>
        </w:trPr>
        <w:tc>
          <w:tcPr>
            <w:tcW w:w="1469"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156F6D8">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c>
          <w:tcPr>
            <w:tcW w:w="2326"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724D01A1">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c>
          <w:tcPr>
            <w:tcW w:w="1005"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49F0B8B3">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c>
          <w:tcPr>
            <w:tcW w:w="1035"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555AC705">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c>
          <w:tcPr>
            <w:tcW w:w="870"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49E3F894">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c>
          <w:tcPr>
            <w:tcW w:w="870"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74D76CD8">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c>
          <w:tcPr>
            <w:tcW w:w="642"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6DE4AC5B">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c>
          <w:tcPr>
            <w:tcW w:w="1200"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3B748DC4">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r>
      <w:tr w14:paraId="1684EC65">
        <w:tblPrEx>
          <w:tblCellMar>
            <w:top w:w="0" w:type="dxa"/>
            <w:left w:w="0" w:type="dxa"/>
            <w:bottom w:w="0" w:type="dxa"/>
            <w:right w:w="0" w:type="dxa"/>
          </w:tblCellMar>
        </w:tblPrEx>
        <w:trPr>
          <w:trHeight w:val="235" w:hRule="atLeast"/>
        </w:trPr>
        <w:tc>
          <w:tcPr>
            <w:tcW w:w="1469"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3DB862E">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c>
          <w:tcPr>
            <w:tcW w:w="2326"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2F8140B9">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c>
          <w:tcPr>
            <w:tcW w:w="1005"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6B7CA4D8">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c>
          <w:tcPr>
            <w:tcW w:w="1035"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1B725E61">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c>
          <w:tcPr>
            <w:tcW w:w="870"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6B9E1BAC">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c>
          <w:tcPr>
            <w:tcW w:w="870"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1A311332">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c>
          <w:tcPr>
            <w:tcW w:w="642"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12A38375">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c>
          <w:tcPr>
            <w:tcW w:w="1200"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75B48D8B">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r>
      <w:tr w14:paraId="20457251">
        <w:tblPrEx>
          <w:tblCellMar>
            <w:top w:w="0" w:type="dxa"/>
            <w:left w:w="0" w:type="dxa"/>
            <w:bottom w:w="0" w:type="dxa"/>
            <w:right w:w="0" w:type="dxa"/>
          </w:tblCellMar>
        </w:tblPrEx>
        <w:trPr>
          <w:trHeight w:val="235" w:hRule="atLeast"/>
        </w:trPr>
        <w:tc>
          <w:tcPr>
            <w:tcW w:w="1469"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867746C">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c>
          <w:tcPr>
            <w:tcW w:w="2326"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26903D02">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c>
          <w:tcPr>
            <w:tcW w:w="1005"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0E4DC1C5">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c>
          <w:tcPr>
            <w:tcW w:w="1035"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20FFA5E4">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c>
          <w:tcPr>
            <w:tcW w:w="870"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723AB805">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c>
          <w:tcPr>
            <w:tcW w:w="870"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5565576A">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c>
          <w:tcPr>
            <w:tcW w:w="642"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3776042F">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c>
          <w:tcPr>
            <w:tcW w:w="1200"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1146067E">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r>
      <w:tr w14:paraId="64B9F05F">
        <w:tblPrEx>
          <w:tblCellMar>
            <w:top w:w="0" w:type="dxa"/>
            <w:left w:w="0" w:type="dxa"/>
            <w:bottom w:w="0" w:type="dxa"/>
            <w:right w:w="0" w:type="dxa"/>
          </w:tblCellMar>
        </w:tblPrEx>
        <w:trPr>
          <w:trHeight w:val="235" w:hRule="atLeast"/>
        </w:trPr>
        <w:tc>
          <w:tcPr>
            <w:tcW w:w="480" w:type="dxa"/>
            <w:vMerge w:val="restart"/>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3FA724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类</w:t>
            </w:r>
          </w:p>
        </w:tc>
        <w:tc>
          <w:tcPr>
            <w:tcW w:w="390"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1ABBEB5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款</w:t>
            </w:r>
          </w:p>
        </w:tc>
        <w:tc>
          <w:tcPr>
            <w:tcW w:w="599" w:type="dxa"/>
            <w:gridSpan w:val="3"/>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6E093B7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w:t>
            </w:r>
          </w:p>
        </w:tc>
        <w:tc>
          <w:tcPr>
            <w:tcW w:w="2326" w:type="dxa"/>
            <w:tcBorders>
              <w:top w:val="nil"/>
              <w:left w:val="nil"/>
              <w:bottom w:val="single" w:color="000000" w:sz="4" w:space="0"/>
              <w:right w:val="single" w:color="000000" w:sz="4" w:space="0"/>
            </w:tcBorders>
            <w:noWrap w:val="0"/>
            <w:tcMar>
              <w:top w:w="12" w:type="dxa"/>
              <w:left w:w="12" w:type="dxa"/>
              <w:right w:w="12" w:type="dxa"/>
            </w:tcMar>
            <w:vAlign w:val="center"/>
          </w:tcPr>
          <w:p w14:paraId="5DE2BB2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1005" w:type="dxa"/>
            <w:tcBorders>
              <w:top w:val="nil"/>
              <w:left w:val="nil"/>
              <w:bottom w:val="single" w:color="000000" w:sz="4" w:space="0"/>
              <w:right w:val="single" w:color="000000" w:sz="4" w:space="0"/>
            </w:tcBorders>
            <w:noWrap w:val="0"/>
            <w:tcMar>
              <w:top w:w="12" w:type="dxa"/>
              <w:left w:w="12" w:type="dxa"/>
              <w:right w:w="12" w:type="dxa"/>
            </w:tcMar>
            <w:vAlign w:val="center"/>
          </w:tcPr>
          <w:p w14:paraId="5BF8A58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035" w:type="dxa"/>
            <w:tcBorders>
              <w:top w:val="nil"/>
              <w:left w:val="nil"/>
              <w:bottom w:val="single" w:color="000000" w:sz="4" w:space="0"/>
              <w:right w:val="single" w:color="000000" w:sz="4" w:space="0"/>
            </w:tcBorders>
            <w:noWrap w:val="0"/>
            <w:tcMar>
              <w:top w:w="12" w:type="dxa"/>
              <w:left w:w="12" w:type="dxa"/>
              <w:right w:w="12" w:type="dxa"/>
            </w:tcMar>
            <w:vAlign w:val="center"/>
          </w:tcPr>
          <w:p w14:paraId="20D9B04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870" w:type="dxa"/>
            <w:tcBorders>
              <w:top w:val="nil"/>
              <w:left w:val="nil"/>
              <w:bottom w:val="single" w:color="000000" w:sz="4" w:space="0"/>
              <w:right w:val="single" w:color="000000" w:sz="4" w:space="0"/>
            </w:tcBorders>
            <w:noWrap w:val="0"/>
            <w:tcMar>
              <w:top w:w="12" w:type="dxa"/>
              <w:left w:w="12" w:type="dxa"/>
              <w:right w:w="12" w:type="dxa"/>
            </w:tcMar>
            <w:vAlign w:val="center"/>
          </w:tcPr>
          <w:p w14:paraId="6B9AD35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870" w:type="dxa"/>
            <w:tcBorders>
              <w:top w:val="nil"/>
              <w:left w:val="nil"/>
              <w:bottom w:val="single" w:color="000000" w:sz="4" w:space="0"/>
              <w:right w:val="single" w:color="000000" w:sz="4" w:space="0"/>
            </w:tcBorders>
            <w:noWrap w:val="0"/>
            <w:tcMar>
              <w:top w:w="12" w:type="dxa"/>
              <w:left w:w="12" w:type="dxa"/>
              <w:right w:w="12" w:type="dxa"/>
            </w:tcMar>
            <w:vAlign w:val="center"/>
          </w:tcPr>
          <w:p w14:paraId="0838E1D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642" w:type="dxa"/>
            <w:tcBorders>
              <w:top w:val="nil"/>
              <w:left w:val="nil"/>
              <w:bottom w:val="single" w:color="000000" w:sz="4" w:space="0"/>
              <w:right w:val="single" w:color="000000" w:sz="4" w:space="0"/>
            </w:tcBorders>
            <w:noWrap w:val="0"/>
            <w:tcMar>
              <w:top w:w="12" w:type="dxa"/>
              <w:left w:w="12" w:type="dxa"/>
              <w:right w:w="12" w:type="dxa"/>
            </w:tcMar>
            <w:vAlign w:val="center"/>
          </w:tcPr>
          <w:p w14:paraId="0357FF9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200" w:type="dxa"/>
            <w:tcBorders>
              <w:top w:val="nil"/>
              <w:left w:val="nil"/>
              <w:bottom w:val="single" w:color="000000" w:sz="4" w:space="0"/>
              <w:right w:val="single" w:color="000000" w:sz="4" w:space="0"/>
            </w:tcBorders>
            <w:noWrap w:val="0"/>
            <w:tcMar>
              <w:top w:w="12" w:type="dxa"/>
              <w:left w:w="12" w:type="dxa"/>
              <w:right w:w="12" w:type="dxa"/>
            </w:tcMar>
            <w:vAlign w:val="center"/>
          </w:tcPr>
          <w:p w14:paraId="318A375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r>
      <w:tr w14:paraId="1F9FE10F">
        <w:tblPrEx>
          <w:tblCellMar>
            <w:top w:w="0" w:type="dxa"/>
            <w:left w:w="0" w:type="dxa"/>
            <w:bottom w:w="0" w:type="dxa"/>
            <w:right w:w="0" w:type="dxa"/>
          </w:tblCellMar>
        </w:tblPrEx>
        <w:trPr>
          <w:trHeight w:val="235" w:hRule="atLeast"/>
        </w:trPr>
        <w:tc>
          <w:tcPr>
            <w:tcW w:w="480" w:type="dxa"/>
            <w:vMerge w:val="continue"/>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E774D55">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c>
          <w:tcPr>
            <w:tcW w:w="390"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4FDB3EAD">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c>
          <w:tcPr>
            <w:tcW w:w="599" w:type="dxa"/>
            <w:gridSpan w:val="3"/>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1137C42D">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c>
          <w:tcPr>
            <w:tcW w:w="2326" w:type="dxa"/>
            <w:tcBorders>
              <w:top w:val="nil"/>
              <w:left w:val="nil"/>
              <w:bottom w:val="single" w:color="000000" w:sz="4" w:space="0"/>
              <w:right w:val="single" w:color="000000" w:sz="4" w:space="0"/>
            </w:tcBorders>
            <w:noWrap w:val="0"/>
            <w:tcMar>
              <w:top w:w="12" w:type="dxa"/>
              <w:left w:w="12" w:type="dxa"/>
              <w:right w:w="12" w:type="dxa"/>
            </w:tcMar>
            <w:vAlign w:val="center"/>
          </w:tcPr>
          <w:p w14:paraId="5092C74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1005" w:type="dxa"/>
            <w:tcBorders>
              <w:top w:val="nil"/>
              <w:left w:val="nil"/>
              <w:bottom w:val="single" w:color="000000" w:sz="4" w:space="0"/>
              <w:right w:val="single" w:color="000000" w:sz="4" w:space="0"/>
            </w:tcBorders>
            <w:noWrap w:val="0"/>
            <w:tcMar>
              <w:top w:w="12" w:type="dxa"/>
              <w:left w:w="12" w:type="dxa"/>
              <w:right w:w="12" w:type="dxa"/>
            </w:tcMar>
            <w:vAlign w:val="center"/>
          </w:tcPr>
          <w:p w14:paraId="7DE22260">
            <w:pPr>
              <w:keepNext w:val="0"/>
              <w:keepLines w:val="0"/>
              <w:suppressLineNumbers w:val="0"/>
              <w:spacing w:before="0" w:beforeAutospacing="0" w:after="0" w:afterAutospacing="0"/>
              <w:ind w:left="0" w:right="0"/>
              <w:jc w:val="right"/>
              <w:rPr>
                <w:rFonts w:hint="default" w:ascii="宋体" w:hAnsi="宋体" w:eastAsia="宋体" w:cs="宋体"/>
                <w:b/>
                <w:i w:val="0"/>
                <w:color w:val="000000"/>
                <w:sz w:val="22"/>
                <w:szCs w:val="22"/>
                <w:u w:val="none"/>
                <w:lang w:val="en-US" w:eastAsia="zh-CN"/>
              </w:rPr>
            </w:pPr>
            <w:r>
              <w:rPr>
                <w:rFonts w:hint="eastAsia" w:ascii="宋体" w:hAnsi="宋体" w:cs="宋体"/>
                <w:b/>
                <w:i w:val="0"/>
                <w:color w:val="000000"/>
                <w:sz w:val="22"/>
                <w:szCs w:val="22"/>
                <w:u w:val="none"/>
                <w:lang w:val="en-US" w:eastAsia="zh-CN"/>
              </w:rPr>
              <w:t>91.79</w:t>
            </w:r>
          </w:p>
        </w:tc>
        <w:tc>
          <w:tcPr>
            <w:tcW w:w="1035" w:type="dxa"/>
            <w:tcBorders>
              <w:top w:val="nil"/>
              <w:left w:val="nil"/>
              <w:bottom w:val="single" w:color="000000" w:sz="4" w:space="0"/>
              <w:right w:val="single" w:color="000000" w:sz="4" w:space="0"/>
            </w:tcBorders>
            <w:noWrap w:val="0"/>
            <w:tcMar>
              <w:top w:w="12" w:type="dxa"/>
              <w:left w:w="12" w:type="dxa"/>
              <w:right w:w="12" w:type="dxa"/>
            </w:tcMar>
            <w:vAlign w:val="center"/>
          </w:tcPr>
          <w:p w14:paraId="5557DDEF">
            <w:pPr>
              <w:keepNext w:val="0"/>
              <w:keepLines w:val="0"/>
              <w:suppressLineNumbers w:val="0"/>
              <w:spacing w:before="0" w:beforeAutospacing="0" w:after="0" w:afterAutospacing="0"/>
              <w:ind w:left="0" w:right="0"/>
              <w:jc w:val="right"/>
              <w:rPr>
                <w:rFonts w:hint="default" w:ascii="宋体" w:hAnsi="宋体" w:eastAsia="宋体" w:cs="宋体"/>
                <w:b/>
                <w:i w:val="0"/>
                <w:color w:val="000000"/>
                <w:sz w:val="22"/>
                <w:szCs w:val="22"/>
                <w:u w:val="none"/>
                <w:lang w:val="en-US" w:eastAsia="zh-CN"/>
              </w:rPr>
            </w:pPr>
            <w:r>
              <w:rPr>
                <w:rFonts w:hint="eastAsia" w:ascii="宋体" w:hAnsi="宋体" w:cs="宋体"/>
                <w:b/>
                <w:i w:val="0"/>
                <w:color w:val="000000"/>
                <w:sz w:val="22"/>
                <w:szCs w:val="22"/>
                <w:u w:val="none"/>
                <w:lang w:val="en-US" w:eastAsia="zh-CN"/>
              </w:rPr>
              <w:t>26.84</w:t>
            </w:r>
          </w:p>
        </w:tc>
        <w:tc>
          <w:tcPr>
            <w:tcW w:w="870" w:type="dxa"/>
            <w:tcBorders>
              <w:top w:val="nil"/>
              <w:left w:val="nil"/>
              <w:bottom w:val="single" w:color="000000" w:sz="4" w:space="0"/>
              <w:right w:val="single" w:color="000000" w:sz="4" w:space="0"/>
            </w:tcBorders>
            <w:noWrap w:val="0"/>
            <w:tcMar>
              <w:top w:w="12" w:type="dxa"/>
              <w:left w:w="12" w:type="dxa"/>
              <w:right w:w="12" w:type="dxa"/>
            </w:tcMar>
            <w:vAlign w:val="center"/>
          </w:tcPr>
          <w:p w14:paraId="4A623618">
            <w:pPr>
              <w:keepNext w:val="0"/>
              <w:keepLines w:val="0"/>
              <w:suppressLineNumbers w:val="0"/>
              <w:spacing w:before="0" w:beforeAutospacing="0" w:after="0" w:afterAutospacing="0"/>
              <w:ind w:left="0" w:right="0"/>
              <w:jc w:val="right"/>
              <w:rPr>
                <w:rFonts w:hint="default" w:ascii="宋体" w:hAnsi="宋体" w:eastAsia="宋体" w:cs="宋体"/>
                <w:b/>
                <w:i w:val="0"/>
                <w:color w:val="000000"/>
                <w:sz w:val="22"/>
                <w:szCs w:val="22"/>
                <w:u w:val="none"/>
                <w:lang w:val="en-US" w:eastAsia="zh-CN"/>
              </w:rPr>
            </w:pPr>
            <w:r>
              <w:rPr>
                <w:rFonts w:hint="eastAsia" w:ascii="宋体" w:hAnsi="宋体" w:cs="宋体"/>
                <w:b/>
                <w:i w:val="0"/>
                <w:color w:val="000000"/>
                <w:sz w:val="22"/>
                <w:szCs w:val="22"/>
                <w:u w:val="none"/>
                <w:lang w:val="en-US" w:eastAsia="zh-CN"/>
              </w:rPr>
              <w:t>64.94</w:t>
            </w:r>
          </w:p>
        </w:tc>
        <w:tc>
          <w:tcPr>
            <w:tcW w:w="870" w:type="dxa"/>
            <w:tcBorders>
              <w:top w:val="nil"/>
              <w:left w:val="nil"/>
              <w:bottom w:val="single" w:color="000000" w:sz="4" w:space="0"/>
              <w:right w:val="single" w:color="000000" w:sz="4" w:space="0"/>
            </w:tcBorders>
            <w:noWrap w:val="0"/>
            <w:tcMar>
              <w:top w:w="12" w:type="dxa"/>
              <w:left w:w="12" w:type="dxa"/>
              <w:right w:w="12" w:type="dxa"/>
            </w:tcMar>
            <w:vAlign w:val="center"/>
          </w:tcPr>
          <w:p w14:paraId="33A977B8">
            <w:pPr>
              <w:keepNext w:val="0"/>
              <w:keepLines w:val="0"/>
              <w:suppressLineNumbers w:val="0"/>
              <w:spacing w:before="0" w:beforeAutospacing="0" w:after="0" w:afterAutospacing="0"/>
              <w:ind w:left="0" w:right="0"/>
              <w:jc w:val="right"/>
              <w:rPr>
                <w:rFonts w:hint="eastAsia" w:ascii="宋体" w:hAnsi="宋体" w:eastAsia="宋体" w:cs="宋体"/>
                <w:b/>
                <w:i w:val="0"/>
                <w:color w:val="000000"/>
                <w:sz w:val="22"/>
                <w:szCs w:val="22"/>
                <w:u w:val="none"/>
              </w:rPr>
            </w:pPr>
          </w:p>
        </w:tc>
        <w:tc>
          <w:tcPr>
            <w:tcW w:w="642" w:type="dxa"/>
            <w:tcBorders>
              <w:top w:val="nil"/>
              <w:left w:val="nil"/>
              <w:bottom w:val="single" w:color="000000" w:sz="4" w:space="0"/>
              <w:right w:val="single" w:color="000000" w:sz="4" w:space="0"/>
            </w:tcBorders>
            <w:noWrap w:val="0"/>
            <w:tcMar>
              <w:top w:w="12" w:type="dxa"/>
              <w:left w:w="12" w:type="dxa"/>
              <w:right w:w="12" w:type="dxa"/>
            </w:tcMar>
            <w:vAlign w:val="center"/>
          </w:tcPr>
          <w:p w14:paraId="0EEEF7D1">
            <w:pPr>
              <w:keepNext w:val="0"/>
              <w:keepLines w:val="0"/>
              <w:suppressLineNumbers w:val="0"/>
              <w:spacing w:before="0" w:beforeAutospacing="0" w:after="0" w:afterAutospacing="0"/>
              <w:ind w:left="0" w:right="0"/>
              <w:jc w:val="right"/>
              <w:rPr>
                <w:rFonts w:hint="eastAsia" w:ascii="宋体" w:hAnsi="宋体" w:eastAsia="宋体" w:cs="宋体"/>
                <w:b/>
                <w:i w:val="0"/>
                <w:color w:val="000000"/>
                <w:sz w:val="22"/>
                <w:szCs w:val="22"/>
                <w:u w:val="none"/>
              </w:rPr>
            </w:pPr>
          </w:p>
        </w:tc>
        <w:tc>
          <w:tcPr>
            <w:tcW w:w="1200" w:type="dxa"/>
            <w:tcBorders>
              <w:top w:val="nil"/>
              <w:left w:val="nil"/>
              <w:bottom w:val="single" w:color="000000" w:sz="4" w:space="0"/>
              <w:right w:val="single" w:color="000000" w:sz="4" w:space="0"/>
            </w:tcBorders>
            <w:noWrap w:val="0"/>
            <w:tcMar>
              <w:top w:w="12" w:type="dxa"/>
              <w:left w:w="12" w:type="dxa"/>
              <w:right w:w="12" w:type="dxa"/>
            </w:tcMar>
            <w:vAlign w:val="center"/>
          </w:tcPr>
          <w:p w14:paraId="494CA020">
            <w:pPr>
              <w:keepNext w:val="0"/>
              <w:keepLines w:val="0"/>
              <w:suppressLineNumbers w:val="0"/>
              <w:spacing w:before="0" w:beforeAutospacing="0" w:after="0" w:afterAutospacing="0"/>
              <w:ind w:left="0" w:right="0"/>
              <w:jc w:val="right"/>
              <w:rPr>
                <w:rFonts w:hint="eastAsia" w:ascii="宋体" w:hAnsi="宋体" w:eastAsia="宋体" w:cs="宋体"/>
                <w:b/>
                <w:i w:val="0"/>
                <w:color w:val="000000"/>
                <w:sz w:val="22"/>
                <w:szCs w:val="22"/>
                <w:u w:val="none"/>
              </w:rPr>
            </w:pPr>
          </w:p>
        </w:tc>
      </w:tr>
      <w:tr w14:paraId="332F527D">
        <w:tblPrEx>
          <w:tblCellMar>
            <w:top w:w="0" w:type="dxa"/>
            <w:left w:w="0" w:type="dxa"/>
            <w:bottom w:w="0" w:type="dxa"/>
            <w:right w:w="0" w:type="dxa"/>
          </w:tblCellMar>
        </w:tblPrEx>
        <w:trPr>
          <w:trHeight w:val="235" w:hRule="atLeast"/>
        </w:trPr>
        <w:tc>
          <w:tcPr>
            <w:tcW w:w="1469" w:type="dxa"/>
            <w:gridSpan w:val="5"/>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C69078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2012901</w:t>
            </w:r>
          </w:p>
        </w:tc>
        <w:tc>
          <w:tcPr>
            <w:tcW w:w="2326" w:type="dxa"/>
            <w:tcBorders>
              <w:top w:val="nil"/>
              <w:left w:val="nil"/>
              <w:bottom w:val="single" w:color="000000" w:sz="4" w:space="0"/>
              <w:right w:val="single" w:color="000000" w:sz="4" w:space="0"/>
            </w:tcBorders>
            <w:noWrap w:val="0"/>
            <w:tcMar>
              <w:top w:w="12" w:type="dxa"/>
              <w:left w:w="12" w:type="dxa"/>
              <w:right w:w="12" w:type="dxa"/>
            </w:tcMar>
            <w:vAlign w:val="center"/>
          </w:tcPr>
          <w:p w14:paraId="65E6F57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行政运行</w:t>
            </w:r>
          </w:p>
        </w:tc>
        <w:tc>
          <w:tcPr>
            <w:tcW w:w="1005" w:type="dxa"/>
            <w:tcBorders>
              <w:top w:val="nil"/>
              <w:left w:val="nil"/>
              <w:bottom w:val="single" w:color="000000" w:sz="4" w:space="0"/>
              <w:right w:val="single" w:color="000000" w:sz="4" w:space="0"/>
            </w:tcBorders>
            <w:noWrap w:val="0"/>
            <w:tcMar>
              <w:top w:w="12" w:type="dxa"/>
              <w:left w:w="12" w:type="dxa"/>
              <w:right w:w="12" w:type="dxa"/>
            </w:tcMar>
            <w:vAlign w:val="center"/>
          </w:tcPr>
          <w:p w14:paraId="1B6B1F29">
            <w:pPr>
              <w:keepNext w:val="0"/>
              <w:keepLines w:val="0"/>
              <w:suppressLineNumbers w:val="0"/>
              <w:spacing w:before="0" w:beforeAutospacing="0" w:after="0" w:afterAutospacing="0"/>
              <w:ind w:left="0" w:right="0"/>
              <w:jc w:val="right"/>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36.25</w:t>
            </w:r>
          </w:p>
        </w:tc>
        <w:tc>
          <w:tcPr>
            <w:tcW w:w="1035" w:type="dxa"/>
            <w:tcBorders>
              <w:top w:val="nil"/>
              <w:left w:val="nil"/>
              <w:bottom w:val="single" w:color="000000" w:sz="4" w:space="0"/>
              <w:right w:val="single" w:color="000000" w:sz="4" w:space="0"/>
            </w:tcBorders>
            <w:noWrap w:val="0"/>
            <w:tcMar>
              <w:top w:w="12" w:type="dxa"/>
              <w:left w:w="12" w:type="dxa"/>
              <w:right w:w="12" w:type="dxa"/>
            </w:tcMar>
            <w:vAlign w:val="center"/>
          </w:tcPr>
          <w:p w14:paraId="43B5A03D">
            <w:pPr>
              <w:keepNext w:val="0"/>
              <w:keepLines w:val="0"/>
              <w:suppressLineNumbers w:val="0"/>
              <w:spacing w:before="0" w:beforeAutospacing="0" w:after="0" w:afterAutospacing="0"/>
              <w:ind w:left="0" w:right="0"/>
              <w:jc w:val="right"/>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15.52</w:t>
            </w:r>
          </w:p>
        </w:tc>
        <w:tc>
          <w:tcPr>
            <w:tcW w:w="870" w:type="dxa"/>
            <w:tcBorders>
              <w:top w:val="nil"/>
              <w:left w:val="nil"/>
              <w:bottom w:val="single" w:color="000000" w:sz="4" w:space="0"/>
              <w:right w:val="single" w:color="000000" w:sz="4" w:space="0"/>
            </w:tcBorders>
            <w:noWrap w:val="0"/>
            <w:tcMar>
              <w:top w:w="12" w:type="dxa"/>
              <w:left w:w="12" w:type="dxa"/>
              <w:right w:w="12" w:type="dxa"/>
            </w:tcMar>
            <w:vAlign w:val="center"/>
          </w:tcPr>
          <w:p w14:paraId="32180012">
            <w:pPr>
              <w:keepNext w:val="0"/>
              <w:keepLines w:val="0"/>
              <w:suppressLineNumbers w:val="0"/>
              <w:spacing w:before="0" w:beforeAutospacing="0" w:after="0" w:afterAutospacing="0"/>
              <w:ind w:left="0" w:right="0"/>
              <w:jc w:val="right"/>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20.72</w:t>
            </w:r>
          </w:p>
        </w:tc>
        <w:tc>
          <w:tcPr>
            <w:tcW w:w="870" w:type="dxa"/>
            <w:tcBorders>
              <w:top w:val="nil"/>
              <w:left w:val="nil"/>
              <w:bottom w:val="single" w:color="000000" w:sz="4" w:space="0"/>
              <w:right w:val="single" w:color="000000" w:sz="4" w:space="0"/>
            </w:tcBorders>
            <w:noWrap w:val="0"/>
            <w:tcMar>
              <w:top w:w="12" w:type="dxa"/>
              <w:left w:w="12" w:type="dxa"/>
              <w:right w:w="12" w:type="dxa"/>
            </w:tcMar>
            <w:vAlign w:val="center"/>
          </w:tcPr>
          <w:p w14:paraId="7188F730">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642" w:type="dxa"/>
            <w:tcBorders>
              <w:top w:val="nil"/>
              <w:left w:val="nil"/>
              <w:bottom w:val="single" w:color="000000" w:sz="4" w:space="0"/>
              <w:right w:val="single" w:color="000000" w:sz="4" w:space="0"/>
            </w:tcBorders>
            <w:noWrap w:val="0"/>
            <w:tcMar>
              <w:top w:w="12" w:type="dxa"/>
              <w:left w:w="12" w:type="dxa"/>
              <w:right w:w="12" w:type="dxa"/>
            </w:tcMar>
            <w:vAlign w:val="center"/>
          </w:tcPr>
          <w:p w14:paraId="0782AD7E">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1200" w:type="dxa"/>
            <w:tcBorders>
              <w:top w:val="nil"/>
              <w:left w:val="nil"/>
              <w:bottom w:val="single" w:color="000000" w:sz="4" w:space="0"/>
              <w:right w:val="single" w:color="000000" w:sz="4" w:space="0"/>
            </w:tcBorders>
            <w:noWrap w:val="0"/>
            <w:tcMar>
              <w:top w:w="12" w:type="dxa"/>
              <w:left w:w="12" w:type="dxa"/>
              <w:right w:w="12" w:type="dxa"/>
            </w:tcMar>
            <w:vAlign w:val="center"/>
          </w:tcPr>
          <w:p w14:paraId="2785D87B">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r>
      <w:tr w14:paraId="759EE060">
        <w:tblPrEx>
          <w:tblCellMar>
            <w:top w:w="0" w:type="dxa"/>
            <w:left w:w="0" w:type="dxa"/>
            <w:bottom w:w="0" w:type="dxa"/>
            <w:right w:w="0" w:type="dxa"/>
          </w:tblCellMar>
        </w:tblPrEx>
        <w:trPr>
          <w:trHeight w:val="235" w:hRule="atLeast"/>
        </w:trPr>
        <w:tc>
          <w:tcPr>
            <w:tcW w:w="1469" w:type="dxa"/>
            <w:gridSpan w:val="5"/>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6E8094B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2012902</w:t>
            </w:r>
          </w:p>
        </w:tc>
        <w:tc>
          <w:tcPr>
            <w:tcW w:w="2326" w:type="dxa"/>
            <w:tcBorders>
              <w:top w:val="nil"/>
              <w:left w:val="nil"/>
              <w:bottom w:val="single" w:color="000000" w:sz="4" w:space="0"/>
              <w:right w:val="single" w:color="000000" w:sz="4" w:space="0"/>
            </w:tcBorders>
            <w:noWrap w:val="0"/>
            <w:tcMar>
              <w:top w:w="12" w:type="dxa"/>
              <w:left w:w="12" w:type="dxa"/>
              <w:right w:w="12" w:type="dxa"/>
            </w:tcMar>
            <w:vAlign w:val="center"/>
          </w:tcPr>
          <w:p w14:paraId="25AA02E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一般行政管理事务</w:t>
            </w:r>
          </w:p>
        </w:tc>
        <w:tc>
          <w:tcPr>
            <w:tcW w:w="1005" w:type="dxa"/>
            <w:tcBorders>
              <w:top w:val="nil"/>
              <w:left w:val="nil"/>
              <w:bottom w:val="single" w:color="000000" w:sz="4" w:space="0"/>
              <w:right w:val="single" w:color="000000" w:sz="4" w:space="0"/>
            </w:tcBorders>
            <w:noWrap w:val="0"/>
            <w:tcMar>
              <w:top w:w="12" w:type="dxa"/>
              <w:left w:w="12" w:type="dxa"/>
              <w:right w:w="12" w:type="dxa"/>
            </w:tcMar>
            <w:vAlign w:val="center"/>
          </w:tcPr>
          <w:p w14:paraId="64AFE034">
            <w:pPr>
              <w:keepNext w:val="0"/>
              <w:keepLines w:val="0"/>
              <w:suppressLineNumbers w:val="0"/>
              <w:spacing w:before="0" w:beforeAutospacing="0" w:after="0" w:afterAutospacing="0"/>
              <w:ind w:left="0" w:right="0"/>
              <w:jc w:val="right"/>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42.72</w:t>
            </w:r>
          </w:p>
        </w:tc>
        <w:tc>
          <w:tcPr>
            <w:tcW w:w="1035" w:type="dxa"/>
            <w:tcBorders>
              <w:top w:val="nil"/>
              <w:left w:val="nil"/>
              <w:bottom w:val="single" w:color="000000" w:sz="4" w:space="0"/>
              <w:right w:val="single" w:color="000000" w:sz="4" w:space="0"/>
            </w:tcBorders>
            <w:noWrap w:val="0"/>
            <w:tcMar>
              <w:top w:w="12" w:type="dxa"/>
              <w:left w:w="12" w:type="dxa"/>
              <w:right w:w="12" w:type="dxa"/>
            </w:tcMar>
            <w:vAlign w:val="center"/>
          </w:tcPr>
          <w:p w14:paraId="1CE56375">
            <w:pPr>
              <w:keepNext w:val="0"/>
              <w:keepLines w:val="0"/>
              <w:suppressLineNumbers w:val="0"/>
              <w:spacing w:before="0" w:beforeAutospacing="0" w:after="0" w:afterAutospacing="0"/>
              <w:ind w:left="0" w:right="0"/>
              <w:jc w:val="right"/>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4.50</w:t>
            </w:r>
          </w:p>
        </w:tc>
        <w:tc>
          <w:tcPr>
            <w:tcW w:w="870" w:type="dxa"/>
            <w:tcBorders>
              <w:top w:val="nil"/>
              <w:left w:val="nil"/>
              <w:bottom w:val="single" w:color="000000" w:sz="4" w:space="0"/>
              <w:right w:val="single" w:color="000000" w:sz="4" w:space="0"/>
            </w:tcBorders>
            <w:noWrap w:val="0"/>
            <w:tcMar>
              <w:top w:w="12" w:type="dxa"/>
              <w:left w:w="12" w:type="dxa"/>
              <w:right w:w="12" w:type="dxa"/>
            </w:tcMar>
            <w:vAlign w:val="center"/>
          </w:tcPr>
          <w:p w14:paraId="5FA27CAE">
            <w:pPr>
              <w:keepNext w:val="0"/>
              <w:keepLines w:val="0"/>
              <w:suppressLineNumbers w:val="0"/>
              <w:spacing w:before="0" w:beforeAutospacing="0" w:after="0" w:afterAutospacing="0"/>
              <w:ind w:left="0" w:right="0"/>
              <w:jc w:val="right"/>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38.22</w:t>
            </w:r>
          </w:p>
        </w:tc>
        <w:tc>
          <w:tcPr>
            <w:tcW w:w="870" w:type="dxa"/>
            <w:tcBorders>
              <w:top w:val="nil"/>
              <w:left w:val="nil"/>
              <w:bottom w:val="single" w:color="000000" w:sz="4" w:space="0"/>
              <w:right w:val="single" w:color="000000" w:sz="4" w:space="0"/>
            </w:tcBorders>
            <w:noWrap w:val="0"/>
            <w:tcMar>
              <w:top w:w="12" w:type="dxa"/>
              <w:left w:w="12" w:type="dxa"/>
              <w:right w:w="12" w:type="dxa"/>
            </w:tcMar>
            <w:vAlign w:val="center"/>
          </w:tcPr>
          <w:p w14:paraId="3CC5BC88">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642" w:type="dxa"/>
            <w:tcBorders>
              <w:top w:val="nil"/>
              <w:left w:val="nil"/>
              <w:bottom w:val="single" w:color="000000" w:sz="4" w:space="0"/>
              <w:right w:val="single" w:color="000000" w:sz="4" w:space="0"/>
            </w:tcBorders>
            <w:noWrap w:val="0"/>
            <w:tcMar>
              <w:top w:w="12" w:type="dxa"/>
              <w:left w:w="12" w:type="dxa"/>
              <w:right w:w="12" w:type="dxa"/>
            </w:tcMar>
            <w:vAlign w:val="center"/>
          </w:tcPr>
          <w:p w14:paraId="624338F4">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1200" w:type="dxa"/>
            <w:tcBorders>
              <w:top w:val="nil"/>
              <w:left w:val="nil"/>
              <w:bottom w:val="single" w:color="000000" w:sz="4" w:space="0"/>
              <w:right w:val="single" w:color="000000" w:sz="4" w:space="0"/>
            </w:tcBorders>
            <w:noWrap w:val="0"/>
            <w:tcMar>
              <w:top w:w="12" w:type="dxa"/>
              <w:left w:w="12" w:type="dxa"/>
              <w:right w:w="12" w:type="dxa"/>
            </w:tcMar>
            <w:vAlign w:val="center"/>
          </w:tcPr>
          <w:p w14:paraId="01688A93">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r>
      <w:tr w14:paraId="4F64260E">
        <w:tblPrEx>
          <w:tblCellMar>
            <w:top w:w="0" w:type="dxa"/>
            <w:left w:w="0" w:type="dxa"/>
            <w:bottom w:w="0" w:type="dxa"/>
            <w:right w:w="0" w:type="dxa"/>
          </w:tblCellMar>
        </w:tblPrEx>
        <w:trPr>
          <w:trHeight w:val="235" w:hRule="atLeast"/>
        </w:trPr>
        <w:tc>
          <w:tcPr>
            <w:tcW w:w="1469" w:type="dxa"/>
            <w:gridSpan w:val="5"/>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C3861E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2012999</w:t>
            </w:r>
          </w:p>
        </w:tc>
        <w:tc>
          <w:tcPr>
            <w:tcW w:w="2326" w:type="dxa"/>
            <w:tcBorders>
              <w:top w:val="nil"/>
              <w:left w:val="nil"/>
              <w:bottom w:val="single" w:color="000000" w:sz="4" w:space="0"/>
              <w:right w:val="single" w:color="000000" w:sz="4" w:space="0"/>
            </w:tcBorders>
            <w:noWrap w:val="0"/>
            <w:tcMar>
              <w:top w:w="12" w:type="dxa"/>
              <w:left w:w="12" w:type="dxa"/>
              <w:right w:w="12" w:type="dxa"/>
            </w:tcMar>
            <w:vAlign w:val="center"/>
          </w:tcPr>
          <w:p w14:paraId="1C39909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其他群众团体事务支出</w:t>
            </w:r>
          </w:p>
        </w:tc>
        <w:tc>
          <w:tcPr>
            <w:tcW w:w="1005" w:type="dxa"/>
            <w:tcBorders>
              <w:top w:val="nil"/>
              <w:left w:val="nil"/>
              <w:bottom w:val="single" w:color="000000" w:sz="4" w:space="0"/>
              <w:right w:val="single" w:color="000000" w:sz="4" w:space="0"/>
            </w:tcBorders>
            <w:noWrap w:val="0"/>
            <w:tcMar>
              <w:top w:w="12" w:type="dxa"/>
              <w:left w:w="12" w:type="dxa"/>
              <w:right w:w="12" w:type="dxa"/>
            </w:tcMar>
            <w:vAlign w:val="center"/>
          </w:tcPr>
          <w:p w14:paraId="2163FA6A">
            <w:pPr>
              <w:keepNext w:val="0"/>
              <w:keepLines w:val="0"/>
              <w:suppressLineNumbers w:val="0"/>
              <w:spacing w:before="0" w:beforeAutospacing="0" w:after="0" w:afterAutospacing="0"/>
              <w:ind w:left="0" w:right="0"/>
              <w:jc w:val="right"/>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6.00</w:t>
            </w:r>
          </w:p>
        </w:tc>
        <w:tc>
          <w:tcPr>
            <w:tcW w:w="1035" w:type="dxa"/>
            <w:tcBorders>
              <w:top w:val="nil"/>
              <w:left w:val="nil"/>
              <w:bottom w:val="single" w:color="000000" w:sz="4" w:space="0"/>
              <w:right w:val="single" w:color="000000" w:sz="4" w:space="0"/>
            </w:tcBorders>
            <w:noWrap w:val="0"/>
            <w:tcMar>
              <w:top w:w="12" w:type="dxa"/>
              <w:left w:w="12" w:type="dxa"/>
              <w:right w:w="12" w:type="dxa"/>
            </w:tcMar>
            <w:vAlign w:val="center"/>
          </w:tcPr>
          <w:p w14:paraId="5CF1F78B">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870" w:type="dxa"/>
            <w:tcBorders>
              <w:top w:val="nil"/>
              <w:left w:val="nil"/>
              <w:bottom w:val="single" w:color="000000" w:sz="4" w:space="0"/>
              <w:right w:val="single" w:color="000000" w:sz="4" w:space="0"/>
            </w:tcBorders>
            <w:noWrap w:val="0"/>
            <w:tcMar>
              <w:top w:w="12" w:type="dxa"/>
              <w:left w:w="12" w:type="dxa"/>
              <w:right w:w="12" w:type="dxa"/>
            </w:tcMar>
            <w:vAlign w:val="center"/>
          </w:tcPr>
          <w:p w14:paraId="639199F3">
            <w:pPr>
              <w:keepNext w:val="0"/>
              <w:keepLines w:val="0"/>
              <w:suppressLineNumbers w:val="0"/>
              <w:spacing w:before="0" w:beforeAutospacing="0" w:after="0" w:afterAutospacing="0"/>
              <w:ind w:left="0" w:right="0"/>
              <w:jc w:val="right"/>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6.00</w:t>
            </w:r>
          </w:p>
        </w:tc>
        <w:tc>
          <w:tcPr>
            <w:tcW w:w="870" w:type="dxa"/>
            <w:tcBorders>
              <w:top w:val="nil"/>
              <w:left w:val="nil"/>
              <w:bottom w:val="single" w:color="000000" w:sz="4" w:space="0"/>
              <w:right w:val="single" w:color="000000" w:sz="4" w:space="0"/>
            </w:tcBorders>
            <w:noWrap w:val="0"/>
            <w:tcMar>
              <w:top w:w="12" w:type="dxa"/>
              <w:left w:w="12" w:type="dxa"/>
              <w:right w:w="12" w:type="dxa"/>
            </w:tcMar>
            <w:vAlign w:val="center"/>
          </w:tcPr>
          <w:p w14:paraId="085B6E04">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642" w:type="dxa"/>
            <w:tcBorders>
              <w:top w:val="nil"/>
              <w:left w:val="nil"/>
              <w:bottom w:val="single" w:color="000000" w:sz="4" w:space="0"/>
              <w:right w:val="single" w:color="000000" w:sz="4" w:space="0"/>
            </w:tcBorders>
            <w:noWrap w:val="0"/>
            <w:tcMar>
              <w:top w:w="12" w:type="dxa"/>
              <w:left w:w="12" w:type="dxa"/>
              <w:right w:w="12" w:type="dxa"/>
            </w:tcMar>
            <w:vAlign w:val="center"/>
          </w:tcPr>
          <w:p w14:paraId="2AD27871">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1200" w:type="dxa"/>
            <w:tcBorders>
              <w:top w:val="nil"/>
              <w:left w:val="nil"/>
              <w:bottom w:val="single" w:color="000000" w:sz="4" w:space="0"/>
              <w:right w:val="single" w:color="000000" w:sz="4" w:space="0"/>
            </w:tcBorders>
            <w:noWrap w:val="0"/>
            <w:tcMar>
              <w:top w:w="12" w:type="dxa"/>
              <w:left w:w="12" w:type="dxa"/>
              <w:right w:w="12" w:type="dxa"/>
            </w:tcMar>
            <w:vAlign w:val="center"/>
          </w:tcPr>
          <w:p w14:paraId="7981F705">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r>
      <w:tr w14:paraId="70B2B474">
        <w:tblPrEx>
          <w:tblCellMar>
            <w:top w:w="0" w:type="dxa"/>
            <w:left w:w="0" w:type="dxa"/>
            <w:bottom w:w="0" w:type="dxa"/>
            <w:right w:w="0" w:type="dxa"/>
          </w:tblCellMar>
        </w:tblPrEx>
        <w:trPr>
          <w:trHeight w:val="235" w:hRule="atLeast"/>
        </w:trPr>
        <w:tc>
          <w:tcPr>
            <w:tcW w:w="1469" w:type="dxa"/>
            <w:gridSpan w:val="5"/>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10F4B3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2080501</w:t>
            </w:r>
          </w:p>
        </w:tc>
        <w:tc>
          <w:tcPr>
            <w:tcW w:w="2326" w:type="dxa"/>
            <w:tcBorders>
              <w:top w:val="nil"/>
              <w:left w:val="nil"/>
              <w:bottom w:val="single" w:color="000000" w:sz="4" w:space="0"/>
              <w:right w:val="single" w:color="000000" w:sz="4" w:space="0"/>
            </w:tcBorders>
            <w:noWrap w:val="0"/>
            <w:tcMar>
              <w:top w:w="12" w:type="dxa"/>
              <w:left w:w="12" w:type="dxa"/>
              <w:right w:w="12" w:type="dxa"/>
            </w:tcMar>
            <w:vAlign w:val="center"/>
          </w:tcPr>
          <w:p w14:paraId="17653AA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行政单位离退休</w:t>
            </w:r>
          </w:p>
        </w:tc>
        <w:tc>
          <w:tcPr>
            <w:tcW w:w="1005" w:type="dxa"/>
            <w:tcBorders>
              <w:top w:val="nil"/>
              <w:left w:val="nil"/>
              <w:bottom w:val="single" w:color="000000" w:sz="4" w:space="0"/>
              <w:right w:val="single" w:color="000000" w:sz="4" w:space="0"/>
            </w:tcBorders>
            <w:shd w:val="clear" w:color="auto" w:fill="auto"/>
            <w:noWrap w:val="0"/>
            <w:tcMar>
              <w:top w:w="12" w:type="dxa"/>
              <w:left w:w="12" w:type="dxa"/>
              <w:right w:w="12" w:type="dxa"/>
            </w:tcMar>
            <w:vAlign w:val="center"/>
          </w:tcPr>
          <w:p w14:paraId="44233958">
            <w:pPr>
              <w:pStyle w:val="9"/>
              <w:keepNext w:val="0"/>
              <w:keepLines w:val="0"/>
              <w:widowControl/>
              <w:suppressLineNumbers w:val="0"/>
              <w:ind w:left="0" w:leftChars="0" w:right="0" w:rightChars="0"/>
              <w:jc w:val="right"/>
              <w:rPr>
                <w:rFonts w:hint="eastAsia" w:ascii="宋体" w:hAnsi="宋体" w:eastAsia="宋体" w:cs="宋体"/>
                <w:color w:val="000000"/>
                <w:kern w:val="0"/>
                <w:sz w:val="22"/>
                <w:szCs w:val="22"/>
                <w:lang w:val="en-US" w:eastAsia="zh-CN" w:bidi="ar"/>
              </w:rPr>
            </w:pPr>
            <w:r>
              <w:rPr>
                <w:rFonts w:hint="eastAsia" w:ascii="宋体" w:hAnsi="宋体" w:cs="宋体"/>
                <w:color w:val="000000"/>
                <w:sz w:val="22"/>
                <w:szCs w:val="22"/>
                <w:lang w:val="en-US" w:eastAsia="zh-CN"/>
              </w:rPr>
              <w:t>2.00</w:t>
            </w:r>
          </w:p>
        </w:tc>
        <w:tc>
          <w:tcPr>
            <w:tcW w:w="1035" w:type="dxa"/>
            <w:tcBorders>
              <w:top w:val="nil"/>
              <w:left w:val="nil"/>
              <w:bottom w:val="single" w:color="000000" w:sz="4" w:space="0"/>
              <w:right w:val="single" w:color="000000" w:sz="4" w:space="0"/>
            </w:tcBorders>
            <w:shd w:val="clear" w:color="auto" w:fill="auto"/>
            <w:noWrap w:val="0"/>
            <w:tcMar>
              <w:top w:w="12" w:type="dxa"/>
              <w:left w:w="12" w:type="dxa"/>
              <w:right w:w="12" w:type="dxa"/>
            </w:tcMar>
            <w:vAlign w:val="center"/>
          </w:tcPr>
          <w:p w14:paraId="1C6F8404">
            <w:pPr>
              <w:pStyle w:val="9"/>
              <w:keepNext w:val="0"/>
              <w:keepLines w:val="0"/>
              <w:widowControl/>
              <w:suppressLineNumbers w:val="0"/>
              <w:ind w:left="0" w:leftChars="0" w:right="0" w:rightChars="0"/>
              <w:jc w:val="right"/>
              <w:rPr>
                <w:rFonts w:hint="eastAsia" w:ascii="宋体" w:hAnsi="宋体" w:eastAsia="宋体" w:cs="宋体"/>
                <w:color w:val="000000"/>
                <w:kern w:val="0"/>
                <w:sz w:val="22"/>
                <w:szCs w:val="22"/>
                <w:lang w:val="en-US" w:eastAsia="zh-CN" w:bidi="ar"/>
              </w:rPr>
            </w:pPr>
            <w:r>
              <w:rPr>
                <w:rFonts w:hint="eastAsia" w:ascii="宋体" w:hAnsi="宋体" w:cs="宋体"/>
                <w:color w:val="000000"/>
                <w:kern w:val="0"/>
                <w:sz w:val="22"/>
                <w:szCs w:val="22"/>
                <w:lang w:val="en-US" w:eastAsia="zh-CN" w:bidi="ar"/>
              </w:rPr>
              <w:t>2.00</w:t>
            </w:r>
          </w:p>
        </w:tc>
        <w:tc>
          <w:tcPr>
            <w:tcW w:w="870" w:type="dxa"/>
            <w:tcBorders>
              <w:top w:val="nil"/>
              <w:left w:val="nil"/>
              <w:bottom w:val="single" w:color="000000" w:sz="4" w:space="0"/>
              <w:right w:val="single" w:color="000000" w:sz="4" w:space="0"/>
            </w:tcBorders>
            <w:noWrap w:val="0"/>
            <w:tcMar>
              <w:top w:w="12" w:type="dxa"/>
              <w:left w:w="12" w:type="dxa"/>
              <w:right w:w="12" w:type="dxa"/>
            </w:tcMar>
            <w:vAlign w:val="center"/>
          </w:tcPr>
          <w:p w14:paraId="0195B93E">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870" w:type="dxa"/>
            <w:tcBorders>
              <w:top w:val="nil"/>
              <w:left w:val="nil"/>
              <w:bottom w:val="single" w:color="000000" w:sz="4" w:space="0"/>
              <w:right w:val="single" w:color="000000" w:sz="4" w:space="0"/>
            </w:tcBorders>
            <w:noWrap w:val="0"/>
            <w:tcMar>
              <w:top w:w="12" w:type="dxa"/>
              <w:left w:w="12" w:type="dxa"/>
              <w:right w:w="12" w:type="dxa"/>
            </w:tcMar>
            <w:vAlign w:val="center"/>
          </w:tcPr>
          <w:p w14:paraId="418AF50A">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642" w:type="dxa"/>
            <w:tcBorders>
              <w:top w:val="nil"/>
              <w:left w:val="nil"/>
              <w:bottom w:val="single" w:color="000000" w:sz="4" w:space="0"/>
              <w:right w:val="single" w:color="000000" w:sz="4" w:space="0"/>
            </w:tcBorders>
            <w:noWrap w:val="0"/>
            <w:tcMar>
              <w:top w:w="12" w:type="dxa"/>
              <w:left w:w="12" w:type="dxa"/>
              <w:right w:w="12" w:type="dxa"/>
            </w:tcMar>
            <w:vAlign w:val="center"/>
          </w:tcPr>
          <w:p w14:paraId="6A78A25D">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1200" w:type="dxa"/>
            <w:tcBorders>
              <w:top w:val="nil"/>
              <w:left w:val="nil"/>
              <w:bottom w:val="single" w:color="000000" w:sz="4" w:space="0"/>
              <w:right w:val="single" w:color="000000" w:sz="4" w:space="0"/>
            </w:tcBorders>
            <w:noWrap w:val="0"/>
            <w:tcMar>
              <w:top w:w="12" w:type="dxa"/>
              <w:left w:w="12" w:type="dxa"/>
              <w:right w:w="12" w:type="dxa"/>
            </w:tcMar>
            <w:vAlign w:val="center"/>
          </w:tcPr>
          <w:p w14:paraId="7221B23C">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r>
      <w:tr w14:paraId="65CEABBD">
        <w:tblPrEx>
          <w:tblCellMar>
            <w:top w:w="0" w:type="dxa"/>
            <w:left w:w="0" w:type="dxa"/>
            <w:bottom w:w="0" w:type="dxa"/>
            <w:right w:w="0" w:type="dxa"/>
          </w:tblCellMar>
        </w:tblPrEx>
        <w:trPr>
          <w:trHeight w:val="235" w:hRule="atLeast"/>
        </w:trPr>
        <w:tc>
          <w:tcPr>
            <w:tcW w:w="1469" w:type="dxa"/>
            <w:gridSpan w:val="5"/>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EC36DE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2326" w:type="dxa"/>
            <w:tcBorders>
              <w:top w:val="nil"/>
              <w:left w:val="nil"/>
              <w:bottom w:val="single" w:color="000000" w:sz="4" w:space="0"/>
              <w:right w:val="single" w:color="000000" w:sz="4" w:space="0"/>
            </w:tcBorders>
            <w:noWrap w:val="0"/>
            <w:tcMar>
              <w:top w:w="12" w:type="dxa"/>
              <w:left w:w="12" w:type="dxa"/>
              <w:right w:w="12" w:type="dxa"/>
            </w:tcMar>
            <w:vAlign w:val="center"/>
          </w:tcPr>
          <w:p w14:paraId="1689ED7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1005" w:type="dxa"/>
            <w:tcBorders>
              <w:top w:val="nil"/>
              <w:left w:val="nil"/>
              <w:bottom w:val="single" w:color="000000" w:sz="4" w:space="0"/>
              <w:right w:val="single" w:color="000000" w:sz="4" w:space="0"/>
            </w:tcBorders>
            <w:shd w:val="clear" w:color="auto" w:fill="auto"/>
            <w:noWrap w:val="0"/>
            <w:tcMar>
              <w:top w:w="12" w:type="dxa"/>
              <w:left w:w="12" w:type="dxa"/>
              <w:right w:w="12" w:type="dxa"/>
            </w:tcMar>
            <w:vAlign w:val="center"/>
          </w:tcPr>
          <w:p w14:paraId="65B88390">
            <w:pPr>
              <w:pStyle w:val="9"/>
              <w:keepNext w:val="0"/>
              <w:keepLines w:val="0"/>
              <w:widowControl/>
              <w:suppressLineNumbers w:val="0"/>
              <w:ind w:left="0" w:leftChars="0" w:right="0" w:rightChars="0"/>
              <w:jc w:val="right"/>
              <w:rPr>
                <w:rFonts w:hint="eastAsia" w:ascii="宋体" w:hAnsi="宋体" w:eastAsia="宋体" w:cs="宋体"/>
                <w:color w:val="000000"/>
                <w:kern w:val="0"/>
                <w:sz w:val="22"/>
                <w:szCs w:val="22"/>
                <w:lang w:val="en-US" w:eastAsia="zh-CN" w:bidi="ar"/>
              </w:rPr>
            </w:pPr>
            <w:r>
              <w:rPr>
                <w:rFonts w:hint="eastAsia" w:ascii="宋体" w:hAnsi="宋体" w:cs="宋体"/>
                <w:color w:val="000000"/>
                <w:sz w:val="22"/>
                <w:szCs w:val="22"/>
                <w:lang w:val="en-US" w:eastAsia="zh-CN"/>
              </w:rPr>
              <w:t>1.70</w:t>
            </w:r>
          </w:p>
        </w:tc>
        <w:tc>
          <w:tcPr>
            <w:tcW w:w="1035" w:type="dxa"/>
            <w:tcBorders>
              <w:top w:val="nil"/>
              <w:left w:val="nil"/>
              <w:bottom w:val="single" w:color="000000" w:sz="4" w:space="0"/>
              <w:right w:val="single" w:color="000000" w:sz="4" w:space="0"/>
            </w:tcBorders>
            <w:shd w:val="clear" w:color="auto" w:fill="auto"/>
            <w:noWrap w:val="0"/>
            <w:tcMar>
              <w:top w:w="12" w:type="dxa"/>
              <w:left w:w="12" w:type="dxa"/>
              <w:right w:w="12" w:type="dxa"/>
            </w:tcMar>
            <w:vAlign w:val="center"/>
          </w:tcPr>
          <w:p w14:paraId="4E3A5723">
            <w:pPr>
              <w:pStyle w:val="9"/>
              <w:keepNext w:val="0"/>
              <w:keepLines w:val="0"/>
              <w:widowControl/>
              <w:suppressLineNumbers w:val="0"/>
              <w:ind w:left="0" w:leftChars="0" w:right="0" w:rightChars="0"/>
              <w:jc w:val="right"/>
              <w:rPr>
                <w:rFonts w:hint="eastAsia" w:ascii="宋体" w:hAnsi="宋体" w:eastAsia="宋体" w:cs="宋体"/>
                <w:color w:val="000000"/>
                <w:kern w:val="0"/>
                <w:sz w:val="22"/>
                <w:szCs w:val="22"/>
                <w:lang w:val="en-US" w:eastAsia="zh-CN" w:bidi="ar"/>
              </w:rPr>
            </w:pPr>
            <w:r>
              <w:rPr>
                <w:rFonts w:hint="eastAsia" w:ascii="宋体" w:hAnsi="宋体" w:cs="宋体"/>
                <w:color w:val="000000"/>
                <w:kern w:val="0"/>
                <w:sz w:val="22"/>
                <w:szCs w:val="22"/>
                <w:lang w:val="en-US" w:eastAsia="zh-CN" w:bidi="ar"/>
              </w:rPr>
              <w:t>1.70</w:t>
            </w:r>
          </w:p>
        </w:tc>
        <w:tc>
          <w:tcPr>
            <w:tcW w:w="870" w:type="dxa"/>
            <w:tcBorders>
              <w:top w:val="nil"/>
              <w:left w:val="nil"/>
              <w:bottom w:val="single" w:color="000000" w:sz="4" w:space="0"/>
              <w:right w:val="single" w:color="000000" w:sz="4" w:space="0"/>
            </w:tcBorders>
            <w:noWrap w:val="0"/>
            <w:tcMar>
              <w:top w:w="12" w:type="dxa"/>
              <w:left w:w="12" w:type="dxa"/>
              <w:right w:w="12" w:type="dxa"/>
            </w:tcMar>
            <w:vAlign w:val="center"/>
          </w:tcPr>
          <w:p w14:paraId="4795C9C4">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870" w:type="dxa"/>
            <w:tcBorders>
              <w:top w:val="nil"/>
              <w:left w:val="nil"/>
              <w:bottom w:val="single" w:color="000000" w:sz="4" w:space="0"/>
              <w:right w:val="single" w:color="000000" w:sz="4" w:space="0"/>
            </w:tcBorders>
            <w:noWrap w:val="0"/>
            <w:tcMar>
              <w:top w:w="12" w:type="dxa"/>
              <w:left w:w="12" w:type="dxa"/>
              <w:right w:w="12" w:type="dxa"/>
            </w:tcMar>
            <w:vAlign w:val="center"/>
          </w:tcPr>
          <w:p w14:paraId="2108D25D">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642" w:type="dxa"/>
            <w:tcBorders>
              <w:top w:val="nil"/>
              <w:left w:val="nil"/>
              <w:bottom w:val="single" w:color="000000" w:sz="4" w:space="0"/>
              <w:right w:val="single" w:color="000000" w:sz="4" w:space="0"/>
            </w:tcBorders>
            <w:noWrap w:val="0"/>
            <w:tcMar>
              <w:top w:w="12" w:type="dxa"/>
              <w:left w:w="12" w:type="dxa"/>
              <w:right w:w="12" w:type="dxa"/>
            </w:tcMar>
            <w:vAlign w:val="center"/>
          </w:tcPr>
          <w:p w14:paraId="41FB3525">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1200" w:type="dxa"/>
            <w:tcBorders>
              <w:top w:val="nil"/>
              <w:left w:val="nil"/>
              <w:bottom w:val="single" w:color="000000" w:sz="4" w:space="0"/>
              <w:right w:val="single" w:color="000000" w:sz="4" w:space="0"/>
            </w:tcBorders>
            <w:noWrap w:val="0"/>
            <w:tcMar>
              <w:top w:w="12" w:type="dxa"/>
              <w:left w:w="12" w:type="dxa"/>
              <w:right w:w="12" w:type="dxa"/>
            </w:tcMar>
            <w:vAlign w:val="center"/>
          </w:tcPr>
          <w:p w14:paraId="4BFCD42E">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r>
      <w:tr w14:paraId="4705570F">
        <w:tblPrEx>
          <w:tblCellMar>
            <w:top w:w="0" w:type="dxa"/>
            <w:left w:w="0" w:type="dxa"/>
            <w:bottom w:w="0" w:type="dxa"/>
            <w:right w:w="0" w:type="dxa"/>
          </w:tblCellMar>
        </w:tblPrEx>
        <w:trPr>
          <w:trHeight w:val="235" w:hRule="atLeast"/>
        </w:trPr>
        <w:tc>
          <w:tcPr>
            <w:tcW w:w="1469" w:type="dxa"/>
            <w:gridSpan w:val="5"/>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D53409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2080506</w:t>
            </w:r>
          </w:p>
        </w:tc>
        <w:tc>
          <w:tcPr>
            <w:tcW w:w="2326" w:type="dxa"/>
            <w:tcBorders>
              <w:top w:val="nil"/>
              <w:left w:val="nil"/>
              <w:bottom w:val="single" w:color="000000" w:sz="4" w:space="0"/>
              <w:right w:val="single" w:color="000000" w:sz="4" w:space="0"/>
            </w:tcBorders>
            <w:noWrap w:val="0"/>
            <w:tcMar>
              <w:top w:w="12" w:type="dxa"/>
              <w:left w:w="12" w:type="dxa"/>
              <w:right w:w="12" w:type="dxa"/>
            </w:tcMar>
            <w:vAlign w:val="center"/>
          </w:tcPr>
          <w:p w14:paraId="5DA06DA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机关事业单位职业年金缴费支出</w:t>
            </w:r>
          </w:p>
        </w:tc>
        <w:tc>
          <w:tcPr>
            <w:tcW w:w="1005" w:type="dxa"/>
            <w:tcBorders>
              <w:top w:val="nil"/>
              <w:left w:val="nil"/>
              <w:bottom w:val="single" w:color="000000" w:sz="4" w:space="0"/>
              <w:right w:val="single" w:color="000000" w:sz="4" w:space="0"/>
            </w:tcBorders>
            <w:shd w:val="clear" w:color="auto" w:fill="auto"/>
            <w:noWrap w:val="0"/>
            <w:tcMar>
              <w:top w:w="12" w:type="dxa"/>
              <w:left w:w="12" w:type="dxa"/>
              <w:right w:w="12" w:type="dxa"/>
            </w:tcMar>
            <w:vAlign w:val="center"/>
          </w:tcPr>
          <w:p w14:paraId="6F23DC5F">
            <w:pPr>
              <w:pStyle w:val="9"/>
              <w:keepNext w:val="0"/>
              <w:keepLines w:val="0"/>
              <w:widowControl/>
              <w:suppressLineNumbers w:val="0"/>
              <w:ind w:left="0" w:leftChars="0" w:right="0" w:rightChars="0"/>
              <w:jc w:val="right"/>
              <w:rPr>
                <w:rFonts w:hint="eastAsia" w:ascii="宋体" w:hAnsi="宋体" w:eastAsia="宋体" w:cs="宋体"/>
                <w:color w:val="000000"/>
                <w:kern w:val="0"/>
                <w:sz w:val="22"/>
                <w:szCs w:val="22"/>
                <w:lang w:val="en-US" w:eastAsia="zh-CN" w:bidi="ar"/>
              </w:rPr>
            </w:pPr>
            <w:r>
              <w:rPr>
                <w:rFonts w:hint="eastAsia" w:ascii="宋体" w:hAnsi="宋体" w:cs="宋体"/>
                <w:color w:val="000000"/>
                <w:sz w:val="22"/>
                <w:szCs w:val="22"/>
                <w:lang w:val="en-US" w:eastAsia="zh-CN"/>
              </w:rPr>
              <w:t>0.85</w:t>
            </w:r>
          </w:p>
        </w:tc>
        <w:tc>
          <w:tcPr>
            <w:tcW w:w="1035" w:type="dxa"/>
            <w:tcBorders>
              <w:top w:val="nil"/>
              <w:left w:val="nil"/>
              <w:bottom w:val="single" w:color="000000" w:sz="4" w:space="0"/>
              <w:right w:val="single" w:color="000000" w:sz="4" w:space="0"/>
            </w:tcBorders>
            <w:shd w:val="clear" w:color="auto" w:fill="auto"/>
            <w:noWrap w:val="0"/>
            <w:tcMar>
              <w:top w:w="12" w:type="dxa"/>
              <w:left w:w="12" w:type="dxa"/>
              <w:right w:w="12" w:type="dxa"/>
            </w:tcMar>
            <w:vAlign w:val="center"/>
          </w:tcPr>
          <w:p w14:paraId="0A54E654">
            <w:pPr>
              <w:pStyle w:val="9"/>
              <w:keepNext w:val="0"/>
              <w:keepLines w:val="0"/>
              <w:widowControl/>
              <w:suppressLineNumbers w:val="0"/>
              <w:ind w:left="0" w:leftChars="0" w:right="0" w:rightChars="0"/>
              <w:jc w:val="right"/>
              <w:rPr>
                <w:rFonts w:hint="eastAsia" w:ascii="宋体" w:hAnsi="宋体" w:eastAsia="宋体" w:cs="宋体"/>
                <w:color w:val="000000"/>
                <w:kern w:val="0"/>
                <w:sz w:val="22"/>
                <w:szCs w:val="22"/>
                <w:lang w:val="en-US" w:eastAsia="zh-CN" w:bidi="ar"/>
              </w:rPr>
            </w:pPr>
            <w:r>
              <w:rPr>
                <w:rFonts w:hint="eastAsia" w:ascii="宋体" w:hAnsi="宋体" w:cs="宋体"/>
                <w:color w:val="000000"/>
                <w:kern w:val="0"/>
                <w:sz w:val="22"/>
                <w:szCs w:val="22"/>
                <w:lang w:val="en-US" w:eastAsia="zh-CN" w:bidi="ar"/>
              </w:rPr>
              <w:t>0.85</w:t>
            </w:r>
          </w:p>
        </w:tc>
        <w:tc>
          <w:tcPr>
            <w:tcW w:w="870" w:type="dxa"/>
            <w:tcBorders>
              <w:top w:val="nil"/>
              <w:left w:val="nil"/>
              <w:bottom w:val="single" w:color="000000" w:sz="4" w:space="0"/>
              <w:right w:val="single" w:color="000000" w:sz="4" w:space="0"/>
            </w:tcBorders>
            <w:noWrap w:val="0"/>
            <w:tcMar>
              <w:top w:w="12" w:type="dxa"/>
              <w:left w:w="12" w:type="dxa"/>
              <w:right w:w="12" w:type="dxa"/>
            </w:tcMar>
            <w:vAlign w:val="center"/>
          </w:tcPr>
          <w:p w14:paraId="640B43F5">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870" w:type="dxa"/>
            <w:tcBorders>
              <w:top w:val="nil"/>
              <w:left w:val="nil"/>
              <w:bottom w:val="single" w:color="000000" w:sz="4" w:space="0"/>
              <w:right w:val="single" w:color="000000" w:sz="4" w:space="0"/>
            </w:tcBorders>
            <w:noWrap w:val="0"/>
            <w:tcMar>
              <w:top w:w="12" w:type="dxa"/>
              <w:left w:w="12" w:type="dxa"/>
              <w:right w:w="12" w:type="dxa"/>
            </w:tcMar>
            <w:vAlign w:val="center"/>
          </w:tcPr>
          <w:p w14:paraId="7A8799C6">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642" w:type="dxa"/>
            <w:tcBorders>
              <w:top w:val="nil"/>
              <w:left w:val="nil"/>
              <w:bottom w:val="single" w:color="000000" w:sz="4" w:space="0"/>
              <w:right w:val="single" w:color="000000" w:sz="4" w:space="0"/>
            </w:tcBorders>
            <w:noWrap w:val="0"/>
            <w:tcMar>
              <w:top w:w="12" w:type="dxa"/>
              <w:left w:w="12" w:type="dxa"/>
              <w:right w:w="12" w:type="dxa"/>
            </w:tcMar>
            <w:vAlign w:val="center"/>
          </w:tcPr>
          <w:p w14:paraId="7BD6FA82">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1200" w:type="dxa"/>
            <w:tcBorders>
              <w:top w:val="nil"/>
              <w:left w:val="nil"/>
              <w:bottom w:val="single" w:color="000000" w:sz="4" w:space="0"/>
              <w:right w:val="single" w:color="000000" w:sz="4" w:space="0"/>
            </w:tcBorders>
            <w:noWrap w:val="0"/>
            <w:tcMar>
              <w:top w:w="12" w:type="dxa"/>
              <w:left w:w="12" w:type="dxa"/>
              <w:right w:w="12" w:type="dxa"/>
            </w:tcMar>
            <w:vAlign w:val="center"/>
          </w:tcPr>
          <w:p w14:paraId="68CA0C2E">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r>
      <w:tr w14:paraId="12DA2636">
        <w:tblPrEx>
          <w:tblCellMar>
            <w:top w:w="0" w:type="dxa"/>
            <w:left w:w="0" w:type="dxa"/>
            <w:bottom w:w="0" w:type="dxa"/>
            <w:right w:w="0" w:type="dxa"/>
          </w:tblCellMar>
        </w:tblPrEx>
        <w:trPr>
          <w:trHeight w:val="235" w:hRule="atLeast"/>
        </w:trPr>
        <w:tc>
          <w:tcPr>
            <w:tcW w:w="1469" w:type="dxa"/>
            <w:gridSpan w:val="5"/>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77F8E4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2210201</w:t>
            </w:r>
          </w:p>
        </w:tc>
        <w:tc>
          <w:tcPr>
            <w:tcW w:w="2326" w:type="dxa"/>
            <w:tcBorders>
              <w:top w:val="nil"/>
              <w:left w:val="nil"/>
              <w:bottom w:val="single" w:color="000000" w:sz="4" w:space="0"/>
              <w:right w:val="single" w:color="000000" w:sz="4" w:space="0"/>
            </w:tcBorders>
            <w:noWrap w:val="0"/>
            <w:tcMar>
              <w:top w:w="12" w:type="dxa"/>
              <w:left w:w="12" w:type="dxa"/>
              <w:right w:w="12" w:type="dxa"/>
            </w:tcMar>
            <w:vAlign w:val="center"/>
          </w:tcPr>
          <w:p w14:paraId="3E2292A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住房公积金</w:t>
            </w:r>
          </w:p>
        </w:tc>
        <w:tc>
          <w:tcPr>
            <w:tcW w:w="1005" w:type="dxa"/>
            <w:tcBorders>
              <w:top w:val="nil"/>
              <w:left w:val="nil"/>
              <w:bottom w:val="single" w:color="000000" w:sz="4" w:space="0"/>
              <w:right w:val="single" w:color="000000" w:sz="4" w:space="0"/>
            </w:tcBorders>
            <w:shd w:val="clear" w:color="auto" w:fill="auto"/>
            <w:noWrap w:val="0"/>
            <w:tcMar>
              <w:top w:w="12" w:type="dxa"/>
              <w:left w:w="12" w:type="dxa"/>
              <w:right w:w="12" w:type="dxa"/>
            </w:tcMar>
            <w:vAlign w:val="center"/>
          </w:tcPr>
          <w:p w14:paraId="0F7E5578">
            <w:pPr>
              <w:pStyle w:val="9"/>
              <w:keepNext w:val="0"/>
              <w:keepLines w:val="0"/>
              <w:widowControl/>
              <w:suppressLineNumbers w:val="0"/>
              <w:ind w:left="0" w:leftChars="0" w:right="0" w:rightChars="0"/>
              <w:jc w:val="right"/>
              <w:rPr>
                <w:rFonts w:hint="eastAsia" w:ascii="宋体" w:hAnsi="宋体" w:eastAsia="宋体" w:cs="宋体"/>
                <w:color w:val="000000"/>
                <w:kern w:val="0"/>
                <w:sz w:val="22"/>
                <w:szCs w:val="22"/>
                <w:lang w:val="en-US" w:eastAsia="zh-CN" w:bidi="ar"/>
              </w:rPr>
            </w:pPr>
            <w:r>
              <w:rPr>
                <w:rFonts w:hint="eastAsia" w:ascii="宋体" w:hAnsi="宋体" w:cs="宋体"/>
                <w:color w:val="000000"/>
                <w:sz w:val="22"/>
                <w:szCs w:val="22"/>
                <w:lang w:val="en-US" w:eastAsia="zh-CN"/>
              </w:rPr>
              <w:t>1.39</w:t>
            </w:r>
          </w:p>
        </w:tc>
        <w:tc>
          <w:tcPr>
            <w:tcW w:w="1035" w:type="dxa"/>
            <w:tcBorders>
              <w:top w:val="nil"/>
              <w:left w:val="nil"/>
              <w:bottom w:val="single" w:color="000000" w:sz="4" w:space="0"/>
              <w:right w:val="single" w:color="000000" w:sz="4" w:space="0"/>
            </w:tcBorders>
            <w:shd w:val="clear" w:color="auto" w:fill="auto"/>
            <w:noWrap w:val="0"/>
            <w:tcMar>
              <w:top w:w="12" w:type="dxa"/>
              <w:left w:w="12" w:type="dxa"/>
              <w:right w:w="12" w:type="dxa"/>
            </w:tcMar>
            <w:vAlign w:val="center"/>
          </w:tcPr>
          <w:p w14:paraId="7BA5C5BF">
            <w:pPr>
              <w:pStyle w:val="9"/>
              <w:keepNext w:val="0"/>
              <w:keepLines w:val="0"/>
              <w:widowControl/>
              <w:suppressLineNumbers w:val="0"/>
              <w:ind w:left="0" w:leftChars="0" w:right="0" w:rightChars="0"/>
              <w:jc w:val="right"/>
              <w:rPr>
                <w:rFonts w:hint="eastAsia" w:ascii="宋体" w:hAnsi="宋体" w:eastAsia="宋体" w:cs="宋体"/>
                <w:color w:val="000000"/>
                <w:kern w:val="0"/>
                <w:sz w:val="22"/>
                <w:szCs w:val="22"/>
                <w:lang w:val="en-US" w:eastAsia="zh-CN" w:bidi="ar"/>
              </w:rPr>
            </w:pPr>
            <w:r>
              <w:rPr>
                <w:rFonts w:hint="eastAsia" w:ascii="宋体" w:hAnsi="宋体" w:cs="宋体"/>
                <w:color w:val="000000"/>
                <w:kern w:val="0"/>
                <w:sz w:val="22"/>
                <w:szCs w:val="22"/>
                <w:lang w:val="en-US" w:eastAsia="zh-CN" w:bidi="ar"/>
              </w:rPr>
              <w:t>1.39</w:t>
            </w:r>
          </w:p>
        </w:tc>
        <w:tc>
          <w:tcPr>
            <w:tcW w:w="870" w:type="dxa"/>
            <w:tcBorders>
              <w:top w:val="nil"/>
              <w:left w:val="nil"/>
              <w:bottom w:val="single" w:color="000000" w:sz="4" w:space="0"/>
              <w:right w:val="single" w:color="000000" w:sz="4" w:space="0"/>
            </w:tcBorders>
            <w:noWrap w:val="0"/>
            <w:tcMar>
              <w:top w:w="12" w:type="dxa"/>
              <w:left w:w="12" w:type="dxa"/>
              <w:right w:w="12" w:type="dxa"/>
            </w:tcMar>
            <w:vAlign w:val="center"/>
          </w:tcPr>
          <w:p w14:paraId="0E91B0CC">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870" w:type="dxa"/>
            <w:tcBorders>
              <w:top w:val="nil"/>
              <w:left w:val="nil"/>
              <w:bottom w:val="single" w:color="000000" w:sz="4" w:space="0"/>
              <w:right w:val="single" w:color="000000" w:sz="4" w:space="0"/>
            </w:tcBorders>
            <w:noWrap w:val="0"/>
            <w:tcMar>
              <w:top w:w="12" w:type="dxa"/>
              <w:left w:w="12" w:type="dxa"/>
              <w:right w:w="12" w:type="dxa"/>
            </w:tcMar>
            <w:vAlign w:val="center"/>
          </w:tcPr>
          <w:p w14:paraId="53033CED">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642" w:type="dxa"/>
            <w:tcBorders>
              <w:top w:val="nil"/>
              <w:left w:val="nil"/>
              <w:bottom w:val="single" w:color="000000" w:sz="4" w:space="0"/>
              <w:right w:val="single" w:color="000000" w:sz="4" w:space="0"/>
            </w:tcBorders>
            <w:noWrap w:val="0"/>
            <w:tcMar>
              <w:top w:w="12" w:type="dxa"/>
              <w:left w:w="12" w:type="dxa"/>
              <w:right w:w="12" w:type="dxa"/>
            </w:tcMar>
            <w:vAlign w:val="center"/>
          </w:tcPr>
          <w:p w14:paraId="5EFAA1A5">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1200" w:type="dxa"/>
            <w:tcBorders>
              <w:top w:val="nil"/>
              <w:left w:val="nil"/>
              <w:bottom w:val="single" w:color="000000" w:sz="4" w:space="0"/>
              <w:right w:val="single" w:color="000000" w:sz="4" w:space="0"/>
            </w:tcBorders>
            <w:noWrap w:val="0"/>
            <w:tcMar>
              <w:top w:w="12" w:type="dxa"/>
              <w:left w:w="12" w:type="dxa"/>
              <w:right w:w="12" w:type="dxa"/>
            </w:tcMar>
            <w:vAlign w:val="center"/>
          </w:tcPr>
          <w:p w14:paraId="6F409909">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r>
      <w:tr w14:paraId="07725296">
        <w:tblPrEx>
          <w:tblCellMar>
            <w:top w:w="0" w:type="dxa"/>
            <w:left w:w="0" w:type="dxa"/>
            <w:bottom w:w="0" w:type="dxa"/>
            <w:right w:w="0" w:type="dxa"/>
          </w:tblCellMar>
        </w:tblPrEx>
        <w:trPr>
          <w:trHeight w:val="235" w:hRule="atLeast"/>
        </w:trPr>
        <w:tc>
          <w:tcPr>
            <w:tcW w:w="1469" w:type="dxa"/>
            <w:gridSpan w:val="5"/>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72F680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2210202</w:t>
            </w:r>
          </w:p>
        </w:tc>
        <w:tc>
          <w:tcPr>
            <w:tcW w:w="2326" w:type="dxa"/>
            <w:tcBorders>
              <w:top w:val="nil"/>
              <w:left w:val="nil"/>
              <w:bottom w:val="single" w:color="000000" w:sz="4" w:space="0"/>
              <w:right w:val="single" w:color="000000" w:sz="4" w:space="0"/>
            </w:tcBorders>
            <w:noWrap w:val="0"/>
            <w:tcMar>
              <w:top w:w="12" w:type="dxa"/>
              <w:left w:w="12" w:type="dxa"/>
              <w:right w:w="12" w:type="dxa"/>
            </w:tcMar>
            <w:vAlign w:val="center"/>
          </w:tcPr>
          <w:p w14:paraId="61E5A32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提租补贴</w:t>
            </w:r>
          </w:p>
        </w:tc>
        <w:tc>
          <w:tcPr>
            <w:tcW w:w="1005" w:type="dxa"/>
            <w:tcBorders>
              <w:top w:val="nil"/>
              <w:left w:val="nil"/>
              <w:bottom w:val="single" w:color="000000" w:sz="4" w:space="0"/>
              <w:right w:val="single" w:color="000000" w:sz="4" w:space="0"/>
            </w:tcBorders>
            <w:shd w:val="clear" w:color="auto" w:fill="auto"/>
            <w:noWrap w:val="0"/>
            <w:tcMar>
              <w:top w:w="12" w:type="dxa"/>
              <w:left w:w="12" w:type="dxa"/>
              <w:right w:w="12" w:type="dxa"/>
            </w:tcMar>
            <w:vAlign w:val="center"/>
          </w:tcPr>
          <w:p w14:paraId="4461F04B">
            <w:pPr>
              <w:pStyle w:val="9"/>
              <w:keepNext w:val="0"/>
              <w:keepLines w:val="0"/>
              <w:widowControl/>
              <w:suppressLineNumbers w:val="0"/>
              <w:ind w:left="0" w:leftChars="0" w:right="0" w:rightChars="0"/>
              <w:jc w:val="right"/>
              <w:rPr>
                <w:rFonts w:hint="eastAsia" w:ascii="宋体" w:hAnsi="宋体" w:eastAsia="宋体" w:cs="宋体"/>
                <w:color w:val="000000"/>
                <w:kern w:val="0"/>
                <w:sz w:val="22"/>
                <w:szCs w:val="22"/>
                <w:lang w:val="en-US" w:eastAsia="zh-CN" w:bidi="ar"/>
              </w:rPr>
            </w:pPr>
            <w:r>
              <w:rPr>
                <w:rFonts w:hint="eastAsia" w:ascii="宋体" w:hAnsi="宋体" w:cs="宋体"/>
                <w:color w:val="000000"/>
                <w:sz w:val="22"/>
                <w:szCs w:val="22"/>
                <w:lang w:val="en-US" w:eastAsia="zh-CN"/>
              </w:rPr>
              <w:t>0.88</w:t>
            </w:r>
          </w:p>
        </w:tc>
        <w:tc>
          <w:tcPr>
            <w:tcW w:w="1035" w:type="dxa"/>
            <w:tcBorders>
              <w:top w:val="nil"/>
              <w:left w:val="nil"/>
              <w:bottom w:val="single" w:color="000000" w:sz="4" w:space="0"/>
              <w:right w:val="single" w:color="000000" w:sz="4" w:space="0"/>
            </w:tcBorders>
            <w:shd w:val="clear" w:color="auto" w:fill="auto"/>
            <w:noWrap w:val="0"/>
            <w:tcMar>
              <w:top w:w="12" w:type="dxa"/>
              <w:left w:w="12" w:type="dxa"/>
              <w:right w:w="12" w:type="dxa"/>
            </w:tcMar>
            <w:vAlign w:val="center"/>
          </w:tcPr>
          <w:p w14:paraId="04E6761D">
            <w:pPr>
              <w:pStyle w:val="9"/>
              <w:keepNext w:val="0"/>
              <w:keepLines w:val="0"/>
              <w:widowControl/>
              <w:suppressLineNumbers w:val="0"/>
              <w:ind w:left="0" w:leftChars="0" w:right="0" w:rightChars="0"/>
              <w:jc w:val="right"/>
              <w:rPr>
                <w:rFonts w:hint="eastAsia" w:ascii="宋体" w:hAnsi="宋体" w:eastAsia="宋体" w:cs="宋体"/>
                <w:color w:val="000000"/>
                <w:kern w:val="0"/>
                <w:sz w:val="22"/>
                <w:szCs w:val="22"/>
                <w:lang w:val="en-US" w:eastAsia="zh-CN" w:bidi="ar"/>
              </w:rPr>
            </w:pPr>
            <w:r>
              <w:rPr>
                <w:rFonts w:hint="eastAsia" w:ascii="宋体" w:hAnsi="宋体" w:cs="宋体"/>
                <w:color w:val="000000"/>
                <w:kern w:val="0"/>
                <w:sz w:val="22"/>
                <w:szCs w:val="22"/>
                <w:lang w:val="en-US" w:eastAsia="zh-CN" w:bidi="ar"/>
              </w:rPr>
              <w:t>0.88</w:t>
            </w:r>
          </w:p>
        </w:tc>
        <w:tc>
          <w:tcPr>
            <w:tcW w:w="870" w:type="dxa"/>
            <w:tcBorders>
              <w:top w:val="nil"/>
              <w:left w:val="nil"/>
              <w:bottom w:val="single" w:color="000000" w:sz="4" w:space="0"/>
              <w:right w:val="single" w:color="000000" w:sz="4" w:space="0"/>
            </w:tcBorders>
            <w:noWrap w:val="0"/>
            <w:tcMar>
              <w:top w:w="12" w:type="dxa"/>
              <w:left w:w="12" w:type="dxa"/>
              <w:right w:w="12" w:type="dxa"/>
            </w:tcMar>
            <w:vAlign w:val="center"/>
          </w:tcPr>
          <w:p w14:paraId="5994E50D">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870" w:type="dxa"/>
            <w:tcBorders>
              <w:top w:val="nil"/>
              <w:left w:val="nil"/>
              <w:bottom w:val="single" w:color="000000" w:sz="4" w:space="0"/>
              <w:right w:val="single" w:color="000000" w:sz="4" w:space="0"/>
            </w:tcBorders>
            <w:noWrap w:val="0"/>
            <w:tcMar>
              <w:top w:w="12" w:type="dxa"/>
              <w:left w:w="12" w:type="dxa"/>
              <w:right w:w="12" w:type="dxa"/>
            </w:tcMar>
            <w:vAlign w:val="center"/>
          </w:tcPr>
          <w:p w14:paraId="7CABB68C">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642" w:type="dxa"/>
            <w:tcBorders>
              <w:top w:val="nil"/>
              <w:left w:val="nil"/>
              <w:bottom w:val="single" w:color="000000" w:sz="4" w:space="0"/>
              <w:right w:val="single" w:color="000000" w:sz="4" w:space="0"/>
            </w:tcBorders>
            <w:noWrap w:val="0"/>
            <w:tcMar>
              <w:top w:w="12" w:type="dxa"/>
              <w:left w:w="12" w:type="dxa"/>
              <w:right w:w="12" w:type="dxa"/>
            </w:tcMar>
            <w:vAlign w:val="center"/>
          </w:tcPr>
          <w:p w14:paraId="2D4F65F6">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c>
          <w:tcPr>
            <w:tcW w:w="1200" w:type="dxa"/>
            <w:tcBorders>
              <w:top w:val="nil"/>
              <w:left w:val="nil"/>
              <w:bottom w:val="single" w:color="000000" w:sz="4" w:space="0"/>
              <w:right w:val="single" w:color="000000" w:sz="4" w:space="0"/>
            </w:tcBorders>
            <w:noWrap w:val="0"/>
            <w:tcMar>
              <w:top w:w="12" w:type="dxa"/>
              <w:left w:w="12" w:type="dxa"/>
              <w:right w:w="12" w:type="dxa"/>
            </w:tcMar>
            <w:vAlign w:val="center"/>
          </w:tcPr>
          <w:p w14:paraId="698907CA">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r>
      <w:tr w14:paraId="266069BE">
        <w:tblPrEx>
          <w:tblCellMar>
            <w:top w:w="0" w:type="dxa"/>
            <w:left w:w="0" w:type="dxa"/>
            <w:bottom w:w="0" w:type="dxa"/>
            <w:right w:w="0" w:type="dxa"/>
          </w:tblCellMar>
        </w:tblPrEx>
        <w:trPr>
          <w:trHeight w:val="235" w:hRule="atLeast"/>
        </w:trPr>
        <w:tc>
          <w:tcPr>
            <w:tcW w:w="9417" w:type="dxa"/>
            <w:gridSpan w:val="12"/>
            <w:tcBorders>
              <w:top w:val="nil"/>
              <w:left w:val="nil"/>
              <w:bottom w:val="nil"/>
              <w:right w:val="nil"/>
            </w:tcBorders>
            <w:noWrap w:val="0"/>
            <w:tcMar>
              <w:top w:w="12" w:type="dxa"/>
              <w:left w:w="12" w:type="dxa"/>
              <w:right w:w="12" w:type="dxa"/>
            </w:tcMar>
            <w:vAlign w:val="center"/>
          </w:tcPr>
          <w:p w14:paraId="2DE7FCA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0"/>
                <w:szCs w:val="20"/>
                <w:u w:val="none"/>
                <w:lang w:val="en-US" w:eastAsia="zh-CN" w:bidi="ar"/>
              </w:rPr>
              <w:t>注：本表反映部门本年度各项支出情况。</w:t>
            </w:r>
          </w:p>
        </w:tc>
      </w:tr>
    </w:tbl>
    <w:p w14:paraId="432A2469">
      <w:pPr>
        <w:pStyle w:val="9"/>
        <w:widowControl/>
        <w:ind w:firstLine="640"/>
        <w:jc w:val="center"/>
        <w:rPr>
          <w:rFonts w:hint="eastAsia" w:ascii="黑体" w:hAnsi="宋体" w:eastAsia="黑体" w:cs="黑体"/>
          <w:color w:val="000000"/>
          <w:sz w:val="32"/>
          <w:szCs w:val="32"/>
        </w:rPr>
      </w:pPr>
    </w:p>
    <w:p w14:paraId="19377E42">
      <w:pPr>
        <w:ind w:firstLine="640" w:firstLineChars="200"/>
        <w:jc w:val="center"/>
        <w:rPr>
          <w:rFonts w:hint="eastAsia" w:ascii="黑体" w:hAnsi="黑体" w:eastAsia="黑体"/>
          <w:color w:val="000000"/>
          <w:sz w:val="32"/>
          <w:szCs w:val="32"/>
        </w:rPr>
      </w:pPr>
      <w:r>
        <w:rPr>
          <w:rFonts w:hint="eastAsia" w:ascii="黑体" w:hAnsi="黑体" w:eastAsia="黑体"/>
          <w:color w:val="000000"/>
          <w:sz w:val="32"/>
          <w:szCs w:val="32"/>
        </w:rPr>
        <w:t>财政拨款收入支出决算总表</w:t>
      </w:r>
    </w:p>
    <w:tbl>
      <w:tblPr>
        <w:tblStyle w:val="5"/>
        <w:tblW w:w="9265" w:type="dxa"/>
        <w:tblInd w:w="-245" w:type="dxa"/>
        <w:tblLayout w:type="fixed"/>
        <w:tblCellMar>
          <w:top w:w="0" w:type="dxa"/>
          <w:left w:w="0" w:type="dxa"/>
          <w:bottom w:w="0" w:type="dxa"/>
          <w:right w:w="0" w:type="dxa"/>
        </w:tblCellMar>
      </w:tblPr>
      <w:tblGrid>
        <w:gridCol w:w="2184"/>
        <w:gridCol w:w="447"/>
        <w:gridCol w:w="579"/>
        <w:gridCol w:w="2618"/>
        <w:gridCol w:w="403"/>
        <w:gridCol w:w="720"/>
        <w:gridCol w:w="787"/>
        <w:gridCol w:w="152"/>
        <w:gridCol w:w="271"/>
        <w:gridCol w:w="382"/>
        <w:gridCol w:w="722"/>
      </w:tblGrid>
      <w:tr w14:paraId="6BBBE76E">
        <w:tblPrEx>
          <w:tblCellMar>
            <w:top w:w="0" w:type="dxa"/>
            <w:left w:w="0" w:type="dxa"/>
            <w:bottom w:w="0" w:type="dxa"/>
            <w:right w:w="0" w:type="dxa"/>
          </w:tblCellMar>
        </w:tblPrEx>
        <w:trPr>
          <w:trHeight w:val="264" w:hRule="atLeast"/>
        </w:trPr>
        <w:tc>
          <w:tcPr>
            <w:tcW w:w="2184" w:type="dxa"/>
            <w:tcBorders>
              <w:top w:val="nil"/>
              <w:left w:val="nil"/>
              <w:bottom w:val="nil"/>
              <w:right w:val="nil"/>
            </w:tcBorders>
            <w:noWrap w:val="0"/>
            <w:tcMar>
              <w:top w:w="12" w:type="dxa"/>
              <w:left w:w="12" w:type="dxa"/>
              <w:right w:w="12" w:type="dxa"/>
            </w:tcMar>
            <w:vAlign w:val="bottom"/>
          </w:tcPr>
          <w:p w14:paraId="386CF116">
            <w:pPr>
              <w:keepNext w:val="0"/>
              <w:keepLines w:val="0"/>
              <w:suppressLineNumbers w:val="0"/>
              <w:spacing w:before="0" w:beforeAutospacing="0" w:after="0" w:afterAutospacing="0"/>
              <w:ind w:left="0" w:right="0"/>
              <w:rPr>
                <w:rFonts w:hint="eastAsia" w:ascii="Arial" w:hAnsi="Arial" w:eastAsia="仿宋_GB2312" w:cs="Arial"/>
                <w:i w:val="0"/>
                <w:color w:val="000000"/>
                <w:sz w:val="20"/>
                <w:szCs w:val="20"/>
                <w:u w:val="none"/>
              </w:rPr>
            </w:pPr>
          </w:p>
        </w:tc>
        <w:tc>
          <w:tcPr>
            <w:tcW w:w="447" w:type="dxa"/>
            <w:tcBorders>
              <w:top w:val="nil"/>
              <w:left w:val="nil"/>
              <w:bottom w:val="nil"/>
              <w:right w:val="nil"/>
            </w:tcBorders>
            <w:noWrap w:val="0"/>
            <w:tcMar>
              <w:top w:w="12" w:type="dxa"/>
              <w:left w:w="12" w:type="dxa"/>
              <w:right w:w="12" w:type="dxa"/>
            </w:tcMar>
            <w:vAlign w:val="bottom"/>
          </w:tcPr>
          <w:p w14:paraId="5D825D15">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579" w:type="dxa"/>
            <w:tcBorders>
              <w:top w:val="nil"/>
              <w:left w:val="nil"/>
              <w:bottom w:val="nil"/>
              <w:right w:val="nil"/>
            </w:tcBorders>
            <w:noWrap w:val="0"/>
            <w:tcMar>
              <w:top w:w="12" w:type="dxa"/>
              <w:left w:w="12" w:type="dxa"/>
              <w:right w:w="12" w:type="dxa"/>
            </w:tcMar>
            <w:vAlign w:val="bottom"/>
          </w:tcPr>
          <w:p w14:paraId="4D27CF2C">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2618" w:type="dxa"/>
            <w:tcBorders>
              <w:top w:val="nil"/>
              <w:left w:val="nil"/>
              <w:bottom w:val="nil"/>
              <w:right w:val="nil"/>
            </w:tcBorders>
            <w:noWrap w:val="0"/>
            <w:tcMar>
              <w:top w:w="12" w:type="dxa"/>
              <w:left w:w="12" w:type="dxa"/>
              <w:right w:w="12" w:type="dxa"/>
            </w:tcMar>
            <w:vAlign w:val="bottom"/>
          </w:tcPr>
          <w:p w14:paraId="271CDC0E">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403" w:type="dxa"/>
            <w:tcBorders>
              <w:top w:val="nil"/>
              <w:left w:val="nil"/>
              <w:bottom w:val="nil"/>
              <w:right w:val="nil"/>
            </w:tcBorders>
            <w:noWrap w:val="0"/>
            <w:tcMar>
              <w:top w:w="12" w:type="dxa"/>
              <w:left w:w="12" w:type="dxa"/>
              <w:right w:w="12" w:type="dxa"/>
            </w:tcMar>
            <w:vAlign w:val="bottom"/>
          </w:tcPr>
          <w:p w14:paraId="69372373">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720" w:type="dxa"/>
            <w:tcBorders>
              <w:top w:val="nil"/>
              <w:left w:val="nil"/>
              <w:bottom w:val="nil"/>
              <w:right w:val="nil"/>
            </w:tcBorders>
            <w:noWrap w:val="0"/>
            <w:tcMar>
              <w:top w:w="12" w:type="dxa"/>
              <w:left w:w="12" w:type="dxa"/>
              <w:right w:w="12" w:type="dxa"/>
            </w:tcMar>
            <w:vAlign w:val="bottom"/>
          </w:tcPr>
          <w:p w14:paraId="15E1456F">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939" w:type="dxa"/>
            <w:gridSpan w:val="2"/>
            <w:tcBorders>
              <w:top w:val="nil"/>
              <w:left w:val="nil"/>
              <w:bottom w:val="nil"/>
              <w:right w:val="nil"/>
            </w:tcBorders>
            <w:noWrap w:val="0"/>
            <w:tcMar>
              <w:top w:w="12" w:type="dxa"/>
              <w:left w:w="12" w:type="dxa"/>
              <w:right w:w="12" w:type="dxa"/>
            </w:tcMar>
            <w:vAlign w:val="bottom"/>
          </w:tcPr>
          <w:p w14:paraId="088968BD">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271" w:type="dxa"/>
            <w:tcBorders>
              <w:top w:val="nil"/>
              <w:left w:val="nil"/>
              <w:bottom w:val="nil"/>
              <w:right w:val="nil"/>
            </w:tcBorders>
            <w:noWrap w:val="0"/>
            <w:tcMar>
              <w:top w:w="12" w:type="dxa"/>
              <w:left w:w="12" w:type="dxa"/>
              <w:right w:w="12" w:type="dxa"/>
            </w:tcMar>
            <w:vAlign w:val="bottom"/>
          </w:tcPr>
          <w:p w14:paraId="33411A11">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1104" w:type="dxa"/>
            <w:gridSpan w:val="2"/>
            <w:tcBorders>
              <w:top w:val="nil"/>
              <w:left w:val="nil"/>
              <w:bottom w:val="nil"/>
              <w:right w:val="nil"/>
            </w:tcBorders>
            <w:noWrap w:val="0"/>
            <w:tcMar>
              <w:top w:w="12" w:type="dxa"/>
              <w:left w:w="12" w:type="dxa"/>
              <w:right w:w="12" w:type="dxa"/>
            </w:tcMar>
            <w:vAlign w:val="bottom"/>
          </w:tcPr>
          <w:p w14:paraId="4375AE43">
            <w:pPr>
              <w:keepNext w:val="0"/>
              <w:keepLines w:val="0"/>
              <w:widowControl/>
              <w:suppressLineNumbers w:val="0"/>
              <w:spacing w:before="0" w:beforeAutospacing="0" w:after="0" w:afterAutospacing="0"/>
              <w:ind w:left="0" w:right="0"/>
              <w:jc w:val="right"/>
              <w:textAlignment w:val="bottom"/>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公开04表</w:t>
            </w:r>
          </w:p>
        </w:tc>
      </w:tr>
      <w:tr w14:paraId="3AD4545B">
        <w:tblPrEx>
          <w:tblCellMar>
            <w:top w:w="0" w:type="dxa"/>
            <w:left w:w="0" w:type="dxa"/>
            <w:bottom w:w="0" w:type="dxa"/>
            <w:right w:w="0" w:type="dxa"/>
          </w:tblCellMar>
        </w:tblPrEx>
        <w:trPr>
          <w:trHeight w:val="264" w:hRule="atLeast"/>
        </w:trPr>
        <w:tc>
          <w:tcPr>
            <w:tcW w:w="2184" w:type="dxa"/>
            <w:tcBorders>
              <w:top w:val="nil"/>
              <w:left w:val="nil"/>
              <w:bottom w:val="nil"/>
              <w:right w:val="nil"/>
            </w:tcBorders>
            <w:noWrap w:val="0"/>
            <w:tcMar>
              <w:top w:w="12" w:type="dxa"/>
              <w:left w:w="12" w:type="dxa"/>
              <w:right w:w="12" w:type="dxa"/>
            </w:tcMar>
            <w:vAlign w:val="bottom"/>
          </w:tcPr>
          <w:p w14:paraId="6BF851A7">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18"/>
                <w:szCs w:val="18"/>
                <w:u w:val="none"/>
                <w:lang w:val="en-US" w:eastAsia="zh-CN" w:bidi="ar"/>
              </w:rPr>
              <w:t>部门：</w:t>
            </w:r>
          </w:p>
        </w:tc>
        <w:tc>
          <w:tcPr>
            <w:tcW w:w="447" w:type="dxa"/>
            <w:tcBorders>
              <w:top w:val="nil"/>
              <w:left w:val="nil"/>
              <w:bottom w:val="nil"/>
              <w:right w:val="nil"/>
            </w:tcBorders>
            <w:noWrap w:val="0"/>
            <w:tcMar>
              <w:top w:w="12" w:type="dxa"/>
              <w:left w:w="12" w:type="dxa"/>
              <w:right w:w="12" w:type="dxa"/>
            </w:tcMar>
            <w:vAlign w:val="bottom"/>
          </w:tcPr>
          <w:p w14:paraId="62D33CDF">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579" w:type="dxa"/>
            <w:tcBorders>
              <w:top w:val="nil"/>
              <w:left w:val="nil"/>
              <w:bottom w:val="nil"/>
              <w:right w:val="nil"/>
            </w:tcBorders>
            <w:noWrap w:val="0"/>
            <w:tcMar>
              <w:top w:w="12" w:type="dxa"/>
              <w:left w:w="12" w:type="dxa"/>
              <w:right w:w="12" w:type="dxa"/>
            </w:tcMar>
            <w:vAlign w:val="bottom"/>
          </w:tcPr>
          <w:p w14:paraId="11EAB004">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2618" w:type="dxa"/>
            <w:tcBorders>
              <w:top w:val="nil"/>
              <w:left w:val="nil"/>
              <w:bottom w:val="nil"/>
              <w:right w:val="nil"/>
            </w:tcBorders>
            <w:noWrap w:val="0"/>
            <w:tcMar>
              <w:top w:w="12" w:type="dxa"/>
              <w:left w:w="12" w:type="dxa"/>
              <w:right w:w="12" w:type="dxa"/>
            </w:tcMar>
            <w:vAlign w:val="bottom"/>
          </w:tcPr>
          <w:p w14:paraId="7DA7CE9A">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403" w:type="dxa"/>
            <w:tcBorders>
              <w:top w:val="nil"/>
              <w:left w:val="nil"/>
              <w:bottom w:val="nil"/>
              <w:right w:val="nil"/>
            </w:tcBorders>
            <w:noWrap w:val="0"/>
            <w:tcMar>
              <w:top w:w="12" w:type="dxa"/>
              <w:left w:w="12" w:type="dxa"/>
              <w:right w:w="12" w:type="dxa"/>
            </w:tcMar>
            <w:vAlign w:val="bottom"/>
          </w:tcPr>
          <w:p w14:paraId="20D39EC4">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720" w:type="dxa"/>
            <w:tcBorders>
              <w:top w:val="nil"/>
              <w:left w:val="nil"/>
              <w:bottom w:val="nil"/>
              <w:right w:val="nil"/>
            </w:tcBorders>
            <w:noWrap w:val="0"/>
            <w:tcMar>
              <w:top w:w="12" w:type="dxa"/>
              <w:left w:w="12" w:type="dxa"/>
              <w:right w:w="12" w:type="dxa"/>
            </w:tcMar>
            <w:vAlign w:val="bottom"/>
          </w:tcPr>
          <w:p w14:paraId="7A20AB87">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939" w:type="dxa"/>
            <w:gridSpan w:val="2"/>
            <w:tcBorders>
              <w:top w:val="nil"/>
              <w:left w:val="nil"/>
              <w:bottom w:val="nil"/>
              <w:right w:val="nil"/>
            </w:tcBorders>
            <w:noWrap w:val="0"/>
            <w:tcMar>
              <w:top w:w="12" w:type="dxa"/>
              <w:left w:w="12" w:type="dxa"/>
              <w:right w:w="12" w:type="dxa"/>
            </w:tcMar>
            <w:vAlign w:val="bottom"/>
          </w:tcPr>
          <w:p w14:paraId="4D60D0D6">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271" w:type="dxa"/>
            <w:tcBorders>
              <w:top w:val="nil"/>
              <w:left w:val="nil"/>
              <w:bottom w:val="nil"/>
              <w:right w:val="nil"/>
            </w:tcBorders>
            <w:noWrap w:val="0"/>
            <w:tcMar>
              <w:top w:w="12" w:type="dxa"/>
              <w:left w:w="12" w:type="dxa"/>
              <w:right w:w="12" w:type="dxa"/>
            </w:tcMar>
            <w:vAlign w:val="bottom"/>
          </w:tcPr>
          <w:p w14:paraId="10D4FB5E">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1104" w:type="dxa"/>
            <w:gridSpan w:val="2"/>
            <w:tcBorders>
              <w:top w:val="nil"/>
              <w:left w:val="nil"/>
              <w:bottom w:val="nil"/>
              <w:right w:val="nil"/>
            </w:tcBorders>
            <w:noWrap w:val="0"/>
            <w:tcMar>
              <w:top w:w="12" w:type="dxa"/>
              <w:left w:w="12" w:type="dxa"/>
              <w:right w:w="12" w:type="dxa"/>
            </w:tcMar>
            <w:vAlign w:val="bottom"/>
          </w:tcPr>
          <w:p w14:paraId="3D1D1D89">
            <w:pPr>
              <w:keepNext w:val="0"/>
              <w:keepLines w:val="0"/>
              <w:widowControl/>
              <w:suppressLineNumbers w:val="0"/>
              <w:spacing w:before="0" w:beforeAutospacing="0" w:after="0" w:afterAutospacing="0"/>
              <w:ind w:left="0" w:right="0"/>
              <w:jc w:val="right"/>
              <w:textAlignment w:val="bottom"/>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金额单位：万元</w:t>
            </w:r>
          </w:p>
        </w:tc>
      </w:tr>
      <w:tr w14:paraId="7CD960E1">
        <w:tblPrEx>
          <w:tblCellMar>
            <w:top w:w="0" w:type="dxa"/>
            <w:left w:w="0" w:type="dxa"/>
            <w:bottom w:w="0" w:type="dxa"/>
            <w:right w:w="0" w:type="dxa"/>
          </w:tblCellMar>
        </w:tblPrEx>
        <w:trPr>
          <w:trHeight w:val="235" w:hRule="atLeast"/>
        </w:trPr>
        <w:tc>
          <w:tcPr>
            <w:tcW w:w="3210"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705EDC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     入</w:t>
            </w:r>
          </w:p>
        </w:tc>
        <w:tc>
          <w:tcPr>
            <w:tcW w:w="6055" w:type="dxa"/>
            <w:gridSpan w:val="8"/>
            <w:tcBorders>
              <w:top w:val="single" w:color="000000" w:sz="4" w:space="0"/>
              <w:left w:val="nil"/>
              <w:bottom w:val="single" w:color="000000" w:sz="4" w:space="0"/>
              <w:right w:val="single" w:color="000000" w:sz="8" w:space="0"/>
            </w:tcBorders>
            <w:noWrap w:val="0"/>
            <w:tcMar>
              <w:top w:w="12" w:type="dxa"/>
              <w:left w:w="12" w:type="dxa"/>
              <w:right w:w="12" w:type="dxa"/>
            </w:tcMar>
            <w:vAlign w:val="center"/>
          </w:tcPr>
          <w:p w14:paraId="389D85E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支     出</w:t>
            </w:r>
          </w:p>
        </w:tc>
      </w:tr>
      <w:tr w14:paraId="47C3E284">
        <w:tblPrEx>
          <w:tblCellMar>
            <w:top w:w="0" w:type="dxa"/>
            <w:left w:w="0" w:type="dxa"/>
            <w:bottom w:w="0" w:type="dxa"/>
            <w:right w:w="0" w:type="dxa"/>
          </w:tblCellMar>
        </w:tblPrEx>
        <w:trPr>
          <w:trHeight w:val="224" w:hRule="atLeast"/>
        </w:trPr>
        <w:tc>
          <w:tcPr>
            <w:tcW w:w="2184" w:type="dxa"/>
            <w:vMerge w:val="restart"/>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D40600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w:t>
            </w:r>
          </w:p>
        </w:tc>
        <w:tc>
          <w:tcPr>
            <w:tcW w:w="447"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48EE76B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行次</w:t>
            </w:r>
          </w:p>
        </w:tc>
        <w:tc>
          <w:tcPr>
            <w:tcW w:w="579"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0AA32E3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金额</w:t>
            </w:r>
          </w:p>
        </w:tc>
        <w:tc>
          <w:tcPr>
            <w:tcW w:w="2618"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666C54B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w:t>
            </w:r>
          </w:p>
        </w:tc>
        <w:tc>
          <w:tcPr>
            <w:tcW w:w="403"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0E45ADB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行次</w:t>
            </w:r>
          </w:p>
        </w:tc>
        <w:tc>
          <w:tcPr>
            <w:tcW w:w="720"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532AD80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小计</w:t>
            </w:r>
          </w:p>
        </w:tc>
        <w:tc>
          <w:tcPr>
            <w:tcW w:w="787"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2B5D3FE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一般公共预算财政拨款</w:t>
            </w:r>
          </w:p>
        </w:tc>
        <w:tc>
          <w:tcPr>
            <w:tcW w:w="805" w:type="dxa"/>
            <w:gridSpan w:val="3"/>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138AED9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政府性基金预算财政拨款</w:t>
            </w:r>
          </w:p>
        </w:tc>
        <w:tc>
          <w:tcPr>
            <w:tcW w:w="722" w:type="dxa"/>
            <w:vMerge w:val="restart"/>
            <w:tcBorders>
              <w:top w:val="nil"/>
              <w:left w:val="nil"/>
              <w:bottom w:val="single" w:color="000000" w:sz="4" w:space="0"/>
              <w:right w:val="single" w:color="000000" w:sz="8" w:space="0"/>
            </w:tcBorders>
            <w:noWrap w:val="0"/>
            <w:tcMar>
              <w:top w:w="12" w:type="dxa"/>
              <w:left w:w="12" w:type="dxa"/>
              <w:right w:w="12" w:type="dxa"/>
            </w:tcMar>
            <w:vAlign w:val="center"/>
          </w:tcPr>
          <w:p w14:paraId="39B2105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国有资本经营预算财政拨款</w:t>
            </w:r>
          </w:p>
        </w:tc>
      </w:tr>
      <w:tr w14:paraId="4D01490D">
        <w:tblPrEx>
          <w:tblCellMar>
            <w:top w:w="0" w:type="dxa"/>
            <w:left w:w="0" w:type="dxa"/>
            <w:bottom w:w="0" w:type="dxa"/>
            <w:right w:w="0" w:type="dxa"/>
          </w:tblCellMar>
        </w:tblPrEx>
        <w:trPr>
          <w:trHeight w:val="471" w:hRule="atLeast"/>
        </w:trPr>
        <w:tc>
          <w:tcPr>
            <w:tcW w:w="2184" w:type="dxa"/>
            <w:vMerge w:val="continue"/>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6A8A548B">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47"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24BEA15F">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579"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0A0F2A40">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2618"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66160E7F">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03"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3B07C482">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720"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1175D30D">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787"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5F9458C8">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805" w:type="dxa"/>
            <w:gridSpan w:val="3"/>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4DAC6FED">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722" w:type="dxa"/>
            <w:vMerge w:val="continue"/>
            <w:tcBorders>
              <w:top w:val="nil"/>
              <w:left w:val="nil"/>
              <w:bottom w:val="single" w:color="000000" w:sz="4" w:space="0"/>
              <w:right w:val="single" w:color="000000" w:sz="8" w:space="0"/>
            </w:tcBorders>
            <w:noWrap w:val="0"/>
            <w:tcMar>
              <w:top w:w="12" w:type="dxa"/>
              <w:left w:w="12" w:type="dxa"/>
              <w:right w:w="12" w:type="dxa"/>
            </w:tcMar>
            <w:vAlign w:val="center"/>
          </w:tcPr>
          <w:p w14:paraId="176F4D76">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r>
      <w:tr w14:paraId="2B738679">
        <w:tblPrEx>
          <w:tblCellMar>
            <w:top w:w="0" w:type="dxa"/>
            <w:left w:w="0" w:type="dxa"/>
            <w:bottom w:w="0" w:type="dxa"/>
            <w:right w:w="0" w:type="dxa"/>
          </w:tblCellMar>
        </w:tblPrEx>
        <w:trPr>
          <w:trHeight w:val="235" w:hRule="atLeast"/>
        </w:trPr>
        <w:tc>
          <w:tcPr>
            <w:tcW w:w="2184"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6131F70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栏次</w:t>
            </w: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2107B70D">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61AD459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51B6F0C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栏次</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12ED70F8">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3B6379A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6235A92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1577C56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60D4202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w:t>
            </w:r>
          </w:p>
        </w:tc>
      </w:tr>
      <w:tr w14:paraId="3BB455EA">
        <w:tblPrEx>
          <w:tblCellMar>
            <w:top w:w="0" w:type="dxa"/>
            <w:left w:w="0" w:type="dxa"/>
            <w:bottom w:w="0" w:type="dxa"/>
            <w:right w:w="0" w:type="dxa"/>
          </w:tblCellMar>
        </w:tblPrEx>
        <w:trPr>
          <w:trHeight w:val="235" w:hRule="atLeast"/>
        </w:trPr>
        <w:tc>
          <w:tcPr>
            <w:tcW w:w="2184"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CD2CE6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一、一般公共预算财政拨款</w:t>
            </w: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419F4AC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294BEF15">
            <w:pPr>
              <w:keepNext w:val="0"/>
              <w:keepLines w:val="0"/>
              <w:suppressLineNumbers w:val="0"/>
              <w:spacing w:before="0" w:beforeAutospacing="0" w:after="0" w:afterAutospacing="0"/>
              <w:ind w:left="0" w:right="0"/>
              <w:jc w:val="right"/>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42.80</w:t>
            </w: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50F49BB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一、一般公共服务支出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0F35652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078941BB">
            <w:pPr>
              <w:keepNext w:val="0"/>
              <w:keepLines w:val="0"/>
              <w:suppressLineNumbers w:val="0"/>
              <w:spacing w:before="0" w:beforeAutospacing="0" w:after="0" w:afterAutospacing="0"/>
              <w:ind w:left="0" w:right="0"/>
              <w:jc w:val="right"/>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35.98</w:t>
            </w: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5FE968F6">
            <w:pPr>
              <w:keepNext w:val="0"/>
              <w:keepLines w:val="0"/>
              <w:suppressLineNumbers w:val="0"/>
              <w:spacing w:before="0" w:beforeAutospacing="0" w:after="0" w:afterAutospacing="0"/>
              <w:ind w:left="0" w:right="0"/>
              <w:jc w:val="right"/>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35.98</w:t>
            </w: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475276F0">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119D02C5">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46BCC3DB">
        <w:tblPrEx>
          <w:tblCellMar>
            <w:top w:w="0" w:type="dxa"/>
            <w:left w:w="0" w:type="dxa"/>
            <w:bottom w:w="0" w:type="dxa"/>
            <w:right w:w="0" w:type="dxa"/>
          </w:tblCellMar>
        </w:tblPrEx>
        <w:trPr>
          <w:trHeight w:val="235" w:hRule="atLeast"/>
        </w:trPr>
        <w:tc>
          <w:tcPr>
            <w:tcW w:w="2184"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5C299E8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二、政府性基金预算财政拨款</w:t>
            </w: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6E6D887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1B130A5D">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2B58471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二、外交支出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657CF6C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58290E1A">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06C2044A">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3DD36D63">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5DDC4A52">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27D1C3E3">
        <w:tblPrEx>
          <w:tblCellMar>
            <w:top w:w="0" w:type="dxa"/>
            <w:left w:w="0" w:type="dxa"/>
            <w:bottom w:w="0" w:type="dxa"/>
            <w:right w:w="0" w:type="dxa"/>
          </w:tblCellMar>
        </w:tblPrEx>
        <w:trPr>
          <w:trHeight w:val="235" w:hRule="atLeast"/>
        </w:trPr>
        <w:tc>
          <w:tcPr>
            <w:tcW w:w="2184"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7DD083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三、国有资本经营预算财政拨款</w:t>
            </w: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7663B3D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4D0BE6F1">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1691244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三、国防支出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6C5824A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4C32EB81">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59832D0A">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6381E9FB">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4AE7C21B">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15877DB3">
        <w:tblPrEx>
          <w:tblCellMar>
            <w:top w:w="0" w:type="dxa"/>
            <w:left w:w="0" w:type="dxa"/>
            <w:bottom w:w="0" w:type="dxa"/>
            <w:right w:w="0" w:type="dxa"/>
          </w:tblCellMar>
        </w:tblPrEx>
        <w:trPr>
          <w:trHeight w:val="235" w:hRule="atLeast"/>
        </w:trPr>
        <w:tc>
          <w:tcPr>
            <w:tcW w:w="2184"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8CBE33F">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048B76B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22B996F5">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5360705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四、公共安全支出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1927928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1483FFB9">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14D02F39">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47978451">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7CA0453E">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79E41F2F">
        <w:tblPrEx>
          <w:tblCellMar>
            <w:top w:w="0" w:type="dxa"/>
            <w:left w:w="0" w:type="dxa"/>
            <w:bottom w:w="0" w:type="dxa"/>
            <w:right w:w="0" w:type="dxa"/>
          </w:tblCellMar>
        </w:tblPrEx>
        <w:trPr>
          <w:trHeight w:val="235" w:hRule="atLeast"/>
        </w:trPr>
        <w:tc>
          <w:tcPr>
            <w:tcW w:w="2184"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D489E93">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529269A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053A38F7">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1166D9A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五、教育支出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58C0672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7F295D96">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3C77B430">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02600C58">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12621A56">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292291A6">
        <w:tblPrEx>
          <w:tblCellMar>
            <w:top w:w="0" w:type="dxa"/>
            <w:left w:w="0" w:type="dxa"/>
            <w:bottom w:w="0" w:type="dxa"/>
            <w:right w:w="0" w:type="dxa"/>
          </w:tblCellMar>
        </w:tblPrEx>
        <w:trPr>
          <w:trHeight w:val="235" w:hRule="atLeast"/>
        </w:trPr>
        <w:tc>
          <w:tcPr>
            <w:tcW w:w="2184"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A11BD33">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7406249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75E28D6D">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47274C7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六、科学技术支出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3439AAF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100F9614">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192CBFE8">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473E403A">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6D643D6E">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060AE39C">
        <w:tblPrEx>
          <w:tblCellMar>
            <w:top w:w="0" w:type="dxa"/>
            <w:left w:w="0" w:type="dxa"/>
            <w:bottom w:w="0" w:type="dxa"/>
            <w:right w:w="0" w:type="dxa"/>
          </w:tblCellMar>
        </w:tblPrEx>
        <w:trPr>
          <w:trHeight w:val="235" w:hRule="atLeast"/>
        </w:trPr>
        <w:tc>
          <w:tcPr>
            <w:tcW w:w="2184"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3C17FA0">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247A43B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1C5C7621">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29EFA17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七、文化旅游体育与传媒支出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50EC3BF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0D19F351">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75F7F364">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40929F75">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2986D213">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6E75EE99">
        <w:tblPrEx>
          <w:tblCellMar>
            <w:top w:w="0" w:type="dxa"/>
            <w:left w:w="0" w:type="dxa"/>
            <w:bottom w:w="0" w:type="dxa"/>
            <w:right w:w="0" w:type="dxa"/>
          </w:tblCellMar>
        </w:tblPrEx>
        <w:trPr>
          <w:trHeight w:val="235" w:hRule="atLeast"/>
        </w:trPr>
        <w:tc>
          <w:tcPr>
            <w:tcW w:w="2184"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BA886DC">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477CBED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744B1551">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502147E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八、社会保障和就业支出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3EA2C70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37</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67D8DAB8">
            <w:pPr>
              <w:keepNext w:val="0"/>
              <w:keepLines w:val="0"/>
              <w:suppressLineNumbers w:val="0"/>
              <w:spacing w:before="0" w:beforeAutospacing="0" w:after="0" w:afterAutospacing="0"/>
              <w:ind w:left="0" w:right="0"/>
              <w:jc w:val="right"/>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4.55</w:t>
            </w: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21515B69">
            <w:pPr>
              <w:keepNext w:val="0"/>
              <w:keepLines w:val="0"/>
              <w:suppressLineNumbers w:val="0"/>
              <w:spacing w:before="0" w:beforeAutospacing="0" w:after="0" w:afterAutospacing="0"/>
              <w:ind w:left="0" w:right="0"/>
              <w:jc w:val="right"/>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4.55</w:t>
            </w: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23899027">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32D3959A">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6D763325">
        <w:tblPrEx>
          <w:tblCellMar>
            <w:top w:w="0" w:type="dxa"/>
            <w:left w:w="0" w:type="dxa"/>
            <w:bottom w:w="0" w:type="dxa"/>
            <w:right w:w="0" w:type="dxa"/>
          </w:tblCellMar>
        </w:tblPrEx>
        <w:trPr>
          <w:trHeight w:val="235" w:hRule="atLeast"/>
        </w:trPr>
        <w:tc>
          <w:tcPr>
            <w:tcW w:w="2184"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F19A9B8">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5ED57AB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52B13201">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5EBF4B0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九、卫生健康支出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44FC070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40EEA03F">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6A1E3E1F">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61466414">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097C3BF3">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53D1B3EB">
        <w:tblPrEx>
          <w:tblCellMar>
            <w:top w:w="0" w:type="dxa"/>
            <w:left w:w="0" w:type="dxa"/>
            <w:bottom w:w="0" w:type="dxa"/>
            <w:right w:w="0" w:type="dxa"/>
          </w:tblCellMar>
        </w:tblPrEx>
        <w:trPr>
          <w:trHeight w:val="235" w:hRule="atLeast"/>
        </w:trPr>
        <w:tc>
          <w:tcPr>
            <w:tcW w:w="2184"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DDFBA9F">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7ED6440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6089DB80">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68DB205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十、节能环保支出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19C86E1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71AE109B">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71BA9CD1">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75784D0D">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6248DDA3">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3D6ED21E">
        <w:tblPrEx>
          <w:tblCellMar>
            <w:top w:w="0" w:type="dxa"/>
            <w:left w:w="0" w:type="dxa"/>
            <w:bottom w:w="0" w:type="dxa"/>
            <w:right w:w="0" w:type="dxa"/>
          </w:tblCellMar>
        </w:tblPrEx>
        <w:trPr>
          <w:trHeight w:val="235" w:hRule="atLeast"/>
        </w:trPr>
        <w:tc>
          <w:tcPr>
            <w:tcW w:w="2184"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C1C26D7">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213528D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47B48083">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1246E79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十一、城乡社区支出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5B37C84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4620C3CA">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608BD2E8">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12FB7AD9">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5DC82FD6">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5F2F8E69">
        <w:tblPrEx>
          <w:tblCellMar>
            <w:top w:w="0" w:type="dxa"/>
            <w:left w:w="0" w:type="dxa"/>
            <w:bottom w:w="0" w:type="dxa"/>
            <w:right w:w="0" w:type="dxa"/>
          </w:tblCellMar>
        </w:tblPrEx>
        <w:trPr>
          <w:trHeight w:val="235" w:hRule="atLeast"/>
        </w:trPr>
        <w:tc>
          <w:tcPr>
            <w:tcW w:w="2184"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DBF9898">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645FFD2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50590FC7">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2920747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十二、农林水支出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5317070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0F9D9C92">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150AC84F">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48276694">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10BA2927">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154572CE">
        <w:tblPrEx>
          <w:tblCellMar>
            <w:top w:w="0" w:type="dxa"/>
            <w:left w:w="0" w:type="dxa"/>
            <w:bottom w:w="0" w:type="dxa"/>
            <w:right w:w="0" w:type="dxa"/>
          </w:tblCellMar>
        </w:tblPrEx>
        <w:trPr>
          <w:trHeight w:val="235" w:hRule="atLeast"/>
        </w:trPr>
        <w:tc>
          <w:tcPr>
            <w:tcW w:w="2184"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361FFB6">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2216A07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7E071281">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34FD6F8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十三、交通运输支出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4F1A3B5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45516710">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1BB2F934">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44E1B710">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03F464F2">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37346C55">
        <w:tblPrEx>
          <w:tblCellMar>
            <w:top w:w="0" w:type="dxa"/>
            <w:left w:w="0" w:type="dxa"/>
            <w:bottom w:w="0" w:type="dxa"/>
            <w:right w:w="0" w:type="dxa"/>
          </w:tblCellMar>
        </w:tblPrEx>
        <w:trPr>
          <w:trHeight w:val="235" w:hRule="atLeast"/>
        </w:trPr>
        <w:tc>
          <w:tcPr>
            <w:tcW w:w="2184"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691CC742">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5F01300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1A0F734E">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3961CA6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十四、资源勘探工业信息等支出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17F9562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43</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27E58937">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531D99D2">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3FCD0BB9">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396F84E3">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6C33BA4D">
        <w:tblPrEx>
          <w:tblCellMar>
            <w:top w:w="0" w:type="dxa"/>
            <w:left w:w="0" w:type="dxa"/>
            <w:bottom w:w="0" w:type="dxa"/>
            <w:right w:w="0" w:type="dxa"/>
          </w:tblCellMar>
        </w:tblPrEx>
        <w:trPr>
          <w:trHeight w:val="235" w:hRule="atLeast"/>
        </w:trPr>
        <w:tc>
          <w:tcPr>
            <w:tcW w:w="2184"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5C4E346">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0184194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27A81C48">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6385F51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十五、商业服务业等支出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345B551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44</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4937FEC2">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7AFE001F">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62206BE1">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65A39677">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63FE14B6">
        <w:tblPrEx>
          <w:tblCellMar>
            <w:top w:w="0" w:type="dxa"/>
            <w:left w:w="0" w:type="dxa"/>
            <w:bottom w:w="0" w:type="dxa"/>
            <w:right w:w="0" w:type="dxa"/>
          </w:tblCellMar>
        </w:tblPrEx>
        <w:trPr>
          <w:trHeight w:val="235" w:hRule="atLeast"/>
        </w:trPr>
        <w:tc>
          <w:tcPr>
            <w:tcW w:w="2184"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C1D3E1A">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7122C16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497D50AB">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6F2CC35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十六、金融支出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21590CB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1E46B81A">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29BCF31A">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0C3CA9ED">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39ACDECA">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20C38CD7">
        <w:tblPrEx>
          <w:tblCellMar>
            <w:top w:w="0" w:type="dxa"/>
            <w:left w:w="0" w:type="dxa"/>
            <w:bottom w:w="0" w:type="dxa"/>
            <w:right w:w="0" w:type="dxa"/>
          </w:tblCellMar>
        </w:tblPrEx>
        <w:trPr>
          <w:trHeight w:val="235" w:hRule="atLeast"/>
        </w:trPr>
        <w:tc>
          <w:tcPr>
            <w:tcW w:w="2184"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1E6A1CF">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7914AC9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4053B654">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67FE1A5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十七、援助其他地区支出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7C9D1D2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46</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64A6CEDC">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3272358F">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4CD29F59">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5B74D379">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4E9833CF">
        <w:tblPrEx>
          <w:tblCellMar>
            <w:top w:w="0" w:type="dxa"/>
            <w:left w:w="0" w:type="dxa"/>
            <w:bottom w:w="0" w:type="dxa"/>
            <w:right w:w="0" w:type="dxa"/>
          </w:tblCellMar>
        </w:tblPrEx>
        <w:trPr>
          <w:trHeight w:val="235" w:hRule="atLeast"/>
        </w:trPr>
        <w:tc>
          <w:tcPr>
            <w:tcW w:w="2184"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65C260B6">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7CF2FE4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6AD5EED9">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5A53A66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十八、自然资源海洋气象等支出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2769205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47</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6611EF42">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5B719396">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12BDB9A9">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6A686402">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1CF59238">
        <w:tblPrEx>
          <w:tblCellMar>
            <w:top w:w="0" w:type="dxa"/>
            <w:left w:w="0" w:type="dxa"/>
            <w:bottom w:w="0" w:type="dxa"/>
            <w:right w:w="0" w:type="dxa"/>
          </w:tblCellMar>
        </w:tblPrEx>
        <w:trPr>
          <w:trHeight w:val="235" w:hRule="atLeast"/>
        </w:trPr>
        <w:tc>
          <w:tcPr>
            <w:tcW w:w="2184"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64C6B32">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2A6DD6F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46F9834A">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1CDB7D7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十九、住房保障支出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332B289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09D98DF3">
            <w:pPr>
              <w:keepNext w:val="0"/>
              <w:keepLines w:val="0"/>
              <w:suppressLineNumbers w:val="0"/>
              <w:spacing w:before="0" w:beforeAutospacing="0" w:after="0" w:afterAutospacing="0"/>
              <w:ind w:left="0" w:right="0"/>
              <w:jc w:val="right"/>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2.27</w:t>
            </w: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271B9FB0">
            <w:pPr>
              <w:keepNext w:val="0"/>
              <w:keepLines w:val="0"/>
              <w:suppressLineNumbers w:val="0"/>
              <w:spacing w:before="0" w:beforeAutospacing="0" w:after="0" w:afterAutospacing="0"/>
              <w:ind w:left="0" w:right="0"/>
              <w:jc w:val="right"/>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2.27</w:t>
            </w: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4F9E49AA">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381F1DFB">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68E79C39">
        <w:tblPrEx>
          <w:tblCellMar>
            <w:top w:w="0" w:type="dxa"/>
            <w:left w:w="0" w:type="dxa"/>
            <w:bottom w:w="0" w:type="dxa"/>
            <w:right w:w="0" w:type="dxa"/>
          </w:tblCellMar>
        </w:tblPrEx>
        <w:trPr>
          <w:trHeight w:val="235" w:hRule="atLeast"/>
        </w:trPr>
        <w:tc>
          <w:tcPr>
            <w:tcW w:w="2184"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409C30F">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0B47C04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0EC6BBFC">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297129F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二十、粮油物资储备支出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2CA80EA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49</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4DE067CD">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186C98E8">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0F2562E2">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2F9E85AC">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264A3116">
        <w:tblPrEx>
          <w:tblCellMar>
            <w:top w:w="0" w:type="dxa"/>
            <w:left w:w="0" w:type="dxa"/>
            <w:bottom w:w="0" w:type="dxa"/>
            <w:right w:w="0" w:type="dxa"/>
          </w:tblCellMar>
        </w:tblPrEx>
        <w:trPr>
          <w:trHeight w:val="235" w:hRule="atLeast"/>
        </w:trPr>
        <w:tc>
          <w:tcPr>
            <w:tcW w:w="2184"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5EEB89BA">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5888076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1F6A9F51">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7B2F5B2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二十一、国有资本经营预算支出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2FC11EC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255A49FA">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1073B39F">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42BEE585">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2AE7DCD5">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2A8239E7">
        <w:tblPrEx>
          <w:tblCellMar>
            <w:top w:w="0" w:type="dxa"/>
            <w:left w:w="0" w:type="dxa"/>
            <w:bottom w:w="0" w:type="dxa"/>
            <w:right w:w="0" w:type="dxa"/>
          </w:tblCellMar>
        </w:tblPrEx>
        <w:trPr>
          <w:trHeight w:val="235" w:hRule="atLeast"/>
        </w:trPr>
        <w:tc>
          <w:tcPr>
            <w:tcW w:w="2184"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BD11B10">
            <w:pPr>
              <w:keepNext w:val="0"/>
              <w:keepLines w:val="0"/>
              <w:suppressLineNumbers w:val="0"/>
              <w:spacing w:before="0" w:beforeAutospacing="0" w:after="0" w:afterAutospacing="0"/>
              <w:ind w:left="0" w:right="0"/>
              <w:jc w:val="left"/>
              <w:rPr>
                <w:rFonts w:hint="eastAsia" w:ascii="宋体" w:hAnsi="宋体" w:eastAsia="宋体" w:cs="宋体"/>
                <w:i w:val="0"/>
                <w:color w:val="000000"/>
                <w:sz w:val="15"/>
                <w:szCs w:val="15"/>
                <w:u w:val="none"/>
              </w:rPr>
            </w:pP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445656D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24E251B3">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720710A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二十二、灾害防治及应急管理支出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4D9646D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78F1A208">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16EEA84A">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2D68F86A">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214CA272">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011D0B24">
        <w:tblPrEx>
          <w:tblCellMar>
            <w:top w:w="0" w:type="dxa"/>
            <w:left w:w="0" w:type="dxa"/>
            <w:bottom w:w="0" w:type="dxa"/>
            <w:right w:w="0" w:type="dxa"/>
          </w:tblCellMar>
        </w:tblPrEx>
        <w:trPr>
          <w:trHeight w:val="235" w:hRule="atLeast"/>
        </w:trPr>
        <w:tc>
          <w:tcPr>
            <w:tcW w:w="2184"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B503D71">
            <w:pPr>
              <w:keepNext w:val="0"/>
              <w:keepLines w:val="0"/>
              <w:suppressLineNumbers w:val="0"/>
              <w:spacing w:before="0" w:beforeAutospacing="0" w:after="0" w:afterAutospacing="0"/>
              <w:ind w:left="0" w:right="0"/>
              <w:jc w:val="left"/>
              <w:rPr>
                <w:rFonts w:hint="eastAsia" w:ascii="宋体" w:hAnsi="宋体" w:eastAsia="宋体" w:cs="宋体"/>
                <w:i w:val="0"/>
                <w:color w:val="000000"/>
                <w:sz w:val="15"/>
                <w:szCs w:val="15"/>
                <w:u w:val="none"/>
              </w:rPr>
            </w:pP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50A8026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74288677">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2D273BF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二十三、其他支出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594AB97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52</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5AACD0D3">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611B5666">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55D2ED67">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11508EDE">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1EAC0C32">
        <w:tblPrEx>
          <w:tblCellMar>
            <w:top w:w="0" w:type="dxa"/>
            <w:left w:w="0" w:type="dxa"/>
            <w:bottom w:w="0" w:type="dxa"/>
            <w:right w:w="0" w:type="dxa"/>
          </w:tblCellMar>
        </w:tblPrEx>
        <w:trPr>
          <w:trHeight w:val="235" w:hRule="atLeast"/>
        </w:trPr>
        <w:tc>
          <w:tcPr>
            <w:tcW w:w="2184"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5D8BE7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本年收入合计</w:t>
            </w: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1225E1A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67109147">
            <w:pPr>
              <w:keepNext w:val="0"/>
              <w:keepLines w:val="0"/>
              <w:suppressLineNumbers w:val="0"/>
              <w:spacing w:before="0" w:beforeAutospacing="0" w:after="0" w:afterAutospacing="0"/>
              <w:ind w:left="0" w:right="0"/>
              <w:jc w:val="right"/>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42.80</w:t>
            </w: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09E4E01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二十四、债务还本支出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293616F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53</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4F19631D">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0B0E19F3">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20FB9697">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23EC88F3">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1C0E31CF">
        <w:tblPrEx>
          <w:tblCellMar>
            <w:top w:w="0" w:type="dxa"/>
            <w:left w:w="0" w:type="dxa"/>
            <w:bottom w:w="0" w:type="dxa"/>
            <w:right w:w="0" w:type="dxa"/>
          </w:tblCellMar>
        </w:tblPrEx>
        <w:trPr>
          <w:trHeight w:val="235" w:hRule="atLeast"/>
        </w:trPr>
        <w:tc>
          <w:tcPr>
            <w:tcW w:w="2184"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D945B5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年初财政拨款结转和结余</w:t>
            </w: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2A27709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345DB781">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17E6524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二十五、债务付息支出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3F323AA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1944BF7F">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5EE7A237">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0A94309F">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619FD4A6">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700AB906">
        <w:tblPrEx>
          <w:tblCellMar>
            <w:top w:w="0" w:type="dxa"/>
            <w:left w:w="0" w:type="dxa"/>
            <w:bottom w:w="0" w:type="dxa"/>
            <w:right w:w="0" w:type="dxa"/>
          </w:tblCellMar>
        </w:tblPrEx>
        <w:trPr>
          <w:trHeight w:val="235" w:hRule="atLeast"/>
        </w:trPr>
        <w:tc>
          <w:tcPr>
            <w:tcW w:w="2184"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E8DC6F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一般公共预算财政拨款</w:t>
            </w: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1CBE154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62093B9A">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2084DA6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二十六、抗疫特别国债安排的支出</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2464EA3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54D4F5CE">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32611497">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571D5715">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06106AA8">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6D62CDD1">
        <w:tblPrEx>
          <w:tblCellMar>
            <w:top w:w="0" w:type="dxa"/>
            <w:left w:w="0" w:type="dxa"/>
            <w:bottom w:w="0" w:type="dxa"/>
            <w:right w:w="0" w:type="dxa"/>
          </w:tblCellMar>
        </w:tblPrEx>
        <w:trPr>
          <w:trHeight w:val="235" w:hRule="atLeast"/>
        </w:trPr>
        <w:tc>
          <w:tcPr>
            <w:tcW w:w="2184"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619ACDF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政府性基金预算财政拨款</w:t>
            </w: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33353B9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3FAB2FB9">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29BBB99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本年支出合计</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4341C9F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14A73431">
            <w:pPr>
              <w:keepNext w:val="0"/>
              <w:keepLines w:val="0"/>
              <w:suppressLineNumbers w:val="0"/>
              <w:spacing w:before="0" w:beforeAutospacing="0" w:after="0" w:afterAutospacing="0"/>
              <w:ind w:left="0" w:right="0"/>
              <w:jc w:val="right"/>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42.80</w:t>
            </w: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2B686F04">
            <w:pPr>
              <w:keepNext w:val="0"/>
              <w:keepLines w:val="0"/>
              <w:suppressLineNumbers w:val="0"/>
              <w:spacing w:before="0" w:beforeAutospacing="0" w:after="0" w:afterAutospacing="0"/>
              <w:ind w:left="0" w:right="0"/>
              <w:jc w:val="right"/>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42.80</w:t>
            </w: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74667986">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1BD4EA27">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1ADC63E8">
        <w:tblPrEx>
          <w:tblCellMar>
            <w:top w:w="0" w:type="dxa"/>
            <w:left w:w="0" w:type="dxa"/>
            <w:bottom w:w="0" w:type="dxa"/>
            <w:right w:w="0" w:type="dxa"/>
          </w:tblCellMar>
        </w:tblPrEx>
        <w:trPr>
          <w:trHeight w:val="235" w:hRule="atLeast"/>
        </w:trPr>
        <w:tc>
          <w:tcPr>
            <w:tcW w:w="2184"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6773CB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国有资本经营预算财政拨款</w:t>
            </w:r>
          </w:p>
        </w:tc>
        <w:tc>
          <w:tcPr>
            <w:tcW w:w="447" w:type="dxa"/>
            <w:tcBorders>
              <w:top w:val="nil"/>
              <w:left w:val="nil"/>
              <w:bottom w:val="single" w:color="000000" w:sz="4" w:space="0"/>
              <w:right w:val="single" w:color="000000" w:sz="4" w:space="0"/>
            </w:tcBorders>
            <w:noWrap w:val="0"/>
            <w:tcMar>
              <w:top w:w="12" w:type="dxa"/>
              <w:left w:w="12" w:type="dxa"/>
              <w:right w:w="12" w:type="dxa"/>
            </w:tcMar>
            <w:vAlign w:val="center"/>
          </w:tcPr>
          <w:p w14:paraId="2F1C7D6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623D658D">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2618" w:type="dxa"/>
            <w:tcBorders>
              <w:top w:val="nil"/>
              <w:left w:val="nil"/>
              <w:bottom w:val="single" w:color="000000" w:sz="4" w:space="0"/>
              <w:right w:val="single" w:color="000000" w:sz="4" w:space="0"/>
            </w:tcBorders>
            <w:noWrap w:val="0"/>
            <w:tcMar>
              <w:top w:w="12" w:type="dxa"/>
              <w:left w:w="12" w:type="dxa"/>
              <w:right w:w="12" w:type="dxa"/>
            </w:tcMar>
            <w:vAlign w:val="center"/>
          </w:tcPr>
          <w:p w14:paraId="6693B3B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年末财政拨款结转和结余</w:t>
            </w:r>
          </w:p>
        </w:tc>
        <w:tc>
          <w:tcPr>
            <w:tcW w:w="403" w:type="dxa"/>
            <w:tcBorders>
              <w:top w:val="nil"/>
              <w:left w:val="nil"/>
              <w:bottom w:val="single" w:color="000000" w:sz="4" w:space="0"/>
              <w:right w:val="single" w:color="000000" w:sz="4" w:space="0"/>
            </w:tcBorders>
            <w:noWrap w:val="0"/>
            <w:tcMar>
              <w:top w:w="12" w:type="dxa"/>
              <w:left w:w="12" w:type="dxa"/>
              <w:right w:w="12" w:type="dxa"/>
            </w:tcMar>
            <w:vAlign w:val="center"/>
          </w:tcPr>
          <w:p w14:paraId="17B7773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57</w:t>
            </w:r>
          </w:p>
        </w:tc>
        <w:tc>
          <w:tcPr>
            <w:tcW w:w="720" w:type="dxa"/>
            <w:tcBorders>
              <w:top w:val="nil"/>
              <w:left w:val="nil"/>
              <w:bottom w:val="single" w:color="000000" w:sz="4" w:space="0"/>
              <w:right w:val="single" w:color="000000" w:sz="4" w:space="0"/>
            </w:tcBorders>
            <w:noWrap w:val="0"/>
            <w:tcMar>
              <w:top w:w="12" w:type="dxa"/>
              <w:left w:w="12" w:type="dxa"/>
              <w:right w:w="12" w:type="dxa"/>
            </w:tcMar>
            <w:vAlign w:val="center"/>
          </w:tcPr>
          <w:p w14:paraId="519152A4">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87" w:type="dxa"/>
            <w:tcBorders>
              <w:top w:val="nil"/>
              <w:left w:val="nil"/>
              <w:bottom w:val="single" w:color="000000" w:sz="4" w:space="0"/>
              <w:right w:val="single" w:color="000000" w:sz="4" w:space="0"/>
            </w:tcBorders>
            <w:noWrap w:val="0"/>
            <w:tcMar>
              <w:top w:w="12" w:type="dxa"/>
              <w:left w:w="12" w:type="dxa"/>
              <w:right w:w="12" w:type="dxa"/>
            </w:tcMar>
            <w:vAlign w:val="center"/>
          </w:tcPr>
          <w:p w14:paraId="746173E6">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805"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6EE7FE13">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22" w:type="dxa"/>
            <w:tcBorders>
              <w:top w:val="nil"/>
              <w:left w:val="nil"/>
              <w:bottom w:val="single" w:color="000000" w:sz="4" w:space="0"/>
              <w:right w:val="single" w:color="000000" w:sz="8" w:space="0"/>
            </w:tcBorders>
            <w:noWrap w:val="0"/>
            <w:tcMar>
              <w:top w:w="12" w:type="dxa"/>
              <w:left w:w="12" w:type="dxa"/>
              <w:right w:w="12" w:type="dxa"/>
            </w:tcMar>
            <w:vAlign w:val="center"/>
          </w:tcPr>
          <w:p w14:paraId="4E87056C">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230427C6">
        <w:tblPrEx>
          <w:tblCellMar>
            <w:top w:w="0" w:type="dxa"/>
            <w:left w:w="0" w:type="dxa"/>
            <w:bottom w:w="0" w:type="dxa"/>
            <w:right w:w="0" w:type="dxa"/>
          </w:tblCellMar>
        </w:tblPrEx>
        <w:trPr>
          <w:trHeight w:val="235" w:hRule="atLeast"/>
        </w:trPr>
        <w:tc>
          <w:tcPr>
            <w:tcW w:w="2184" w:type="dxa"/>
            <w:tcBorders>
              <w:top w:val="nil"/>
              <w:left w:val="single" w:color="000000" w:sz="4" w:space="0"/>
              <w:bottom w:val="single" w:color="000000" w:sz="8" w:space="0"/>
              <w:right w:val="single" w:color="000000" w:sz="4" w:space="0"/>
            </w:tcBorders>
            <w:noWrap w:val="0"/>
            <w:tcMar>
              <w:top w:w="12" w:type="dxa"/>
              <w:left w:w="12" w:type="dxa"/>
              <w:right w:w="12" w:type="dxa"/>
            </w:tcMar>
            <w:vAlign w:val="center"/>
          </w:tcPr>
          <w:p w14:paraId="08A44EA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总计</w:t>
            </w:r>
          </w:p>
        </w:tc>
        <w:tc>
          <w:tcPr>
            <w:tcW w:w="447" w:type="dxa"/>
            <w:tcBorders>
              <w:top w:val="nil"/>
              <w:left w:val="nil"/>
              <w:bottom w:val="single" w:color="000000" w:sz="8" w:space="0"/>
              <w:right w:val="single" w:color="000000" w:sz="4" w:space="0"/>
            </w:tcBorders>
            <w:noWrap w:val="0"/>
            <w:tcMar>
              <w:top w:w="12" w:type="dxa"/>
              <w:left w:w="12" w:type="dxa"/>
              <w:right w:w="12" w:type="dxa"/>
            </w:tcMar>
            <w:vAlign w:val="center"/>
          </w:tcPr>
          <w:p w14:paraId="05D7CA4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w:t>
            </w:r>
          </w:p>
        </w:tc>
        <w:tc>
          <w:tcPr>
            <w:tcW w:w="579" w:type="dxa"/>
            <w:tcBorders>
              <w:top w:val="nil"/>
              <w:left w:val="nil"/>
              <w:bottom w:val="single" w:color="000000" w:sz="8" w:space="0"/>
              <w:right w:val="single" w:color="000000" w:sz="4" w:space="0"/>
            </w:tcBorders>
            <w:noWrap w:val="0"/>
            <w:tcMar>
              <w:top w:w="12" w:type="dxa"/>
              <w:left w:w="12" w:type="dxa"/>
              <w:right w:w="12" w:type="dxa"/>
            </w:tcMar>
            <w:vAlign w:val="center"/>
          </w:tcPr>
          <w:p w14:paraId="66852A02">
            <w:pPr>
              <w:keepNext w:val="0"/>
              <w:keepLines w:val="0"/>
              <w:suppressLineNumbers w:val="0"/>
              <w:spacing w:before="0" w:beforeAutospacing="0" w:after="0" w:afterAutospacing="0"/>
              <w:ind w:left="0" w:right="0"/>
              <w:jc w:val="right"/>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42.80</w:t>
            </w:r>
          </w:p>
        </w:tc>
        <w:tc>
          <w:tcPr>
            <w:tcW w:w="2618" w:type="dxa"/>
            <w:tcBorders>
              <w:top w:val="nil"/>
              <w:left w:val="nil"/>
              <w:bottom w:val="single" w:color="000000" w:sz="8" w:space="0"/>
              <w:right w:val="single" w:color="000000" w:sz="4" w:space="0"/>
            </w:tcBorders>
            <w:noWrap w:val="0"/>
            <w:tcMar>
              <w:top w:w="12" w:type="dxa"/>
              <w:left w:w="12" w:type="dxa"/>
              <w:right w:w="12" w:type="dxa"/>
            </w:tcMar>
            <w:vAlign w:val="center"/>
          </w:tcPr>
          <w:p w14:paraId="3AE44E2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总计</w:t>
            </w:r>
          </w:p>
        </w:tc>
        <w:tc>
          <w:tcPr>
            <w:tcW w:w="403" w:type="dxa"/>
            <w:tcBorders>
              <w:top w:val="nil"/>
              <w:left w:val="nil"/>
              <w:bottom w:val="single" w:color="000000" w:sz="8" w:space="0"/>
              <w:right w:val="single" w:color="000000" w:sz="4" w:space="0"/>
            </w:tcBorders>
            <w:noWrap w:val="0"/>
            <w:tcMar>
              <w:top w:w="12" w:type="dxa"/>
              <w:left w:w="12" w:type="dxa"/>
              <w:right w:w="12" w:type="dxa"/>
            </w:tcMar>
            <w:vAlign w:val="center"/>
          </w:tcPr>
          <w:p w14:paraId="39E9B97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58</w:t>
            </w:r>
          </w:p>
        </w:tc>
        <w:tc>
          <w:tcPr>
            <w:tcW w:w="720" w:type="dxa"/>
            <w:tcBorders>
              <w:top w:val="nil"/>
              <w:left w:val="nil"/>
              <w:bottom w:val="single" w:color="000000" w:sz="8" w:space="0"/>
              <w:right w:val="single" w:color="000000" w:sz="4" w:space="0"/>
            </w:tcBorders>
            <w:noWrap w:val="0"/>
            <w:tcMar>
              <w:top w:w="12" w:type="dxa"/>
              <w:left w:w="12" w:type="dxa"/>
              <w:right w:w="12" w:type="dxa"/>
            </w:tcMar>
            <w:vAlign w:val="center"/>
          </w:tcPr>
          <w:p w14:paraId="6AEF868B">
            <w:pPr>
              <w:keepNext w:val="0"/>
              <w:keepLines w:val="0"/>
              <w:suppressLineNumbers w:val="0"/>
              <w:spacing w:before="0" w:beforeAutospacing="0" w:after="0" w:afterAutospacing="0"/>
              <w:ind w:left="0" w:right="0"/>
              <w:jc w:val="right"/>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42.80</w:t>
            </w:r>
          </w:p>
        </w:tc>
        <w:tc>
          <w:tcPr>
            <w:tcW w:w="787" w:type="dxa"/>
            <w:tcBorders>
              <w:top w:val="nil"/>
              <w:left w:val="nil"/>
              <w:bottom w:val="single" w:color="000000" w:sz="8" w:space="0"/>
              <w:right w:val="single" w:color="000000" w:sz="4" w:space="0"/>
            </w:tcBorders>
            <w:noWrap w:val="0"/>
            <w:tcMar>
              <w:top w:w="12" w:type="dxa"/>
              <w:left w:w="12" w:type="dxa"/>
              <w:right w:w="12" w:type="dxa"/>
            </w:tcMar>
            <w:vAlign w:val="center"/>
          </w:tcPr>
          <w:p w14:paraId="0F630230">
            <w:pPr>
              <w:keepNext w:val="0"/>
              <w:keepLines w:val="0"/>
              <w:suppressLineNumbers w:val="0"/>
              <w:spacing w:before="0" w:beforeAutospacing="0" w:after="0" w:afterAutospacing="0"/>
              <w:ind w:left="0" w:right="0"/>
              <w:jc w:val="right"/>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42.80</w:t>
            </w:r>
          </w:p>
        </w:tc>
        <w:tc>
          <w:tcPr>
            <w:tcW w:w="805" w:type="dxa"/>
            <w:gridSpan w:val="3"/>
            <w:tcBorders>
              <w:top w:val="nil"/>
              <w:left w:val="nil"/>
              <w:bottom w:val="single" w:color="000000" w:sz="8" w:space="0"/>
              <w:right w:val="single" w:color="000000" w:sz="4" w:space="0"/>
            </w:tcBorders>
            <w:noWrap w:val="0"/>
            <w:tcMar>
              <w:top w:w="12" w:type="dxa"/>
              <w:left w:w="12" w:type="dxa"/>
              <w:right w:w="12" w:type="dxa"/>
            </w:tcMar>
            <w:vAlign w:val="center"/>
          </w:tcPr>
          <w:p w14:paraId="60171E6B">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c>
          <w:tcPr>
            <w:tcW w:w="722" w:type="dxa"/>
            <w:tcBorders>
              <w:top w:val="nil"/>
              <w:left w:val="nil"/>
              <w:bottom w:val="single" w:color="000000" w:sz="8" w:space="0"/>
              <w:right w:val="single" w:color="000000" w:sz="8" w:space="0"/>
            </w:tcBorders>
            <w:noWrap w:val="0"/>
            <w:tcMar>
              <w:top w:w="12" w:type="dxa"/>
              <w:left w:w="12" w:type="dxa"/>
              <w:right w:w="12" w:type="dxa"/>
            </w:tcMar>
            <w:vAlign w:val="center"/>
          </w:tcPr>
          <w:p w14:paraId="49C564E1">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19B0C3CE">
        <w:tblPrEx>
          <w:tblCellMar>
            <w:top w:w="0" w:type="dxa"/>
            <w:left w:w="0" w:type="dxa"/>
            <w:bottom w:w="0" w:type="dxa"/>
            <w:right w:w="0" w:type="dxa"/>
          </w:tblCellMar>
        </w:tblPrEx>
        <w:trPr>
          <w:trHeight w:val="90" w:hRule="atLeast"/>
        </w:trPr>
        <w:tc>
          <w:tcPr>
            <w:tcW w:w="9265" w:type="dxa"/>
            <w:gridSpan w:val="11"/>
            <w:tcBorders>
              <w:top w:val="nil"/>
              <w:left w:val="nil"/>
              <w:bottom w:val="nil"/>
              <w:right w:val="nil"/>
            </w:tcBorders>
            <w:noWrap w:val="0"/>
            <w:tcMar>
              <w:top w:w="12" w:type="dxa"/>
              <w:left w:w="12" w:type="dxa"/>
              <w:right w:w="12" w:type="dxa"/>
            </w:tcMar>
            <w:vAlign w:val="center"/>
          </w:tcPr>
          <w:p w14:paraId="2D959C6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20"/>
                <w:szCs w:val="20"/>
                <w:u w:val="none"/>
                <w:lang w:val="en-US" w:eastAsia="zh-CN" w:bidi="ar"/>
              </w:rPr>
              <w:t>注：本表反映部门本年度一般公共预算财政拨款、政府性基金预算财政拨款和国有资本经营预算财政拨款的总收支和年末结转结余情况。</w:t>
            </w:r>
          </w:p>
        </w:tc>
      </w:tr>
    </w:tbl>
    <w:p w14:paraId="60A83351">
      <w:pPr>
        <w:ind w:firstLine="640" w:firstLineChars="200"/>
        <w:jc w:val="center"/>
        <w:rPr>
          <w:rFonts w:hint="eastAsia" w:ascii="黑体" w:hAnsi="黑体" w:eastAsia="黑体"/>
          <w:color w:val="000000"/>
          <w:sz w:val="32"/>
          <w:szCs w:val="32"/>
        </w:rPr>
      </w:pPr>
      <w:r>
        <w:rPr>
          <w:rFonts w:hint="eastAsia" w:ascii="黑体" w:hAnsi="黑体" w:eastAsia="黑体"/>
          <w:color w:val="000000"/>
          <w:sz w:val="32"/>
          <w:szCs w:val="32"/>
        </w:rPr>
        <w:t>一般公共预算财政拨款支出决算表</w:t>
      </w:r>
    </w:p>
    <w:tbl>
      <w:tblPr>
        <w:tblStyle w:val="5"/>
        <w:tblW w:w="9042" w:type="dxa"/>
        <w:tblInd w:w="0" w:type="dxa"/>
        <w:tblLayout w:type="fixed"/>
        <w:tblCellMar>
          <w:top w:w="0" w:type="dxa"/>
          <w:left w:w="0" w:type="dxa"/>
          <w:bottom w:w="0" w:type="dxa"/>
          <w:right w:w="0" w:type="dxa"/>
        </w:tblCellMar>
      </w:tblPr>
      <w:tblGrid>
        <w:gridCol w:w="445"/>
        <w:gridCol w:w="446"/>
        <w:gridCol w:w="96"/>
        <w:gridCol w:w="386"/>
        <w:gridCol w:w="3287"/>
        <w:gridCol w:w="90"/>
        <w:gridCol w:w="1320"/>
        <w:gridCol w:w="47"/>
        <w:gridCol w:w="1498"/>
        <w:gridCol w:w="1228"/>
        <w:gridCol w:w="199"/>
      </w:tblGrid>
      <w:tr w14:paraId="3D626A56">
        <w:tblPrEx>
          <w:tblCellMar>
            <w:top w:w="0" w:type="dxa"/>
            <w:left w:w="0" w:type="dxa"/>
            <w:bottom w:w="0" w:type="dxa"/>
            <w:right w:w="0" w:type="dxa"/>
          </w:tblCellMar>
        </w:tblPrEx>
        <w:trPr>
          <w:trHeight w:val="259" w:hRule="atLeast"/>
        </w:trPr>
        <w:tc>
          <w:tcPr>
            <w:tcW w:w="445" w:type="dxa"/>
            <w:tcBorders>
              <w:top w:val="nil"/>
              <w:left w:val="nil"/>
              <w:bottom w:val="nil"/>
              <w:right w:val="nil"/>
            </w:tcBorders>
            <w:noWrap w:val="0"/>
            <w:tcMar>
              <w:top w:w="12" w:type="dxa"/>
              <w:left w:w="12" w:type="dxa"/>
              <w:right w:w="12" w:type="dxa"/>
            </w:tcMar>
            <w:vAlign w:val="bottom"/>
          </w:tcPr>
          <w:p w14:paraId="38D63538">
            <w:pPr>
              <w:keepNext w:val="0"/>
              <w:keepLines w:val="0"/>
              <w:suppressLineNumbers w:val="0"/>
              <w:spacing w:before="0" w:beforeAutospacing="0" w:after="0" w:afterAutospacing="0"/>
              <w:ind w:left="0" w:right="0"/>
              <w:rPr>
                <w:rFonts w:hint="eastAsia" w:ascii="Arial" w:hAnsi="Arial" w:eastAsia="仿宋_GB2312" w:cs="Arial"/>
                <w:i w:val="0"/>
                <w:color w:val="000000"/>
                <w:sz w:val="20"/>
                <w:szCs w:val="20"/>
                <w:u w:val="none"/>
              </w:rPr>
            </w:pPr>
          </w:p>
        </w:tc>
        <w:tc>
          <w:tcPr>
            <w:tcW w:w="542" w:type="dxa"/>
            <w:gridSpan w:val="2"/>
            <w:tcBorders>
              <w:top w:val="nil"/>
              <w:left w:val="nil"/>
              <w:bottom w:val="nil"/>
              <w:right w:val="nil"/>
            </w:tcBorders>
            <w:noWrap w:val="0"/>
            <w:tcMar>
              <w:top w:w="12" w:type="dxa"/>
              <w:left w:w="12" w:type="dxa"/>
              <w:right w:w="12" w:type="dxa"/>
            </w:tcMar>
            <w:vAlign w:val="bottom"/>
          </w:tcPr>
          <w:p w14:paraId="3870C413">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386" w:type="dxa"/>
            <w:tcBorders>
              <w:top w:val="nil"/>
              <w:left w:val="nil"/>
              <w:bottom w:val="nil"/>
              <w:right w:val="nil"/>
            </w:tcBorders>
            <w:noWrap w:val="0"/>
            <w:tcMar>
              <w:top w:w="12" w:type="dxa"/>
              <w:left w:w="12" w:type="dxa"/>
              <w:right w:w="12" w:type="dxa"/>
            </w:tcMar>
            <w:vAlign w:val="bottom"/>
          </w:tcPr>
          <w:p w14:paraId="395FB57E">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3287" w:type="dxa"/>
            <w:tcBorders>
              <w:top w:val="nil"/>
              <w:left w:val="nil"/>
              <w:bottom w:val="nil"/>
              <w:right w:val="nil"/>
            </w:tcBorders>
            <w:noWrap w:val="0"/>
            <w:tcMar>
              <w:top w:w="12" w:type="dxa"/>
              <w:left w:w="12" w:type="dxa"/>
              <w:right w:w="12" w:type="dxa"/>
            </w:tcMar>
            <w:vAlign w:val="bottom"/>
          </w:tcPr>
          <w:p w14:paraId="4073B419">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90" w:type="dxa"/>
            <w:tcBorders>
              <w:top w:val="nil"/>
              <w:left w:val="nil"/>
              <w:bottom w:val="nil"/>
              <w:right w:val="nil"/>
            </w:tcBorders>
            <w:noWrap w:val="0"/>
            <w:tcMar>
              <w:top w:w="12" w:type="dxa"/>
              <w:left w:w="12" w:type="dxa"/>
              <w:right w:w="12" w:type="dxa"/>
            </w:tcMar>
            <w:vAlign w:val="bottom"/>
          </w:tcPr>
          <w:p w14:paraId="2131C27A">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1367" w:type="dxa"/>
            <w:gridSpan w:val="2"/>
            <w:tcBorders>
              <w:top w:val="nil"/>
              <w:left w:val="nil"/>
              <w:bottom w:val="nil"/>
              <w:right w:val="nil"/>
            </w:tcBorders>
            <w:noWrap w:val="0"/>
            <w:tcMar>
              <w:top w:w="12" w:type="dxa"/>
              <w:left w:w="12" w:type="dxa"/>
              <w:right w:w="12" w:type="dxa"/>
            </w:tcMar>
            <w:vAlign w:val="bottom"/>
          </w:tcPr>
          <w:p w14:paraId="34AD4259">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2925" w:type="dxa"/>
            <w:gridSpan w:val="3"/>
            <w:tcBorders>
              <w:top w:val="nil"/>
              <w:left w:val="nil"/>
              <w:bottom w:val="nil"/>
              <w:right w:val="nil"/>
            </w:tcBorders>
            <w:noWrap w:val="0"/>
            <w:tcMar>
              <w:top w:w="12" w:type="dxa"/>
              <w:left w:w="12" w:type="dxa"/>
              <w:right w:w="12" w:type="dxa"/>
            </w:tcMar>
            <w:vAlign w:val="bottom"/>
          </w:tcPr>
          <w:p w14:paraId="5B622F32">
            <w:pPr>
              <w:keepNext w:val="0"/>
              <w:keepLines w:val="0"/>
              <w:widowControl/>
              <w:suppressLineNumbers w:val="0"/>
              <w:spacing w:before="0" w:beforeAutospacing="0" w:after="0" w:afterAutospacing="0"/>
              <w:ind w:left="0" w:right="0"/>
              <w:jc w:val="right"/>
              <w:textAlignment w:val="bottom"/>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公开05表</w:t>
            </w:r>
          </w:p>
        </w:tc>
      </w:tr>
      <w:tr w14:paraId="4E6E95A3">
        <w:tblPrEx>
          <w:tblCellMar>
            <w:top w:w="0" w:type="dxa"/>
            <w:left w:w="0" w:type="dxa"/>
            <w:bottom w:w="0" w:type="dxa"/>
            <w:right w:w="0" w:type="dxa"/>
          </w:tblCellMar>
        </w:tblPrEx>
        <w:trPr>
          <w:trHeight w:val="259" w:hRule="atLeast"/>
        </w:trPr>
        <w:tc>
          <w:tcPr>
            <w:tcW w:w="987" w:type="dxa"/>
            <w:gridSpan w:val="3"/>
            <w:tcBorders>
              <w:top w:val="nil"/>
              <w:left w:val="nil"/>
              <w:bottom w:val="nil"/>
              <w:right w:val="nil"/>
            </w:tcBorders>
            <w:noWrap w:val="0"/>
            <w:tcMar>
              <w:top w:w="12" w:type="dxa"/>
              <w:left w:w="12" w:type="dxa"/>
              <w:right w:w="12" w:type="dxa"/>
            </w:tcMar>
            <w:vAlign w:val="bottom"/>
          </w:tcPr>
          <w:p w14:paraId="5A4C0FFF">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r>
              <w:rPr>
                <w:rFonts w:hint="eastAsia" w:ascii="宋体" w:hAnsi="宋体" w:eastAsia="宋体" w:cs="宋体"/>
                <w:i w:val="0"/>
                <w:color w:val="000000"/>
                <w:kern w:val="0"/>
                <w:sz w:val="22"/>
                <w:szCs w:val="22"/>
                <w:u w:val="none"/>
                <w:lang w:val="en-US" w:eastAsia="zh-CN" w:bidi="ar"/>
              </w:rPr>
              <w:t>部门：</w:t>
            </w:r>
          </w:p>
        </w:tc>
        <w:tc>
          <w:tcPr>
            <w:tcW w:w="386" w:type="dxa"/>
            <w:tcBorders>
              <w:top w:val="nil"/>
              <w:left w:val="nil"/>
              <w:bottom w:val="nil"/>
              <w:right w:val="nil"/>
            </w:tcBorders>
            <w:noWrap w:val="0"/>
            <w:tcMar>
              <w:top w:w="12" w:type="dxa"/>
              <w:left w:w="12" w:type="dxa"/>
              <w:right w:w="12" w:type="dxa"/>
            </w:tcMar>
            <w:vAlign w:val="bottom"/>
          </w:tcPr>
          <w:p w14:paraId="0D85E084">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3287" w:type="dxa"/>
            <w:tcBorders>
              <w:top w:val="nil"/>
              <w:left w:val="nil"/>
              <w:bottom w:val="nil"/>
              <w:right w:val="nil"/>
            </w:tcBorders>
            <w:noWrap w:val="0"/>
            <w:tcMar>
              <w:top w:w="12" w:type="dxa"/>
              <w:left w:w="12" w:type="dxa"/>
              <w:right w:w="12" w:type="dxa"/>
            </w:tcMar>
            <w:vAlign w:val="bottom"/>
          </w:tcPr>
          <w:p w14:paraId="6799457F">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90" w:type="dxa"/>
            <w:tcBorders>
              <w:top w:val="nil"/>
              <w:left w:val="nil"/>
              <w:bottom w:val="nil"/>
              <w:right w:val="nil"/>
            </w:tcBorders>
            <w:noWrap w:val="0"/>
            <w:tcMar>
              <w:top w:w="12" w:type="dxa"/>
              <w:left w:w="12" w:type="dxa"/>
              <w:right w:w="12" w:type="dxa"/>
            </w:tcMar>
            <w:vAlign w:val="bottom"/>
          </w:tcPr>
          <w:p w14:paraId="4CD000E3">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1367" w:type="dxa"/>
            <w:gridSpan w:val="2"/>
            <w:tcBorders>
              <w:top w:val="nil"/>
              <w:left w:val="nil"/>
              <w:bottom w:val="nil"/>
              <w:right w:val="nil"/>
            </w:tcBorders>
            <w:noWrap w:val="0"/>
            <w:tcMar>
              <w:top w:w="12" w:type="dxa"/>
              <w:left w:w="12" w:type="dxa"/>
              <w:right w:w="12" w:type="dxa"/>
            </w:tcMar>
            <w:vAlign w:val="bottom"/>
          </w:tcPr>
          <w:p w14:paraId="65F196F4">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2925" w:type="dxa"/>
            <w:gridSpan w:val="3"/>
            <w:tcBorders>
              <w:top w:val="nil"/>
              <w:left w:val="nil"/>
              <w:bottom w:val="nil"/>
              <w:right w:val="nil"/>
            </w:tcBorders>
            <w:noWrap w:val="0"/>
            <w:tcMar>
              <w:top w:w="12" w:type="dxa"/>
              <w:left w:w="12" w:type="dxa"/>
              <w:right w:w="12" w:type="dxa"/>
            </w:tcMar>
            <w:vAlign w:val="bottom"/>
          </w:tcPr>
          <w:p w14:paraId="57B428EC">
            <w:pPr>
              <w:keepNext w:val="0"/>
              <w:keepLines w:val="0"/>
              <w:widowControl/>
              <w:suppressLineNumbers w:val="0"/>
              <w:spacing w:before="0" w:beforeAutospacing="0" w:after="0" w:afterAutospacing="0"/>
              <w:ind w:left="0" w:right="0"/>
              <w:jc w:val="right"/>
              <w:textAlignment w:val="bottom"/>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金额单位：万元</w:t>
            </w:r>
          </w:p>
        </w:tc>
      </w:tr>
      <w:tr w14:paraId="18E9A183">
        <w:tblPrEx>
          <w:tblCellMar>
            <w:top w:w="0" w:type="dxa"/>
            <w:left w:w="0" w:type="dxa"/>
            <w:bottom w:w="0" w:type="dxa"/>
            <w:right w:w="0" w:type="dxa"/>
          </w:tblCellMar>
        </w:tblPrEx>
        <w:trPr>
          <w:gridAfter w:val="1"/>
          <w:wAfter w:w="199" w:type="dxa"/>
          <w:trHeight w:val="289" w:hRule="atLeast"/>
        </w:trPr>
        <w:tc>
          <w:tcPr>
            <w:tcW w:w="1373" w:type="dxa"/>
            <w:gridSpan w:val="4"/>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78D53C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科目代码</w:t>
            </w:r>
          </w:p>
        </w:tc>
        <w:tc>
          <w:tcPr>
            <w:tcW w:w="3287" w:type="dxa"/>
            <w:vMerge w:val="restart"/>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3085DA0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4183" w:type="dxa"/>
            <w:gridSpan w:val="5"/>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4E1CAAF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本年支出</w:t>
            </w:r>
          </w:p>
        </w:tc>
      </w:tr>
      <w:tr w14:paraId="185A978B">
        <w:tblPrEx>
          <w:tblCellMar>
            <w:top w:w="0" w:type="dxa"/>
            <w:left w:w="0" w:type="dxa"/>
            <w:bottom w:w="0" w:type="dxa"/>
            <w:right w:w="0" w:type="dxa"/>
          </w:tblCellMar>
        </w:tblPrEx>
        <w:trPr>
          <w:gridAfter w:val="1"/>
          <w:wAfter w:w="199" w:type="dxa"/>
          <w:trHeight w:val="312" w:hRule="atLeast"/>
        </w:trPr>
        <w:tc>
          <w:tcPr>
            <w:tcW w:w="1373" w:type="dxa"/>
            <w:gridSpan w:val="4"/>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2C39D61">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c>
          <w:tcPr>
            <w:tcW w:w="3287"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5DFBFDC2">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c>
          <w:tcPr>
            <w:tcW w:w="1410" w:type="dxa"/>
            <w:gridSpan w:val="2"/>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299DD89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1545" w:type="dxa"/>
            <w:gridSpan w:val="2"/>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679940D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基本支出</w:t>
            </w:r>
          </w:p>
        </w:tc>
        <w:tc>
          <w:tcPr>
            <w:tcW w:w="1228"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649D3E8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项目支出</w:t>
            </w:r>
          </w:p>
        </w:tc>
      </w:tr>
      <w:tr w14:paraId="4F6DBE5A">
        <w:tblPrEx>
          <w:tblCellMar>
            <w:top w:w="0" w:type="dxa"/>
            <w:left w:w="0" w:type="dxa"/>
            <w:bottom w:w="0" w:type="dxa"/>
            <w:right w:w="0" w:type="dxa"/>
          </w:tblCellMar>
        </w:tblPrEx>
        <w:trPr>
          <w:gridAfter w:val="1"/>
          <w:wAfter w:w="199" w:type="dxa"/>
          <w:trHeight w:val="312" w:hRule="atLeast"/>
        </w:trPr>
        <w:tc>
          <w:tcPr>
            <w:tcW w:w="1373" w:type="dxa"/>
            <w:gridSpan w:val="4"/>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4CE266B">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c>
          <w:tcPr>
            <w:tcW w:w="3287"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127D1128">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c>
          <w:tcPr>
            <w:tcW w:w="1410" w:type="dxa"/>
            <w:gridSpan w:val="2"/>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372353E9">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c>
          <w:tcPr>
            <w:tcW w:w="1545" w:type="dxa"/>
            <w:gridSpan w:val="2"/>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6D4BB07B">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c>
          <w:tcPr>
            <w:tcW w:w="1228"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1B2E7E0E">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r>
      <w:tr w14:paraId="719974E5">
        <w:tblPrEx>
          <w:tblCellMar>
            <w:top w:w="0" w:type="dxa"/>
            <w:left w:w="0" w:type="dxa"/>
            <w:bottom w:w="0" w:type="dxa"/>
            <w:right w:w="0" w:type="dxa"/>
          </w:tblCellMar>
        </w:tblPrEx>
        <w:trPr>
          <w:gridAfter w:val="1"/>
          <w:wAfter w:w="199" w:type="dxa"/>
          <w:trHeight w:val="312" w:hRule="atLeast"/>
        </w:trPr>
        <w:tc>
          <w:tcPr>
            <w:tcW w:w="1373" w:type="dxa"/>
            <w:gridSpan w:val="4"/>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C79953E">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c>
          <w:tcPr>
            <w:tcW w:w="3287"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24CD2DBF">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c>
          <w:tcPr>
            <w:tcW w:w="1410" w:type="dxa"/>
            <w:gridSpan w:val="2"/>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7DF3616C">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c>
          <w:tcPr>
            <w:tcW w:w="1545" w:type="dxa"/>
            <w:gridSpan w:val="2"/>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3271ACB4">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c>
          <w:tcPr>
            <w:tcW w:w="1228"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3A039A71">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r>
      <w:tr w14:paraId="5CB7841E">
        <w:tblPrEx>
          <w:tblCellMar>
            <w:top w:w="0" w:type="dxa"/>
            <w:left w:w="0" w:type="dxa"/>
            <w:bottom w:w="0" w:type="dxa"/>
            <w:right w:w="0" w:type="dxa"/>
          </w:tblCellMar>
        </w:tblPrEx>
        <w:trPr>
          <w:gridAfter w:val="1"/>
          <w:wAfter w:w="199" w:type="dxa"/>
          <w:trHeight w:val="289" w:hRule="atLeast"/>
        </w:trPr>
        <w:tc>
          <w:tcPr>
            <w:tcW w:w="445" w:type="dxa"/>
            <w:vMerge w:val="restart"/>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85BCFC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类</w:t>
            </w:r>
          </w:p>
        </w:tc>
        <w:tc>
          <w:tcPr>
            <w:tcW w:w="446"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19EF4D5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款</w:t>
            </w:r>
          </w:p>
        </w:tc>
        <w:tc>
          <w:tcPr>
            <w:tcW w:w="482" w:type="dxa"/>
            <w:gridSpan w:val="2"/>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4A35E7C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w:t>
            </w:r>
          </w:p>
        </w:tc>
        <w:tc>
          <w:tcPr>
            <w:tcW w:w="3287" w:type="dxa"/>
            <w:tcBorders>
              <w:top w:val="nil"/>
              <w:left w:val="nil"/>
              <w:bottom w:val="single" w:color="000000" w:sz="4" w:space="0"/>
              <w:right w:val="single" w:color="000000" w:sz="4" w:space="0"/>
            </w:tcBorders>
            <w:noWrap w:val="0"/>
            <w:tcMar>
              <w:top w:w="12" w:type="dxa"/>
              <w:left w:w="12" w:type="dxa"/>
              <w:right w:w="12" w:type="dxa"/>
            </w:tcMar>
            <w:vAlign w:val="center"/>
          </w:tcPr>
          <w:p w14:paraId="5199AE5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1410"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7C207A2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545"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2930136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228" w:type="dxa"/>
            <w:tcBorders>
              <w:top w:val="nil"/>
              <w:left w:val="nil"/>
              <w:bottom w:val="single" w:color="000000" w:sz="4" w:space="0"/>
              <w:right w:val="single" w:color="000000" w:sz="4" w:space="0"/>
            </w:tcBorders>
            <w:noWrap w:val="0"/>
            <w:tcMar>
              <w:top w:w="12" w:type="dxa"/>
              <w:left w:w="12" w:type="dxa"/>
              <w:right w:w="12" w:type="dxa"/>
            </w:tcMar>
            <w:vAlign w:val="center"/>
          </w:tcPr>
          <w:p w14:paraId="676C097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r>
      <w:tr w14:paraId="5763B977">
        <w:tblPrEx>
          <w:tblCellMar>
            <w:top w:w="0" w:type="dxa"/>
            <w:left w:w="0" w:type="dxa"/>
            <w:bottom w:w="0" w:type="dxa"/>
            <w:right w:w="0" w:type="dxa"/>
          </w:tblCellMar>
        </w:tblPrEx>
        <w:trPr>
          <w:gridAfter w:val="1"/>
          <w:wAfter w:w="199" w:type="dxa"/>
          <w:trHeight w:val="289" w:hRule="atLeast"/>
        </w:trPr>
        <w:tc>
          <w:tcPr>
            <w:tcW w:w="445" w:type="dxa"/>
            <w:vMerge w:val="continue"/>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562615F">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c>
          <w:tcPr>
            <w:tcW w:w="446"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19FEEB64">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c>
          <w:tcPr>
            <w:tcW w:w="482" w:type="dxa"/>
            <w:gridSpan w:val="2"/>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4B7A420A">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c>
          <w:tcPr>
            <w:tcW w:w="3287" w:type="dxa"/>
            <w:tcBorders>
              <w:top w:val="nil"/>
              <w:left w:val="nil"/>
              <w:bottom w:val="single" w:color="000000" w:sz="4" w:space="0"/>
              <w:right w:val="single" w:color="000000" w:sz="4" w:space="0"/>
            </w:tcBorders>
            <w:noWrap w:val="0"/>
            <w:tcMar>
              <w:top w:w="12" w:type="dxa"/>
              <w:left w:w="12" w:type="dxa"/>
              <w:right w:w="12" w:type="dxa"/>
            </w:tcMar>
            <w:vAlign w:val="center"/>
          </w:tcPr>
          <w:p w14:paraId="6A1FF5E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1410"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27358898">
            <w:pPr>
              <w:keepNext w:val="0"/>
              <w:keepLines w:val="0"/>
              <w:suppressLineNumbers w:val="0"/>
              <w:spacing w:before="0" w:beforeAutospacing="0" w:after="0" w:afterAutospacing="0"/>
              <w:ind w:left="0" w:right="0"/>
              <w:jc w:val="right"/>
              <w:rPr>
                <w:rFonts w:hint="default" w:ascii="宋体" w:hAnsi="宋体" w:eastAsia="宋体" w:cs="宋体"/>
                <w:b/>
                <w:i w:val="0"/>
                <w:color w:val="000000"/>
                <w:sz w:val="22"/>
                <w:szCs w:val="22"/>
                <w:u w:val="none"/>
                <w:lang w:val="en-US" w:eastAsia="zh-CN"/>
              </w:rPr>
            </w:pPr>
            <w:r>
              <w:rPr>
                <w:rFonts w:hint="eastAsia" w:ascii="宋体" w:hAnsi="宋体" w:cs="宋体"/>
                <w:b/>
                <w:i w:val="0"/>
                <w:color w:val="000000"/>
                <w:sz w:val="22"/>
                <w:szCs w:val="22"/>
                <w:u w:val="none"/>
                <w:lang w:val="en-US" w:eastAsia="zh-CN"/>
              </w:rPr>
              <w:t>42.80</w:t>
            </w:r>
          </w:p>
        </w:tc>
        <w:tc>
          <w:tcPr>
            <w:tcW w:w="1545"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566FB9B9">
            <w:pPr>
              <w:keepNext w:val="0"/>
              <w:keepLines w:val="0"/>
              <w:suppressLineNumbers w:val="0"/>
              <w:spacing w:before="0" w:beforeAutospacing="0" w:after="0" w:afterAutospacing="0"/>
              <w:ind w:left="0" w:right="0"/>
              <w:jc w:val="right"/>
              <w:rPr>
                <w:rFonts w:hint="default" w:ascii="宋体" w:hAnsi="宋体" w:eastAsia="宋体" w:cs="宋体"/>
                <w:b/>
                <w:i w:val="0"/>
                <w:color w:val="000000"/>
                <w:sz w:val="22"/>
                <w:szCs w:val="22"/>
                <w:u w:val="none"/>
                <w:lang w:val="en-US" w:eastAsia="zh-CN"/>
              </w:rPr>
            </w:pPr>
            <w:r>
              <w:rPr>
                <w:rFonts w:hint="eastAsia" w:ascii="宋体" w:hAnsi="宋体" w:cs="宋体"/>
                <w:b/>
                <w:i w:val="0"/>
                <w:color w:val="000000"/>
                <w:sz w:val="22"/>
                <w:szCs w:val="22"/>
                <w:u w:val="none"/>
                <w:lang w:val="en-US" w:eastAsia="zh-CN"/>
              </w:rPr>
              <w:t>22.08</w:t>
            </w:r>
          </w:p>
        </w:tc>
        <w:tc>
          <w:tcPr>
            <w:tcW w:w="1228" w:type="dxa"/>
            <w:tcBorders>
              <w:top w:val="nil"/>
              <w:left w:val="nil"/>
              <w:bottom w:val="single" w:color="000000" w:sz="4" w:space="0"/>
              <w:right w:val="single" w:color="000000" w:sz="4" w:space="0"/>
            </w:tcBorders>
            <w:noWrap w:val="0"/>
            <w:tcMar>
              <w:top w:w="12" w:type="dxa"/>
              <w:left w:w="12" w:type="dxa"/>
              <w:right w:w="12" w:type="dxa"/>
            </w:tcMar>
            <w:vAlign w:val="center"/>
          </w:tcPr>
          <w:p w14:paraId="0D0C0E5A">
            <w:pPr>
              <w:keepNext w:val="0"/>
              <w:keepLines w:val="0"/>
              <w:suppressLineNumbers w:val="0"/>
              <w:spacing w:before="0" w:beforeAutospacing="0" w:after="0" w:afterAutospacing="0"/>
              <w:ind w:left="0" w:right="0"/>
              <w:jc w:val="right"/>
              <w:rPr>
                <w:rFonts w:hint="default" w:ascii="宋体" w:hAnsi="宋体" w:eastAsia="宋体" w:cs="宋体"/>
                <w:b/>
                <w:i w:val="0"/>
                <w:color w:val="000000"/>
                <w:sz w:val="22"/>
                <w:szCs w:val="22"/>
                <w:u w:val="none"/>
                <w:lang w:val="en-US" w:eastAsia="zh-CN"/>
              </w:rPr>
            </w:pPr>
            <w:r>
              <w:rPr>
                <w:rFonts w:hint="eastAsia" w:ascii="宋体" w:hAnsi="宋体" w:cs="宋体"/>
                <w:b/>
                <w:i w:val="0"/>
                <w:color w:val="000000"/>
                <w:sz w:val="22"/>
                <w:szCs w:val="22"/>
                <w:u w:val="none"/>
                <w:lang w:val="en-US" w:eastAsia="zh-CN"/>
              </w:rPr>
              <w:t>20.72</w:t>
            </w:r>
          </w:p>
        </w:tc>
      </w:tr>
      <w:tr w14:paraId="237F5333">
        <w:tblPrEx>
          <w:tblCellMar>
            <w:top w:w="0" w:type="dxa"/>
            <w:left w:w="0" w:type="dxa"/>
            <w:bottom w:w="0" w:type="dxa"/>
            <w:right w:w="0" w:type="dxa"/>
          </w:tblCellMar>
        </w:tblPrEx>
        <w:trPr>
          <w:gridAfter w:val="1"/>
          <w:wAfter w:w="199" w:type="dxa"/>
          <w:trHeight w:val="289" w:hRule="atLeast"/>
        </w:trPr>
        <w:tc>
          <w:tcPr>
            <w:tcW w:w="1373"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28037D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2012901</w:t>
            </w:r>
          </w:p>
        </w:tc>
        <w:tc>
          <w:tcPr>
            <w:tcW w:w="3287" w:type="dxa"/>
            <w:tcBorders>
              <w:top w:val="nil"/>
              <w:left w:val="nil"/>
              <w:bottom w:val="single" w:color="000000" w:sz="4" w:space="0"/>
              <w:right w:val="single" w:color="000000" w:sz="4" w:space="0"/>
            </w:tcBorders>
            <w:noWrap w:val="0"/>
            <w:tcMar>
              <w:top w:w="12" w:type="dxa"/>
              <w:left w:w="12" w:type="dxa"/>
              <w:right w:w="12" w:type="dxa"/>
            </w:tcMar>
            <w:vAlign w:val="center"/>
          </w:tcPr>
          <w:p w14:paraId="16D2883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行政运行</w:t>
            </w:r>
          </w:p>
        </w:tc>
        <w:tc>
          <w:tcPr>
            <w:tcW w:w="1410"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75E66C98">
            <w:pPr>
              <w:keepNext w:val="0"/>
              <w:keepLines w:val="0"/>
              <w:suppressLineNumbers w:val="0"/>
              <w:spacing w:before="0" w:beforeAutospacing="0" w:after="0" w:afterAutospacing="0"/>
              <w:ind w:left="0" w:right="0"/>
              <w:jc w:val="right"/>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35.98</w:t>
            </w:r>
          </w:p>
        </w:tc>
        <w:tc>
          <w:tcPr>
            <w:tcW w:w="1545"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2D95EC9F">
            <w:pPr>
              <w:keepNext w:val="0"/>
              <w:keepLines w:val="0"/>
              <w:suppressLineNumbers w:val="0"/>
              <w:spacing w:before="0" w:beforeAutospacing="0" w:after="0" w:afterAutospacing="0"/>
              <w:ind w:left="0" w:right="0"/>
              <w:jc w:val="right"/>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15.26</w:t>
            </w:r>
          </w:p>
        </w:tc>
        <w:tc>
          <w:tcPr>
            <w:tcW w:w="1228" w:type="dxa"/>
            <w:tcBorders>
              <w:top w:val="nil"/>
              <w:left w:val="nil"/>
              <w:bottom w:val="single" w:color="000000" w:sz="4" w:space="0"/>
              <w:right w:val="single" w:color="000000" w:sz="4" w:space="0"/>
            </w:tcBorders>
            <w:noWrap w:val="0"/>
            <w:tcMar>
              <w:top w:w="12" w:type="dxa"/>
              <w:left w:w="12" w:type="dxa"/>
              <w:right w:w="12" w:type="dxa"/>
            </w:tcMar>
            <w:vAlign w:val="center"/>
          </w:tcPr>
          <w:p w14:paraId="1A2B1EE7">
            <w:pPr>
              <w:keepNext w:val="0"/>
              <w:keepLines w:val="0"/>
              <w:suppressLineNumbers w:val="0"/>
              <w:spacing w:before="0" w:beforeAutospacing="0" w:after="0" w:afterAutospacing="0"/>
              <w:ind w:left="0" w:right="0"/>
              <w:jc w:val="right"/>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20.72</w:t>
            </w:r>
          </w:p>
        </w:tc>
      </w:tr>
      <w:tr w14:paraId="33381846">
        <w:tblPrEx>
          <w:tblCellMar>
            <w:top w:w="0" w:type="dxa"/>
            <w:left w:w="0" w:type="dxa"/>
            <w:bottom w:w="0" w:type="dxa"/>
            <w:right w:w="0" w:type="dxa"/>
          </w:tblCellMar>
        </w:tblPrEx>
        <w:trPr>
          <w:gridAfter w:val="1"/>
          <w:wAfter w:w="199" w:type="dxa"/>
          <w:trHeight w:val="289" w:hRule="atLeast"/>
        </w:trPr>
        <w:tc>
          <w:tcPr>
            <w:tcW w:w="1373"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52F3F4C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2080501</w:t>
            </w:r>
          </w:p>
        </w:tc>
        <w:tc>
          <w:tcPr>
            <w:tcW w:w="3287" w:type="dxa"/>
            <w:tcBorders>
              <w:top w:val="nil"/>
              <w:left w:val="nil"/>
              <w:bottom w:val="single" w:color="000000" w:sz="4" w:space="0"/>
              <w:right w:val="single" w:color="000000" w:sz="4" w:space="0"/>
            </w:tcBorders>
            <w:noWrap w:val="0"/>
            <w:tcMar>
              <w:top w:w="12" w:type="dxa"/>
              <w:left w:w="12" w:type="dxa"/>
              <w:right w:w="12" w:type="dxa"/>
            </w:tcMar>
            <w:vAlign w:val="center"/>
          </w:tcPr>
          <w:p w14:paraId="1F0EE1A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行政单位离退休</w:t>
            </w:r>
          </w:p>
        </w:tc>
        <w:tc>
          <w:tcPr>
            <w:tcW w:w="1410" w:type="dxa"/>
            <w:gridSpan w:val="2"/>
            <w:tcBorders>
              <w:top w:val="nil"/>
              <w:left w:val="nil"/>
              <w:bottom w:val="single" w:color="000000" w:sz="4" w:space="0"/>
              <w:right w:val="single" w:color="000000" w:sz="4" w:space="0"/>
            </w:tcBorders>
            <w:shd w:val="clear" w:color="auto" w:fill="auto"/>
            <w:noWrap w:val="0"/>
            <w:tcMar>
              <w:top w:w="12" w:type="dxa"/>
              <w:left w:w="12" w:type="dxa"/>
              <w:right w:w="12" w:type="dxa"/>
            </w:tcMar>
            <w:vAlign w:val="center"/>
          </w:tcPr>
          <w:p w14:paraId="0C48022B">
            <w:pPr>
              <w:pStyle w:val="9"/>
              <w:keepNext w:val="0"/>
              <w:keepLines w:val="0"/>
              <w:widowControl/>
              <w:suppressLineNumbers w:val="0"/>
              <w:ind w:left="0" w:leftChars="0" w:right="0" w:rightChars="0"/>
              <w:jc w:val="right"/>
              <w:rPr>
                <w:rFonts w:hint="eastAsia" w:ascii="宋体" w:hAnsi="宋体" w:eastAsia="宋体" w:cs="宋体"/>
                <w:color w:val="000000"/>
                <w:kern w:val="0"/>
                <w:sz w:val="22"/>
                <w:szCs w:val="22"/>
                <w:lang w:val="en-US" w:eastAsia="zh-CN" w:bidi="ar"/>
              </w:rPr>
            </w:pPr>
            <w:r>
              <w:rPr>
                <w:rFonts w:hint="eastAsia" w:ascii="宋体" w:hAnsi="宋体" w:cs="宋体"/>
                <w:color w:val="000000"/>
                <w:sz w:val="22"/>
                <w:szCs w:val="22"/>
                <w:lang w:val="en-US" w:eastAsia="zh-CN"/>
              </w:rPr>
              <w:t>2.00</w:t>
            </w:r>
          </w:p>
        </w:tc>
        <w:tc>
          <w:tcPr>
            <w:tcW w:w="1545" w:type="dxa"/>
            <w:gridSpan w:val="2"/>
            <w:tcBorders>
              <w:top w:val="nil"/>
              <w:left w:val="nil"/>
              <w:bottom w:val="single" w:color="000000" w:sz="4" w:space="0"/>
              <w:right w:val="single" w:color="000000" w:sz="4" w:space="0"/>
            </w:tcBorders>
            <w:shd w:val="clear" w:color="auto" w:fill="auto"/>
            <w:noWrap w:val="0"/>
            <w:tcMar>
              <w:top w:w="12" w:type="dxa"/>
              <w:left w:w="12" w:type="dxa"/>
              <w:right w:w="12" w:type="dxa"/>
            </w:tcMar>
            <w:vAlign w:val="center"/>
          </w:tcPr>
          <w:p w14:paraId="60FD0439">
            <w:pPr>
              <w:pStyle w:val="9"/>
              <w:keepNext w:val="0"/>
              <w:keepLines w:val="0"/>
              <w:widowControl/>
              <w:suppressLineNumbers w:val="0"/>
              <w:ind w:left="0" w:leftChars="0" w:right="0" w:rightChars="0"/>
              <w:jc w:val="right"/>
              <w:rPr>
                <w:rFonts w:hint="eastAsia" w:ascii="宋体" w:hAnsi="宋体" w:eastAsia="宋体" w:cs="宋体"/>
                <w:color w:val="000000"/>
                <w:kern w:val="0"/>
                <w:sz w:val="22"/>
                <w:szCs w:val="22"/>
                <w:lang w:val="en-US" w:eastAsia="zh-CN" w:bidi="ar"/>
              </w:rPr>
            </w:pPr>
            <w:r>
              <w:rPr>
                <w:rFonts w:hint="eastAsia" w:ascii="宋体" w:hAnsi="宋体" w:cs="宋体"/>
                <w:color w:val="000000"/>
                <w:kern w:val="0"/>
                <w:sz w:val="22"/>
                <w:szCs w:val="22"/>
                <w:lang w:val="en-US" w:eastAsia="zh-CN" w:bidi="ar"/>
              </w:rPr>
              <w:t>2.00</w:t>
            </w:r>
          </w:p>
        </w:tc>
        <w:tc>
          <w:tcPr>
            <w:tcW w:w="1228" w:type="dxa"/>
            <w:tcBorders>
              <w:top w:val="nil"/>
              <w:left w:val="nil"/>
              <w:bottom w:val="single" w:color="000000" w:sz="4" w:space="0"/>
              <w:right w:val="single" w:color="000000" w:sz="4" w:space="0"/>
            </w:tcBorders>
            <w:noWrap w:val="0"/>
            <w:tcMar>
              <w:top w:w="12" w:type="dxa"/>
              <w:left w:w="12" w:type="dxa"/>
              <w:right w:w="12" w:type="dxa"/>
            </w:tcMar>
            <w:vAlign w:val="center"/>
          </w:tcPr>
          <w:p w14:paraId="2B36BABE">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r>
      <w:tr w14:paraId="3D09C708">
        <w:tblPrEx>
          <w:tblCellMar>
            <w:top w:w="0" w:type="dxa"/>
            <w:left w:w="0" w:type="dxa"/>
            <w:bottom w:w="0" w:type="dxa"/>
            <w:right w:w="0" w:type="dxa"/>
          </w:tblCellMar>
        </w:tblPrEx>
        <w:trPr>
          <w:gridAfter w:val="1"/>
          <w:wAfter w:w="199" w:type="dxa"/>
          <w:trHeight w:val="289" w:hRule="atLeast"/>
        </w:trPr>
        <w:tc>
          <w:tcPr>
            <w:tcW w:w="1373"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565EABD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3287" w:type="dxa"/>
            <w:tcBorders>
              <w:top w:val="nil"/>
              <w:left w:val="nil"/>
              <w:bottom w:val="single" w:color="000000" w:sz="4" w:space="0"/>
              <w:right w:val="single" w:color="000000" w:sz="4" w:space="0"/>
            </w:tcBorders>
            <w:noWrap w:val="0"/>
            <w:tcMar>
              <w:top w:w="12" w:type="dxa"/>
              <w:left w:w="12" w:type="dxa"/>
              <w:right w:w="12" w:type="dxa"/>
            </w:tcMar>
            <w:vAlign w:val="center"/>
          </w:tcPr>
          <w:p w14:paraId="24DAA7C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1410" w:type="dxa"/>
            <w:gridSpan w:val="2"/>
            <w:tcBorders>
              <w:top w:val="nil"/>
              <w:left w:val="nil"/>
              <w:bottom w:val="single" w:color="000000" w:sz="4" w:space="0"/>
              <w:right w:val="single" w:color="000000" w:sz="4" w:space="0"/>
            </w:tcBorders>
            <w:shd w:val="clear" w:color="auto" w:fill="auto"/>
            <w:noWrap w:val="0"/>
            <w:tcMar>
              <w:top w:w="12" w:type="dxa"/>
              <w:left w:w="12" w:type="dxa"/>
              <w:right w:w="12" w:type="dxa"/>
            </w:tcMar>
            <w:vAlign w:val="center"/>
          </w:tcPr>
          <w:p w14:paraId="1D14A8C1">
            <w:pPr>
              <w:pStyle w:val="9"/>
              <w:keepNext w:val="0"/>
              <w:keepLines w:val="0"/>
              <w:widowControl/>
              <w:suppressLineNumbers w:val="0"/>
              <w:ind w:left="0" w:leftChars="0" w:right="0" w:rightChars="0"/>
              <w:jc w:val="right"/>
              <w:rPr>
                <w:rFonts w:hint="eastAsia" w:ascii="宋体" w:hAnsi="宋体" w:eastAsia="宋体" w:cs="宋体"/>
                <w:color w:val="000000"/>
                <w:kern w:val="0"/>
                <w:sz w:val="22"/>
                <w:szCs w:val="22"/>
                <w:lang w:val="en-US" w:eastAsia="zh-CN" w:bidi="ar"/>
              </w:rPr>
            </w:pPr>
            <w:r>
              <w:rPr>
                <w:rFonts w:hint="eastAsia" w:ascii="宋体" w:hAnsi="宋体" w:cs="宋体"/>
                <w:color w:val="000000"/>
                <w:sz w:val="22"/>
                <w:szCs w:val="22"/>
                <w:lang w:val="en-US" w:eastAsia="zh-CN"/>
              </w:rPr>
              <w:t>1.70</w:t>
            </w:r>
          </w:p>
        </w:tc>
        <w:tc>
          <w:tcPr>
            <w:tcW w:w="1545" w:type="dxa"/>
            <w:gridSpan w:val="2"/>
            <w:tcBorders>
              <w:top w:val="nil"/>
              <w:left w:val="nil"/>
              <w:bottom w:val="single" w:color="000000" w:sz="4" w:space="0"/>
              <w:right w:val="single" w:color="000000" w:sz="4" w:space="0"/>
            </w:tcBorders>
            <w:shd w:val="clear" w:color="auto" w:fill="auto"/>
            <w:noWrap w:val="0"/>
            <w:tcMar>
              <w:top w:w="12" w:type="dxa"/>
              <w:left w:w="12" w:type="dxa"/>
              <w:right w:w="12" w:type="dxa"/>
            </w:tcMar>
            <w:vAlign w:val="center"/>
          </w:tcPr>
          <w:p w14:paraId="55A7A486">
            <w:pPr>
              <w:pStyle w:val="9"/>
              <w:keepNext w:val="0"/>
              <w:keepLines w:val="0"/>
              <w:widowControl/>
              <w:suppressLineNumbers w:val="0"/>
              <w:ind w:left="0" w:leftChars="0" w:right="0" w:rightChars="0"/>
              <w:jc w:val="right"/>
              <w:rPr>
                <w:rFonts w:hint="eastAsia" w:ascii="宋体" w:hAnsi="宋体" w:eastAsia="宋体" w:cs="宋体"/>
                <w:color w:val="000000"/>
                <w:kern w:val="0"/>
                <w:sz w:val="22"/>
                <w:szCs w:val="22"/>
                <w:lang w:val="en-US" w:eastAsia="zh-CN" w:bidi="ar"/>
              </w:rPr>
            </w:pPr>
            <w:r>
              <w:rPr>
                <w:rFonts w:hint="eastAsia" w:ascii="宋体" w:hAnsi="宋体" w:cs="宋体"/>
                <w:color w:val="000000"/>
                <w:kern w:val="0"/>
                <w:sz w:val="22"/>
                <w:szCs w:val="22"/>
                <w:lang w:val="en-US" w:eastAsia="zh-CN" w:bidi="ar"/>
              </w:rPr>
              <w:t>1.70</w:t>
            </w:r>
          </w:p>
        </w:tc>
        <w:tc>
          <w:tcPr>
            <w:tcW w:w="1228" w:type="dxa"/>
            <w:tcBorders>
              <w:top w:val="nil"/>
              <w:left w:val="nil"/>
              <w:bottom w:val="single" w:color="000000" w:sz="4" w:space="0"/>
              <w:right w:val="single" w:color="000000" w:sz="4" w:space="0"/>
            </w:tcBorders>
            <w:noWrap w:val="0"/>
            <w:tcMar>
              <w:top w:w="12" w:type="dxa"/>
              <w:left w:w="12" w:type="dxa"/>
              <w:right w:w="12" w:type="dxa"/>
            </w:tcMar>
            <w:vAlign w:val="center"/>
          </w:tcPr>
          <w:p w14:paraId="75BA746B">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r>
      <w:tr w14:paraId="01676D83">
        <w:tblPrEx>
          <w:tblCellMar>
            <w:top w:w="0" w:type="dxa"/>
            <w:left w:w="0" w:type="dxa"/>
            <w:bottom w:w="0" w:type="dxa"/>
            <w:right w:w="0" w:type="dxa"/>
          </w:tblCellMar>
        </w:tblPrEx>
        <w:trPr>
          <w:gridAfter w:val="1"/>
          <w:wAfter w:w="199" w:type="dxa"/>
          <w:trHeight w:val="289" w:hRule="atLeast"/>
        </w:trPr>
        <w:tc>
          <w:tcPr>
            <w:tcW w:w="1373"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05B350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2080506</w:t>
            </w:r>
          </w:p>
        </w:tc>
        <w:tc>
          <w:tcPr>
            <w:tcW w:w="3287" w:type="dxa"/>
            <w:tcBorders>
              <w:top w:val="nil"/>
              <w:left w:val="nil"/>
              <w:bottom w:val="single" w:color="000000" w:sz="4" w:space="0"/>
              <w:right w:val="single" w:color="000000" w:sz="4" w:space="0"/>
            </w:tcBorders>
            <w:noWrap w:val="0"/>
            <w:tcMar>
              <w:top w:w="12" w:type="dxa"/>
              <w:left w:w="12" w:type="dxa"/>
              <w:right w:w="12" w:type="dxa"/>
            </w:tcMar>
            <w:vAlign w:val="center"/>
          </w:tcPr>
          <w:p w14:paraId="08D1984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机关事业单位职业年金缴费支出</w:t>
            </w:r>
          </w:p>
        </w:tc>
        <w:tc>
          <w:tcPr>
            <w:tcW w:w="1410" w:type="dxa"/>
            <w:gridSpan w:val="2"/>
            <w:tcBorders>
              <w:top w:val="nil"/>
              <w:left w:val="nil"/>
              <w:bottom w:val="single" w:color="000000" w:sz="4" w:space="0"/>
              <w:right w:val="single" w:color="000000" w:sz="4" w:space="0"/>
            </w:tcBorders>
            <w:shd w:val="clear" w:color="auto" w:fill="auto"/>
            <w:noWrap w:val="0"/>
            <w:tcMar>
              <w:top w:w="12" w:type="dxa"/>
              <w:left w:w="12" w:type="dxa"/>
              <w:right w:w="12" w:type="dxa"/>
            </w:tcMar>
            <w:vAlign w:val="center"/>
          </w:tcPr>
          <w:p w14:paraId="646BD124">
            <w:pPr>
              <w:pStyle w:val="9"/>
              <w:keepNext w:val="0"/>
              <w:keepLines w:val="0"/>
              <w:widowControl/>
              <w:suppressLineNumbers w:val="0"/>
              <w:ind w:left="0" w:leftChars="0" w:right="0" w:rightChars="0"/>
              <w:jc w:val="right"/>
              <w:rPr>
                <w:rFonts w:hint="eastAsia" w:ascii="宋体" w:hAnsi="宋体" w:eastAsia="宋体" w:cs="宋体"/>
                <w:color w:val="000000"/>
                <w:kern w:val="0"/>
                <w:sz w:val="22"/>
                <w:szCs w:val="22"/>
                <w:lang w:val="en-US" w:eastAsia="zh-CN" w:bidi="ar"/>
              </w:rPr>
            </w:pPr>
            <w:r>
              <w:rPr>
                <w:rFonts w:hint="eastAsia" w:ascii="宋体" w:hAnsi="宋体" w:cs="宋体"/>
                <w:color w:val="000000"/>
                <w:sz w:val="22"/>
                <w:szCs w:val="22"/>
                <w:lang w:val="en-US" w:eastAsia="zh-CN"/>
              </w:rPr>
              <w:t>0.85</w:t>
            </w:r>
          </w:p>
        </w:tc>
        <w:tc>
          <w:tcPr>
            <w:tcW w:w="1545" w:type="dxa"/>
            <w:gridSpan w:val="2"/>
            <w:tcBorders>
              <w:top w:val="nil"/>
              <w:left w:val="nil"/>
              <w:bottom w:val="single" w:color="000000" w:sz="4" w:space="0"/>
              <w:right w:val="single" w:color="000000" w:sz="4" w:space="0"/>
            </w:tcBorders>
            <w:shd w:val="clear" w:color="auto" w:fill="auto"/>
            <w:noWrap w:val="0"/>
            <w:tcMar>
              <w:top w:w="12" w:type="dxa"/>
              <w:left w:w="12" w:type="dxa"/>
              <w:right w:w="12" w:type="dxa"/>
            </w:tcMar>
            <w:vAlign w:val="center"/>
          </w:tcPr>
          <w:p w14:paraId="5CED4FA3">
            <w:pPr>
              <w:pStyle w:val="9"/>
              <w:keepNext w:val="0"/>
              <w:keepLines w:val="0"/>
              <w:widowControl/>
              <w:suppressLineNumbers w:val="0"/>
              <w:ind w:left="0" w:leftChars="0" w:right="0" w:rightChars="0"/>
              <w:jc w:val="right"/>
              <w:rPr>
                <w:rFonts w:hint="eastAsia" w:ascii="宋体" w:hAnsi="宋体" w:eastAsia="宋体" w:cs="宋体"/>
                <w:color w:val="000000"/>
                <w:kern w:val="0"/>
                <w:sz w:val="22"/>
                <w:szCs w:val="22"/>
                <w:lang w:val="en-US" w:eastAsia="zh-CN" w:bidi="ar"/>
              </w:rPr>
            </w:pPr>
            <w:r>
              <w:rPr>
                <w:rFonts w:hint="eastAsia" w:ascii="宋体" w:hAnsi="宋体" w:cs="宋体"/>
                <w:color w:val="000000"/>
                <w:kern w:val="0"/>
                <w:sz w:val="22"/>
                <w:szCs w:val="22"/>
                <w:lang w:val="en-US" w:eastAsia="zh-CN" w:bidi="ar"/>
              </w:rPr>
              <w:t>0.85</w:t>
            </w:r>
          </w:p>
        </w:tc>
        <w:tc>
          <w:tcPr>
            <w:tcW w:w="1228" w:type="dxa"/>
            <w:tcBorders>
              <w:top w:val="nil"/>
              <w:left w:val="nil"/>
              <w:bottom w:val="single" w:color="000000" w:sz="4" w:space="0"/>
              <w:right w:val="single" w:color="000000" w:sz="4" w:space="0"/>
            </w:tcBorders>
            <w:noWrap w:val="0"/>
            <w:tcMar>
              <w:top w:w="12" w:type="dxa"/>
              <w:left w:w="12" w:type="dxa"/>
              <w:right w:w="12" w:type="dxa"/>
            </w:tcMar>
            <w:vAlign w:val="center"/>
          </w:tcPr>
          <w:p w14:paraId="65955F4B">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r>
      <w:tr w14:paraId="577A7A59">
        <w:tblPrEx>
          <w:tblCellMar>
            <w:top w:w="0" w:type="dxa"/>
            <w:left w:w="0" w:type="dxa"/>
            <w:bottom w:w="0" w:type="dxa"/>
            <w:right w:w="0" w:type="dxa"/>
          </w:tblCellMar>
        </w:tblPrEx>
        <w:trPr>
          <w:gridAfter w:val="1"/>
          <w:wAfter w:w="199" w:type="dxa"/>
          <w:trHeight w:val="289" w:hRule="atLeast"/>
        </w:trPr>
        <w:tc>
          <w:tcPr>
            <w:tcW w:w="1373"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A0528C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2210201</w:t>
            </w:r>
          </w:p>
        </w:tc>
        <w:tc>
          <w:tcPr>
            <w:tcW w:w="3287" w:type="dxa"/>
            <w:tcBorders>
              <w:top w:val="nil"/>
              <w:left w:val="nil"/>
              <w:bottom w:val="single" w:color="000000" w:sz="4" w:space="0"/>
              <w:right w:val="single" w:color="000000" w:sz="4" w:space="0"/>
            </w:tcBorders>
            <w:noWrap w:val="0"/>
            <w:tcMar>
              <w:top w:w="12" w:type="dxa"/>
              <w:left w:w="12" w:type="dxa"/>
              <w:right w:w="12" w:type="dxa"/>
            </w:tcMar>
            <w:vAlign w:val="center"/>
          </w:tcPr>
          <w:p w14:paraId="75C41CC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住房公积金</w:t>
            </w:r>
          </w:p>
        </w:tc>
        <w:tc>
          <w:tcPr>
            <w:tcW w:w="1410" w:type="dxa"/>
            <w:gridSpan w:val="2"/>
            <w:tcBorders>
              <w:top w:val="nil"/>
              <w:left w:val="nil"/>
              <w:bottom w:val="single" w:color="000000" w:sz="4" w:space="0"/>
              <w:right w:val="single" w:color="000000" w:sz="4" w:space="0"/>
            </w:tcBorders>
            <w:shd w:val="clear" w:color="auto" w:fill="auto"/>
            <w:noWrap w:val="0"/>
            <w:tcMar>
              <w:top w:w="12" w:type="dxa"/>
              <w:left w:w="12" w:type="dxa"/>
              <w:right w:w="12" w:type="dxa"/>
            </w:tcMar>
            <w:vAlign w:val="center"/>
          </w:tcPr>
          <w:p w14:paraId="47BDB3FC">
            <w:pPr>
              <w:pStyle w:val="9"/>
              <w:keepNext w:val="0"/>
              <w:keepLines w:val="0"/>
              <w:widowControl/>
              <w:suppressLineNumbers w:val="0"/>
              <w:ind w:left="0" w:leftChars="0" w:right="0" w:rightChars="0"/>
              <w:jc w:val="right"/>
              <w:rPr>
                <w:rFonts w:hint="eastAsia" w:ascii="宋体" w:hAnsi="宋体" w:eastAsia="宋体" w:cs="宋体"/>
                <w:color w:val="000000"/>
                <w:kern w:val="0"/>
                <w:sz w:val="22"/>
                <w:szCs w:val="22"/>
                <w:lang w:val="en-US" w:eastAsia="zh-CN" w:bidi="ar"/>
              </w:rPr>
            </w:pPr>
            <w:r>
              <w:rPr>
                <w:rFonts w:hint="eastAsia" w:ascii="宋体" w:hAnsi="宋体" w:cs="宋体"/>
                <w:color w:val="000000"/>
                <w:sz w:val="22"/>
                <w:szCs w:val="22"/>
                <w:lang w:val="en-US" w:eastAsia="zh-CN"/>
              </w:rPr>
              <w:t>1.39</w:t>
            </w:r>
          </w:p>
        </w:tc>
        <w:tc>
          <w:tcPr>
            <w:tcW w:w="1545" w:type="dxa"/>
            <w:gridSpan w:val="2"/>
            <w:tcBorders>
              <w:top w:val="nil"/>
              <w:left w:val="nil"/>
              <w:bottom w:val="single" w:color="000000" w:sz="4" w:space="0"/>
              <w:right w:val="single" w:color="000000" w:sz="4" w:space="0"/>
            </w:tcBorders>
            <w:shd w:val="clear" w:color="auto" w:fill="auto"/>
            <w:noWrap w:val="0"/>
            <w:tcMar>
              <w:top w:w="12" w:type="dxa"/>
              <w:left w:w="12" w:type="dxa"/>
              <w:right w:w="12" w:type="dxa"/>
            </w:tcMar>
            <w:vAlign w:val="center"/>
          </w:tcPr>
          <w:p w14:paraId="2FF6CAB0">
            <w:pPr>
              <w:pStyle w:val="9"/>
              <w:keepNext w:val="0"/>
              <w:keepLines w:val="0"/>
              <w:widowControl/>
              <w:suppressLineNumbers w:val="0"/>
              <w:ind w:left="0" w:leftChars="0" w:right="0" w:rightChars="0"/>
              <w:jc w:val="right"/>
              <w:rPr>
                <w:rFonts w:hint="eastAsia" w:ascii="宋体" w:hAnsi="宋体" w:eastAsia="宋体" w:cs="宋体"/>
                <w:color w:val="000000"/>
                <w:kern w:val="0"/>
                <w:sz w:val="22"/>
                <w:szCs w:val="22"/>
                <w:lang w:val="en-US" w:eastAsia="zh-CN" w:bidi="ar"/>
              </w:rPr>
            </w:pPr>
            <w:r>
              <w:rPr>
                <w:rFonts w:hint="eastAsia" w:ascii="宋体" w:hAnsi="宋体" w:cs="宋体"/>
                <w:color w:val="000000"/>
                <w:kern w:val="0"/>
                <w:sz w:val="22"/>
                <w:szCs w:val="22"/>
                <w:lang w:val="en-US" w:eastAsia="zh-CN" w:bidi="ar"/>
              </w:rPr>
              <w:t>1.39</w:t>
            </w:r>
          </w:p>
        </w:tc>
        <w:tc>
          <w:tcPr>
            <w:tcW w:w="1228" w:type="dxa"/>
            <w:tcBorders>
              <w:top w:val="nil"/>
              <w:left w:val="nil"/>
              <w:bottom w:val="single" w:color="000000" w:sz="4" w:space="0"/>
              <w:right w:val="single" w:color="000000" w:sz="4" w:space="0"/>
            </w:tcBorders>
            <w:noWrap w:val="0"/>
            <w:tcMar>
              <w:top w:w="12" w:type="dxa"/>
              <w:left w:w="12" w:type="dxa"/>
              <w:right w:w="12" w:type="dxa"/>
            </w:tcMar>
            <w:vAlign w:val="center"/>
          </w:tcPr>
          <w:p w14:paraId="09ED499A">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r>
      <w:tr w14:paraId="307B44AB">
        <w:tblPrEx>
          <w:tblCellMar>
            <w:top w:w="0" w:type="dxa"/>
            <w:left w:w="0" w:type="dxa"/>
            <w:bottom w:w="0" w:type="dxa"/>
            <w:right w:w="0" w:type="dxa"/>
          </w:tblCellMar>
        </w:tblPrEx>
        <w:trPr>
          <w:gridAfter w:val="1"/>
          <w:wAfter w:w="199" w:type="dxa"/>
          <w:trHeight w:val="289" w:hRule="atLeast"/>
        </w:trPr>
        <w:tc>
          <w:tcPr>
            <w:tcW w:w="1373"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C2A462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2210202</w:t>
            </w:r>
          </w:p>
        </w:tc>
        <w:tc>
          <w:tcPr>
            <w:tcW w:w="3287" w:type="dxa"/>
            <w:tcBorders>
              <w:top w:val="nil"/>
              <w:left w:val="nil"/>
              <w:bottom w:val="single" w:color="000000" w:sz="4" w:space="0"/>
              <w:right w:val="single" w:color="000000" w:sz="4" w:space="0"/>
            </w:tcBorders>
            <w:noWrap w:val="0"/>
            <w:tcMar>
              <w:top w:w="12" w:type="dxa"/>
              <w:left w:w="12" w:type="dxa"/>
              <w:right w:w="12" w:type="dxa"/>
            </w:tcMar>
            <w:vAlign w:val="center"/>
          </w:tcPr>
          <w:p w14:paraId="159765A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提租补贴</w:t>
            </w:r>
          </w:p>
        </w:tc>
        <w:tc>
          <w:tcPr>
            <w:tcW w:w="1410" w:type="dxa"/>
            <w:gridSpan w:val="2"/>
            <w:tcBorders>
              <w:top w:val="nil"/>
              <w:left w:val="nil"/>
              <w:bottom w:val="single" w:color="000000" w:sz="4" w:space="0"/>
              <w:right w:val="single" w:color="000000" w:sz="4" w:space="0"/>
            </w:tcBorders>
            <w:shd w:val="clear" w:color="auto" w:fill="auto"/>
            <w:noWrap w:val="0"/>
            <w:tcMar>
              <w:top w:w="12" w:type="dxa"/>
              <w:left w:w="12" w:type="dxa"/>
              <w:right w:w="12" w:type="dxa"/>
            </w:tcMar>
            <w:vAlign w:val="center"/>
          </w:tcPr>
          <w:p w14:paraId="21938F5D">
            <w:pPr>
              <w:pStyle w:val="9"/>
              <w:keepNext w:val="0"/>
              <w:keepLines w:val="0"/>
              <w:widowControl/>
              <w:suppressLineNumbers w:val="0"/>
              <w:ind w:left="0" w:leftChars="0" w:right="0" w:rightChars="0"/>
              <w:jc w:val="right"/>
              <w:rPr>
                <w:rFonts w:hint="eastAsia" w:ascii="宋体" w:hAnsi="宋体" w:eastAsia="宋体" w:cs="宋体"/>
                <w:color w:val="000000"/>
                <w:kern w:val="0"/>
                <w:sz w:val="22"/>
                <w:szCs w:val="22"/>
                <w:lang w:val="en-US" w:eastAsia="zh-CN" w:bidi="ar"/>
              </w:rPr>
            </w:pPr>
            <w:r>
              <w:rPr>
                <w:rFonts w:hint="eastAsia" w:ascii="宋体" w:hAnsi="宋体" w:cs="宋体"/>
                <w:color w:val="000000"/>
                <w:sz w:val="22"/>
                <w:szCs w:val="22"/>
                <w:lang w:val="en-US" w:eastAsia="zh-CN"/>
              </w:rPr>
              <w:t>0.88</w:t>
            </w:r>
          </w:p>
        </w:tc>
        <w:tc>
          <w:tcPr>
            <w:tcW w:w="1545" w:type="dxa"/>
            <w:gridSpan w:val="2"/>
            <w:tcBorders>
              <w:top w:val="nil"/>
              <w:left w:val="nil"/>
              <w:bottom w:val="single" w:color="000000" w:sz="4" w:space="0"/>
              <w:right w:val="single" w:color="000000" w:sz="4" w:space="0"/>
            </w:tcBorders>
            <w:shd w:val="clear" w:color="auto" w:fill="auto"/>
            <w:noWrap w:val="0"/>
            <w:tcMar>
              <w:top w:w="12" w:type="dxa"/>
              <w:left w:w="12" w:type="dxa"/>
              <w:right w:w="12" w:type="dxa"/>
            </w:tcMar>
            <w:vAlign w:val="center"/>
          </w:tcPr>
          <w:p w14:paraId="5C7D2D9D">
            <w:pPr>
              <w:pStyle w:val="9"/>
              <w:keepNext w:val="0"/>
              <w:keepLines w:val="0"/>
              <w:widowControl/>
              <w:suppressLineNumbers w:val="0"/>
              <w:ind w:left="0" w:leftChars="0" w:right="0" w:rightChars="0"/>
              <w:jc w:val="right"/>
              <w:rPr>
                <w:rFonts w:hint="eastAsia" w:ascii="宋体" w:hAnsi="宋体" w:eastAsia="宋体" w:cs="宋体"/>
                <w:color w:val="000000"/>
                <w:kern w:val="0"/>
                <w:sz w:val="22"/>
                <w:szCs w:val="22"/>
                <w:lang w:val="en-US" w:eastAsia="zh-CN" w:bidi="ar"/>
              </w:rPr>
            </w:pPr>
            <w:r>
              <w:rPr>
                <w:rFonts w:hint="eastAsia" w:ascii="宋体" w:hAnsi="宋体" w:cs="宋体"/>
                <w:color w:val="000000"/>
                <w:kern w:val="0"/>
                <w:sz w:val="22"/>
                <w:szCs w:val="22"/>
                <w:lang w:val="en-US" w:eastAsia="zh-CN" w:bidi="ar"/>
              </w:rPr>
              <w:t>0.88</w:t>
            </w:r>
          </w:p>
        </w:tc>
        <w:tc>
          <w:tcPr>
            <w:tcW w:w="1228" w:type="dxa"/>
            <w:tcBorders>
              <w:top w:val="nil"/>
              <w:left w:val="nil"/>
              <w:bottom w:val="single" w:color="000000" w:sz="4" w:space="0"/>
              <w:right w:val="single" w:color="000000" w:sz="4" w:space="0"/>
            </w:tcBorders>
            <w:noWrap w:val="0"/>
            <w:tcMar>
              <w:top w:w="12" w:type="dxa"/>
              <w:left w:w="12" w:type="dxa"/>
              <w:right w:w="12" w:type="dxa"/>
            </w:tcMar>
            <w:vAlign w:val="center"/>
          </w:tcPr>
          <w:p w14:paraId="3579DA3B">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2"/>
                <w:szCs w:val="22"/>
                <w:u w:val="none"/>
              </w:rPr>
            </w:pPr>
          </w:p>
        </w:tc>
      </w:tr>
      <w:tr w14:paraId="35E21308">
        <w:tblPrEx>
          <w:tblCellMar>
            <w:top w:w="0" w:type="dxa"/>
            <w:left w:w="0" w:type="dxa"/>
            <w:bottom w:w="0" w:type="dxa"/>
            <w:right w:w="0" w:type="dxa"/>
          </w:tblCellMar>
        </w:tblPrEx>
        <w:trPr>
          <w:gridAfter w:val="1"/>
          <w:wAfter w:w="199" w:type="dxa"/>
          <w:trHeight w:val="289" w:hRule="atLeast"/>
        </w:trPr>
        <w:tc>
          <w:tcPr>
            <w:tcW w:w="8843" w:type="dxa"/>
            <w:gridSpan w:val="10"/>
            <w:tcBorders>
              <w:top w:val="nil"/>
              <w:left w:val="nil"/>
              <w:bottom w:val="nil"/>
              <w:right w:val="nil"/>
            </w:tcBorders>
            <w:noWrap w:val="0"/>
            <w:tcMar>
              <w:top w:w="12" w:type="dxa"/>
              <w:left w:w="12" w:type="dxa"/>
              <w:right w:w="12" w:type="dxa"/>
            </w:tcMar>
            <w:vAlign w:val="center"/>
          </w:tcPr>
          <w:p w14:paraId="53F6D7A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0"/>
                <w:szCs w:val="20"/>
                <w:u w:val="none"/>
                <w:lang w:val="en-US" w:eastAsia="zh-CN" w:bidi="ar"/>
              </w:rPr>
              <w:t>注：本表反映部门本年度一般公共预算财政拨款支出情况。</w:t>
            </w:r>
          </w:p>
        </w:tc>
      </w:tr>
    </w:tbl>
    <w:p w14:paraId="6D23CB1F">
      <w:pPr>
        <w:pStyle w:val="9"/>
        <w:widowControl/>
        <w:rPr>
          <w:rFonts w:hint="eastAsia" w:ascii="黑体" w:hAnsi="黑体" w:eastAsia="黑体" w:cs="Times New Roman"/>
          <w:color w:val="000000"/>
          <w:sz w:val="32"/>
          <w:szCs w:val="32"/>
        </w:rPr>
      </w:pPr>
      <w:r>
        <w:rPr>
          <w:rFonts w:hint="eastAsia" w:ascii="黑体" w:hAnsi="宋体" w:eastAsia="黑体" w:cs="黑体"/>
          <w:color w:val="000000"/>
          <w:sz w:val="32"/>
          <w:szCs w:val="32"/>
        </w:rPr>
        <w:t xml:space="preserve"> </w:t>
      </w:r>
      <w:r>
        <w:rPr>
          <w:rFonts w:hint="eastAsia" w:ascii="黑体" w:hAnsi="宋体" w:eastAsia="黑体" w:cs="黑体"/>
          <w:color w:val="000000"/>
          <w:sz w:val="32"/>
          <w:szCs w:val="32"/>
          <w:lang w:val="en-US" w:eastAsia="zh-CN"/>
        </w:rPr>
        <w:t xml:space="preserve">     </w:t>
      </w:r>
      <w:r>
        <w:rPr>
          <w:rFonts w:hint="eastAsia" w:ascii="黑体" w:hAnsi="黑体" w:eastAsia="黑体" w:cs="Times New Roman"/>
          <w:color w:val="000000"/>
          <w:sz w:val="32"/>
          <w:szCs w:val="32"/>
        </w:rPr>
        <w:t>一般公共预算财政拨款基本支出决算</w:t>
      </w:r>
      <w:r>
        <w:rPr>
          <w:rFonts w:hint="eastAsia" w:ascii="黑体" w:hAnsi="黑体" w:eastAsia="黑体" w:cs="Times New Roman"/>
          <w:color w:val="000000"/>
          <w:sz w:val="32"/>
          <w:szCs w:val="32"/>
          <w:lang w:eastAsia="zh-CN"/>
        </w:rPr>
        <w:t>明细</w:t>
      </w:r>
      <w:r>
        <w:rPr>
          <w:rFonts w:hint="eastAsia" w:ascii="黑体" w:hAnsi="黑体" w:eastAsia="黑体" w:cs="Times New Roman"/>
          <w:color w:val="000000"/>
          <w:sz w:val="32"/>
          <w:szCs w:val="32"/>
        </w:rPr>
        <w:t>表</w:t>
      </w:r>
    </w:p>
    <w:tbl>
      <w:tblPr>
        <w:tblStyle w:val="5"/>
        <w:tblW w:w="0" w:type="auto"/>
        <w:tblInd w:w="0" w:type="dxa"/>
        <w:tblLayout w:type="fixed"/>
        <w:tblCellMar>
          <w:top w:w="0" w:type="dxa"/>
          <w:left w:w="0" w:type="dxa"/>
          <w:bottom w:w="0" w:type="dxa"/>
          <w:right w:w="0" w:type="dxa"/>
        </w:tblCellMar>
      </w:tblPr>
      <w:tblGrid>
        <w:gridCol w:w="510"/>
        <w:gridCol w:w="96"/>
        <w:gridCol w:w="1791"/>
        <w:gridCol w:w="622"/>
        <w:gridCol w:w="578"/>
        <w:gridCol w:w="1702"/>
        <w:gridCol w:w="524"/>
        <w:gridCol w:w="545"/>
        <w:gridCol w:w="88"/>
        <w:gridCol w:w="1692"/>
        <w:gridCol w:w="177"/>
        <w:gridCol w:w="573"/>
      </w:tblGrid>
      <w:tr w14:paraId="73724346">
        <w:tblPrEx>
          <w:tblCellMar>
            <w:top w:w="0" w:type="dxa"/>
            <w:left w:w="0" w:type="dxa"/>
            <w:bottom w:w="0" w:type="dxa"/>
            <w:right w:w="0" w:type="dxa"/>
          </w:tblCellMar>
        </w:tblPrEx>
        <w:trPr>
          <w:trHeight w:val="264" w:hRule="atLeast"/>
        </w:trPr>
        <w:tc>
          <w:tcPr>
            <w:tcW w:w="606" w:type="dxa"/>
            <w:gridSpan w:val="2"/>
            <w:tcBorders>
              <w:top w:val="nil"/>
              <w:left w:val="nil"/>
              <w:bottom w:val="nil"/>
              <w:right w:val="nil"/>
            </w:tcBorders>
            <w:noWrap w:val="0"/>
            <w:tcMar>
              <w:top w:w="12" w:type="dxa"/>
              <w:left w:w="12" w:type="dxa"/>
              <w:right w:w="12" w:type="dxa"/>
            </w:tcMar>
            <w:vAlign w:val="bottom"/>
          </w:tcPr>
          <w:p w14:paraId="60C50E5F">
            <w:pPr>
              <w:keepNext w:val="0"/>
              <w:keepLines w:val="0"/>
              <w:suppressLineNumbers w:val="0"/>
              <w:spacing w:before="0" w:beforeAutospacing="0" w:after="0" w:afterAutospacing="0"/>
              <w:ind w:left="0" w:right="0"/>
              <w:rPr>
                <w:rFonts w:hint="eastAsia" w:ascii="Arial" w:hAnsi="Arial" w:eastAsia="仿宋_GB2312" w:cs="Arial"/>
                <w:i w:val="0"/>
                <w:color w:val="000000"/>
                <w:sz w:val="20"/>
                <w:szCs w:val="20"/>
                <w:u w:val="none"/>
              </w:rPr>
            </w:pPr>
          </w:p>
        </w:tc>
        <w:tc>
          <w:tcPr>
            <w:tcW w:w="1791" w:type="dxa"/>
            <w:tcBorders>
              <w:top w:val="nil"/>
              <w:left w:val="nil"/>
              <w:bottom w:val="nil"/>
              <w:right w:val="nil"/>
            </w:tcBorders>
            <w:noWrap w:val="0"/>
            <w:tcMar>
              <w:top w:w="12" w:type="dxa"/>
              <w:left w:w="12" w:type="dxa"/>
              <w:right w:w="12" w:type="dxa"/>
            </w:tcMar>
            <w:vAlign w:val="bottom"/>
          </w:tcPr>
          <w:p w14:paraId="64579338">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622" w:type="dxa"/>
            <w:tcBorders>
              <w:top w:val="nil"/>
              <w:left w:val="nil"/>
              <w:bottom w:val="nil"/>
              <w:right w:val="nil"/>
            </w:tcBorders>
            <w:noWrap w:val="0"/>
            <w:tcMar>
              <w:top w:w="12" w:type="dxa"/>
              <w:left w:w="12" w:type="dxa"/>
              <w:right w:w="12" w:type="dxa"/>
            </w:tcMar>
            <w:vAlign w:val="bottom"/>
          </w:tcPr>
          <w:p w14:paraId="3AA8A828">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578" w:type="dxa"/>
            <w:tcBorders>
              <w:top w:val="nil"/>
              <w:left w:val="nil"/>
              <w:bottom w:val="nil"/>
              <w:right w:val="nil"/>
            </w:tcBorders>
            <w:noWrap w:val="0"/>
            <w:tcMar>
              <w:top w:w="12" w:type="dxa"/>
              <w:left w:w="12" w:type="dxa"/>
              <w:right w:w="12" w:type="dxa"/>
            </w:tcMar>
            <w:vAlign w:val="bottom"/>
          </w:tcPr>
          <w:p w14:paraId="4ADBC8CF">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1702" w:type="dxa"/>
            <w:tcBorders>
              <w:top w:val="nil"/>
              <w:left w:val="nil"/>
              <w:bottom w:val="nil"/>
              <w:right w:val="nil"/>
            </w:tcBorders>
            <w:noWrap w:val="0"/>
            <w:tcMar>
              <w:top w:w="12" w:type="dxa"/>
              <w:left w:w="12" w:type="dxa"/>
              <w:right w:w="12" w:type="dxa"/>
            </w:tcMar>
            <w:vAlign w:val="bottom"/>
          </w:tcPr>
          <w:p w14:paraId="31A10E1C">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524" w:type="dxa"/>
            <w:tcBorders>
              <w:top w:val="nil"/>
              <w:left w:val="nil"/>
              <w:bottom w:val="nil"/>
              <w:right w:val="nil"/>
            </w:tcBorders>
            <w:noWrap w:val="0"/>
            <w:tcMar>
              <w:top w:w="12" w:type="dxa"/>
              <w:left w:w="12" w:type="dxa"/>
              <w:right w:w="12" w:type="dxa"/>
            </w:tcMar>
            <w:vAlign w:val="bottom"/>
          </w:tcPr>
          <w:p w14:paraId="015F5694">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633" w:type="dxa"/>
            <w:gridSpan w:val="2"/>
            <w:tcBorders>
              <w:top w:val="nil"/>
              <w:left w:val="nil"/>
              <w:bottom w:val="nil"/>
              <w:right w:val="nil"/>
            </w:tcBorders>
            <w:noWrap w:val="0"/>
            <w:tcMar>
              <w:top w:w="12" w:type="dxa"/>
              <w:left w:w="12" w:type="dxa"/>
              <w:right w:w="12" w:type="dxa"/>
            </w:tcMar>
            <w:vAlign w:val="bottom"/>
          </w:tcPr>
          <w:p w14:paraId="6A697131">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1692" w:type="dxa"/>
            <w:tcBorders>
              <w:top w:val="nil"/>
              <w:left w:val="nil"/>
              <w:bottom w:val="nil"/>
              <w:right w:val="nil"/>
            </w:tcBorders>
            <w:noWrap w:val="0"/>
            <w:tcMar>
              <w:top w:w="12" w:type="dxa"/>
              <w:left w:w="12" w:type="dxa"/>
              <w:right w:w="12" w:type="dxa"/>
            </w:tcMar>
            <w:vAlign w:val="bottom"/>
          </w:tcPr>
          <w:p w14:paraId="703D6419">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750" w:type="dxa"/>
            <w:gridSpan w:val="2"/>
            <w:tcBorders>
              <w:top w:val="nil"/>
              <w:left w:val="nil"/>
              <w:bottom w:val="nil"/>
              <w:right w:val="nil"/>
            </w:tcBorders>
            <w:noWrap w:val="0"/>
            <w:tcMar>
              <w:top w:w="12" w:type="dxa"/>
              <w:left w:w="12" w:type="dxa"/>
              <w:right w:w="12" w:type="dxa"/>
            </w:tcMar>
            <w:vAlign w:val="bottom"/>
          </w:tcPr>
          <w:p w14:paraId="44F11608">
            <w:pPr>
              <w:keepNext w:val="0"/>
              <w:keepLines w:val="0"/>
              <w:widowControl/>
              <w:suppressLineNumbers w:val="0"/>
              <w:spacing w:before="0" w:beforeAutospacing="0" w:after="0" w:afterAutospacing="0"/>
              <w:ind w:left="0" w:right="0"/>
              <w:jc w:val="right"/>
              <w:textAlignment w:val="bottom"/>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公开06表</w:t>
            </w:r>
          </w:p>
        </w:tc>
      </w:tr>
      <w:tr w14:paraId="1911CEE7">
        <w:tblPrEx>
          <w:tblCellMar>
            <w:top w:w="0" w:type="dxa"/>
            <w:left w:w="0" w:type="dxa"/>
            <w:bottom w:w="0" w:type="dxa"/>
            <w:right w:w="0" w:type="dxa"/>
          </w:tblCellMar>
        </w:tblPrEx>
        <w:trPr>
          <w:trHeight w:val="264" w:hRule="atLeast"/>
        </w:trPr>
        <w:tc>
          <w:tcPr>
            <w:tcW w:w="606" w:type="dxa"/>
            <w:gridSpan w:val="2"/>
            <w:tcBorders>
              <w:top w:val="nil"/>
              <w:left w:val="nil"/>
              <w:bottom w:val="nil"/>
              <w:right w:val="nil"/>
            </w:tcBorders>
            <w:noWrap w:val="0"/>
            <w:tcMar>
              <w:top w:w="12" w:type="dxa"/>
              <w:left w:w="12" w:type="dxa"/>
              <w:right w:w="12" w:type="dxa"/>
            </w:tcMar>
            <w:vAlign w:val="bottom"/>
          </w:tcPr>
          <w:p w14:paraId="6E0DAD78">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w:t>
            </w:r>
          </w:p>
        </w:tc>
        <w:tc>
          <w:tcPr>
            <w:tcW w:w="1791" w:type="dxa"/>
            <w:tcBorders>
              <w:top w:val="nil"/>
              <w:left w:val="nil"/>
              <w:bottom w:val="nil"/>
              <w:right w:val="nil"/>
            </w:tcBorders>
            <w:noWrap w:val="0"/>
            <w:tcMar>
              <w:top w:w="12" w:type="dxa"/>
              <w:left w:w="12" w:type="dxa"/>
              <w:right w:w="12" w:type="dxa"/>
            </w:tcMar>
            <w:vAlign w:val="bottom"/>
          </w:tcPr>
          <w:p w14:paraId="22C44B6E">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622" w:type="dxa"/>
            <w:tcBorders>
              <w:top w:val="nil"/>
              <w:left w:val="nil"/>
              <w:bottom w:val="nil"/>
              <w:right w:val="nil"/>
            </w:tcBorders>
            <w:noWrap w:val="0"/>
            <w:tcMar>
              <w:top w:w="12" w:type="dxa"/>
              <w:left w:w="12" w:type="dxa"/>
              <w:right w:w="12" w:type="dxa"/>
            </w:tcMar>
            <w:vAlign w:val="bottom"/>
          </w:tcPr>
          <w:p w14:paraId="2959BD93">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578" w:type="dxa"/>
            <w:tcBorders>
              <w:top w:val="nil"/>
              <w:left w:val="nil"/>
              <w:bottom w:val="nil"/>
              <w:right w:val="nil"/>
            </w:tcBorders>
            <w:noWrap w:val="0"/>
            <w:tcMar>
              <w:top w:w="12" w:type="dxa"/>
              <w:left w:w="12" w:type="dxa"/>
              <w:right w:w="12" w:type="dxa"/>
            </w:tcMar>
            <w:vAlign w:val="bottom"/>
          </w:tcPr>
          <w:p w14:paraId="32CDBFD1">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1702" w:type="dxa"/>
            <w:tcBorders>
              <w:top w:val="nil"/>
              <w:left w:val="nil"/>
              <w:bottom w:val="nil"/>
              <w:right w:val="nil"/>
            </w:tcBorders>
            <w:noWrap w:val="0"/>
            <w:tcMar>
              <w:top w:w="12" w:type="dxa"/>
              <w:left w:w="12" w:type="dxa"/>
              <w:right w:w="12" w:type="dxa"/>
            </w:tcMar>
            <w:vAlign w:val="bottom"/>
          </w:tcPr>
          <w:p w14:paraId="333F6C36">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524" w:type="dxa"/>
            <w:tcBorders>
              <w:top w:val="nil"/>
              <w:left w:val="nil"/>
              <w:bottom w:val="nil"/>
              <w:right w:val="nil"/>
            </w:tcBorders>
            <w:noWrap w:val="0"/>
            <w:tcMar>
              <w:top w:w="12" w:type="dxa"/>
              <w:left w:w="12" w:type="dxa"/>
              <w:right w:w="12" w:type="dxa"/>
            </w:tcMar>
            <w:vAlign w:val="bottom"/>
          </w:tcPr>
          <w:p w14:paraId="0570A894">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633" w:type="dxa"/>
            <w:gridSpan w:val="2"/>
            <w:tcBorders>
              <w:top w:val="nil"/>
              <w:left w:val="nil"/>
              <w:bottom w:val="nil"/>
              <w:right w:val="nil"/>
            </w:tcBorders>
            <w:noWrap w:val="0"/>
            <w:tcMar>
              <w:top w:w="12" w:type="dxa"/>
              <w:left w:w="12" w:type="dxa"/>
              <w:right w:w="12" w:type="dxa"/>
            </w:tcMar>
            <w:vAlign w:val="bottom"/>
          </w:tcPr>
          <w:p w14:paraId="5FB3A5A3">
            <w:pPr>
              <w:keepNext w:val="0"/>
              <w:keepLines w:val="0"/>
              <w:suppressLineNumbers w:val="0"/>
              <w:spacing w:before="0" w:beforeAutospacing="0" w:after="0" w:afterAutospacing="0"/>
              <w:ind w:left="0" w:right="0"/>
              <w:rPr>
                <w:rFonts w:hint="default" w:ascii="Arial" w:hAnsi="Arial" w:eastAsia="仿宋_GB2312" w:cs="Arial"/>
                <w:i w:val="0"/>
                <w:color w:val="000000"/>
                <w:sz w:val="20"/>
                <w:szCs w:val="20"/>
                <w:u w:val="none"/>
              </w:rPr>
            </w:pPr>
          </w:p>
        </w:tc>
        <w:tc>
          <w:tcPr>
            <w:tcW w:w="2442" w:type="dxa"/>
            <w:gridSpan w:val="3"/>
            <w:tcBorders>
              <w:top w:val="nil"/>
              <w:left w:val="nil"/>
              <w:bottom w:val="nil"/>
              <w:right w:val="nil"/>
            </w:tcBorders>
            <w:noWrap w:val="0"/>
            <w:tcMar>
              <w:top w:w="12" w:type="dxa"/>
              <w:left w:w="12" w:type="dxa"/>
              <w:right w:w="12" w:type="dxa"/>
            </w:tcMar>
            <w:vAlign w:val="bottom"/>
          </w:tcPr>
          <w:p w14:paraId="269678EF">
            <w:pPr>
              <w:keepNext w:val="0"/>
              <w:keepLines w:val="0"/>
              <w:widowControl/>
              <w:suppressLineNumbers w:val="0"/>
              <w:spacing w:before="0" w:beforeAutospacing="0" w:after="0" w:afterAutospacing="0"/>
              <w:ind w:left="0" w:right="0"/>
              <w:jc w:val="right"/>
              <w:textAlignment w:val="bottom"/>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金额单位：万元</w:t>
            </w:r>
          </w:p>
        </w:tc>
      </w:tr>
      <w:tr w14:paraId="787EE087">
        <w:tblPrEx>
          <w:tblCellMar>
            <w:top w:w="0" w:type="dxa"/>
            <w:left w:w="0" w:type="dxa"/>
            <w:bottom w:w="0" w:type="dxa"/>
            <w:right w:w="0" w:type="dxa"/>
          </w:tblCellMar>
        </w:tblPrEx>
        <w:trPr>
          <w:trHeight w:val="235" w:hRule="atLeast"/>
        </w:trPr>
        <w:tc>
          <w:tcPr>
            <w:tcW w:w="3019" w:type="dxa"/>
            <w:gridSpan w:val="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205513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人员经费</w:t>
            </w:r>
          </w:p>
        </w:tc>
        <w:tc>
          <w:tcPr>
            <w:tcW w:w="5879" w:type="dxa"/>
            <w:gridSpan w:val="8"/>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77F8E73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公用经费</w:t>
            </w:r>
          </w:p>
        </w:tc>
      </w:tr>
      <w:tr w14:paraId="6FB9FFF9">
        <w:tblPrEx>
          <w:tblCellMar>
            <w:top w:w="0" w:type="dxa"/>
            <w:left w:w="0" w:type="dxa"/>
            <w:bottom w:w="0" w:type="dxa"/>
            <w:right w:w="0" w:type="dxa"/>
          </w:tblCellMar>
        </w:tblPrEx>
        <w:trPr>
          <w:trHeight w:val="424" w:hRule="atLeast"/>
        </w:trPr>
        <w:tc>
          <w:tcPr>
            <w:tcW w:w="510" w:type="dxa"/>
            <w:vMerge w:val="restart"/>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56693B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科目代码</w:t>
            </w:r>
          </w:p>
        </w:tc>
        <w:tc>
          <w:tcPr>
            <w:tcW w:w="1887" w:type="dxa"/>
            <w:gridSpan w:val="2"/>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732A6BC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622"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204F257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w:t>
            </w:r>
          </w:p>
        </w:tc>
        <w:tc>
          <w:tcPr>
            <w:tcW w:w="578"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32BED14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科目代码</w:t>
            </w:r>
          </w:p>
        </w:tc>
        <w:tc>
          <w:tcPr>
            <w:tcW w:w="1702"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0B2778B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524"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50E190D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w:t>
            </w:r>
          </w:p>
        </w:tc>
        <w:tc>
          <w:tcPr>
            <w:tcW w:w="545"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55E7740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科目代码</w:t>
            </w:r>
          </w:p>
        </w:tc>
        <w:tc>
          <w:tcPr>
            <w:tcW w:w="1957" w:type="dxa"/>
            <w:gridSpan w:val="3"/>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2B80E95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573"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3610930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w:t>
            </w:r>
          </w:p>
        </w:tc>
      </w:tr>
      <w:tr w14:paraId="7C1EEC65">
        <w:tblPrEx>
          <w:tblCellMar>
            <w:top w:w="0" w:type="dxa"/>
            <w:left w:w="0" w:type="dxa"/>
            <w:bottom w:w="0" w:type="dxa"/>
            <w:right w:w="0" w:type="dxa"/>
          </w:tblCellMar>
        </w:tblPrEx>
        <w:trPr>
          <w:trHeight w:val="312" w:hRule="atLeast"/>
        </w:trPr>
        <w:tc>
          <w:tcPr>
            <w:tcW w:w="510" w:type="dxa"/>
            <w:vMerge w:val="continue"/>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F855939">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c>
          <w:tcPr>
            <w:tcW w:w="1887" w:type="dxa"/>
            <w:gridSpan w:val="2"/>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3A9252B4">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c>
          <w:tcPr>
            <w:tcW w:w="622"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151B8685">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c>
          <w:tcPr>
            <w:tcW w:w="578"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7971368D">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c>
          <w:tcPr>
            <w:tcW w:w="1702"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4741F87B">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c>
          <w:tcPr>
            <w:tcW w:w="524"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609F3F51">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c>
          <w:tcPr>
            <w:tcW w:w="545"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59E11D5E">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c>
          <w:tcPr>
            <w:tcW w:w="1957" w:type="dxa"/>
            <w:gridSpan w:val="3"/>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11B2EE17">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c>
          <w:tcPr>
            <w:tcW w:w="573"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4E94F1D5">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2"/>
                <w:szCs w:val="22"/>
                <w:u w:val="none"/>
              </w:rPr>
            </w:pPr>
          </w:p>
        </w:tc>
      </w:tr>
      <w:tr w14:paraId="0BC8D065">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015F75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61B956D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工资福利支出</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6C1B986E">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20.03</w:t>
            </w: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24D6DA3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67619E2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商品和服务支出</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2FA3E4C0">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0.05</w:t>
            </w: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171777E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30703</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6A9B7D3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国内债务发行费用</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393CA8A2">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2C957CB3">
        <w:tblPrEx>
          <w:tblCellMar>
            <w:top w:w="0" w:type="dxa"/>
            <w:left w:w="0" w:type="dxa"/>
            <w:bottom w:w="0" w:type="dxa"/>
            <w:right w:w="0" w:type="dxa"/>
          </w:tblCellMar>
        </w:tblPrEx>
        <w:trPr>
          <w:trHeight w:val="90"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5EAF2B8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30101</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65D4C34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基本工资</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3B0225EE">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6.04</w:t>
            </w: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62C85A1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30201</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5E5E618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办公费</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18F361D5">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0.05</w:t>
            </w: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04D6941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30704</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3181C5B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国外债务发行费用</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794BCFE1">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1D569035">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37299B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30102</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72FBA3B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津贴补贴</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5411A1F3">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3.68</w:t>
            </w: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7062E50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30202</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5C4251C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印刷费</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70D1366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02DB2A6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310</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07E999B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资本性支出</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4B4F026F">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7B63BE67">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1B7E4F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30103</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71F66DB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奖金</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457A7115">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4.68</w:t>
            </w: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2CCDE0E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30203</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2782941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咨询费</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5E9BBBE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4DF12AD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31001</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2B07699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房屋建筑物购建</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42360493">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49E7CC94">
        <w:tblPrEx>
          <w:tblCellMar>
            <w:top w:w="0" w:type="dxa"/>
            <w:left w:w="0" w:type="dxa"/>
            <w:bottom w:w="0" w:type="dxa"/>
            <w:right w:w="0" w:type="dxa"/>
          </w:tblCellMar>
        </w:tblPrEx>
        <w:trPr>
          <w:trHeight w:val="90"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89B470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30106</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7C01E41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伙食补助费</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75DB7FF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7F5CCB5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30204</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5233AC6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手续费</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6377D3A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71861D3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31002</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69E16AA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办公设备购置</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4E791897">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76E627BB">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AD9901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30107</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3D99E26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绩效工资</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1E89801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17D26E0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30205</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7D0CAC7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水费</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6DE7DDB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6AE355E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31003</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652A950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专用设备购置</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09A8894E">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0BED757E">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F46693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30108</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0B6A01A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机关事业单位基本养老保险缴费</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23380AFC">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5346AA4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30206</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61B20C3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电费</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528D383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169A4C2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31005</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0BF15C0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基础设施建设</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6103C937">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2F39AFCF">
        <w:tblPrEx>
          <w:tblCellMar>
            <w:top w:w="0" w:type="dxa"/>
            <w:left w:w="0" w:type="dxa"/>
            <w:bottom w:w="0" w:type="dxa"/>
            <w:right w:w="0" w:type="dxa"/>
          </w:tblCellMar>
        </w:tblPrEx>
        <w:trPr>
          <w:trHeight w:val="90"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6D02E0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30109</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25B3DC5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职业年金缴费</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1D722CF7">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0.85</w:t>
            </w: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3226835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30207</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6745EFE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邮电费</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185CB04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2E86ADA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31006</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0E4EB84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大型修缮</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23B0A215">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3914B373">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E8051D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30110</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5346400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职工基本医疗保险缴费</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4839AA9F">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0.58</w:t>
            </w: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6AD0A6D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30208</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3656C72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取暖费</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38C137B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697860A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31007</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0AB0023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信息网络及软件购置更新</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4048AC88">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1D69A31A">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4ECA8A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30111</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1973801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公务员医疗补助缴费</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579A7EAB">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0.27</w:t>
            </w: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7190103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30209</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2D36827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物业管理费</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4F8069A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60E1DE7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31008</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59A0E3F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物资储备</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37439862">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6DEB8E82">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C15A70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30112</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395BFB9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其他社会保障缴费</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1F6B41C2">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0.01</w:t>
            </w: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2062363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30211</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76FBD6C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差旅费</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0DCD2A9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2D3C539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31009</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210E337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土地补偿</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36ABC42D">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3B9A78D1">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420A54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30113</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5F1AD01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住房公积金</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6F37ED92">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1.62</w:t>
            </w: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2328827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30212</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1103B6F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因公出国（境）费用</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7ABCF91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17963F0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31010</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4E31889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安置补助</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05F4A8C7">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1DA8509B">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071F09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30114</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0253E6A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医疗费</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6E6AA7D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7B9E3AE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30213</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6AF5F81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维修(护)费</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24D918B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787A80B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31011</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06C67AA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地上附着物和青苗补偿</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6AD13374">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72BAEAE2">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E00173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30199</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6F7158E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其他工资福利支出</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25499AE5">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0.30</w:t>
            </w: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145A25F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30214</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1130B30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租赁费</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24432F0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428BCF8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31012</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2AF56FC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拆迁补偿</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56E1B577">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05739E68">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0A83A0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10E20F6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对个人和家庭的补助</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2362C440">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298FA3F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30215</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6C9D1C1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会议费</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1A24C7F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5F03302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31013</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466F4B0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公务用车购置</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2FF9500D">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0CC617A4">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8D5199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30301</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130256D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离休费</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6B8004D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2A32F68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30216</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24B52D0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培训费</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68BDFFD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3ED4023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31019</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4E127A9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其他交通工具购置</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79B2CAC2">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23B8E535">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8E53BC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30302</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19331E9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退休费</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5DBDEB5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4832C44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30217</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1A480B2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公务接待费</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38EBA3F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2606331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31021</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2E9B9FB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文物和陈列品购置</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23D67329">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75D40F5D">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E542DD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30303</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24470BA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退职（役）费</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6A9B4D6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4C8C988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30218</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4E951DD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专用材料费</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1D8556C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43EF925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31022</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16E74D1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无形资产购置</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75821144">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18DA6F3C">
        <w:tblPrEx>
          <w:tblCellMar>
            <w:top w:w="0" w:type="dxa"/>
            <w:left w:w="0" w:type="dxa"/>
            <w:bottom w:w="0" w:type="dxa"/>
            <w:right w:w="0" w:type="dxa"/>
          </w:tblCellMar>
        </w:tblPrEx>
        <w:trPr>
          <w:trHeight w:val="250"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E41EFF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30304</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372C18E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抚恤金</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7215D5D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2BD797A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30224</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41A747C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被装购置费</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180CA43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79E846E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31099</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5F01721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其他资本性支出</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5FDF5CCF">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2222FE8C">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76400B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30305</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2181B24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生活补助</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5D4C76E3">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6E92F1B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30225</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4434ECB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专用燃料费</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5209D45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41AD70D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312</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0199F61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对企业补助</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0F864903">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640A94E3">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390A13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30306</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15C7614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救济费</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6E2C660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07F28B0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30226</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296C378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劳务费</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34FBB23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0EC74CE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31201</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1ED734A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资本金注入</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12349EE2">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0E4F47D7">
        <w:tblPrEx>
          <w:tblCellMar>
            <w:top w:w="0" w:type="dxa"/>
            <w:left w:w="0" w:type="dxa"/>
            <w:bottom w:w="0" w:type="dxa"/>
            <w:right w:w="0" w:type="dxa"/>
          </w:tblCellMar>
        </w:tblPrEx>
        <w:trPr>
          <w:trHeight w:val="259"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14DD4A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30307</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3C8B8BE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医疗费补助</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08BE906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31F9C3E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30227</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61EA363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委托业务费</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2DF19EB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3AC9BF6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31203</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1F1F031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政府投资基金股权投资</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2A715463">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5EBB3ECF">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71B3E2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30308</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38CCC95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助学金</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1CF9942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5CF980B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30228</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6B28E37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工会经费</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45DF329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1319BF5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31204</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3EDBF14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费用补贴</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1E08FD0A">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0A14340F">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730FB4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30309</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74F7E27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奖励金</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7B867ED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565FD1F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30229</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5858059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福利费</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2778D1F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650EDCF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31205</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5E4600E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利息补贴</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68315F8D">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39CD1A7F">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593CAE3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30310</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6294A0F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个人农业生产补贴</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2BFC04A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06DCF1E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30231</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3C59458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公务用车运行维护费</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6EB7D4C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153EF8D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31299 </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0370479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其他对企业补助</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7389225C">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0154895A">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7B5A53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30311</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2019609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代缴社会保险费</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402D625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4DD23FA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30239</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407450F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其他交通费用</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3A6D1E5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6652DBE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399</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37DFD1D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其他支出</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68A09262">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67403D51">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5969A99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30399</w:t>
            </w: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791F19F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其他对个人和家庭的补助</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2EC3D86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60B65C0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30240</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270A3B8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税金及附加费用</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46EF986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614684C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39907</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31A5D41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国家赔偿费用支出</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3F98545E">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476A3E8C">
        <w:tblPrEx>
          <w:tblCellMar>
            <w:top w:w="0" w:type="dxa"/>
            <w:left w:w="0" w:type="dxa"/>
            <w:bottom w:w="0" w:type="dxa"/>
            <w:right w:w="0" w:type="dxa"/>
          </w:tblCellMar>
        </w:tblPrEx>
        <w:trPr>
          <w:trHeight w:val="212"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7362006">
            <w:pPr>
              <w:keepNext w:val="0"/>
              <w:keepLines w:val="0"/>
              <w:suppressLineNumbers w:val="0"/>
              <w:spacing w:before="0" w:beforeAutospacing="0" w:after="0" w:afterAutospacing="0"/>
              <w:ind w:left="0" w:right="0"/>
              <w:jc w:val="left"/>
              <w:rPr>
                <w:rFonts w:hint="eastAsia" w:ascii="宋体" w:hAnsi="宋体" w:eastAsia="宋体" w:cs="宋体"/>
                <w:i w:val="0"/>
                <w:color w:val="000000"/>
                <w:sz w:val="16"/>
                <w:szCs w:val="16"/>
                <w:u w:val="none"/>
              </w:rPr>
            </w:pP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28AC794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19FAC1C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55BDF75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30299</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72B8D8F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其他商品和服务支出</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6F9132D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57E4395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39908</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2B2060A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对民间非营利组织和群众性自治组织补贴</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0839B002">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2FC5C5C5">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B579409">
            <w:pPr>
              <w:keepNext w:val="0"/>
              <w:keepLines w:val="0"/>
              <w:suppressLineNumbers w:val="0"/>
              <w:spacing w:before="0" w:beforeAutospacing="0" w:after="0" w:afterAutospacing="0"/>
              <w:ind w:left="0" w:right="0"/>
              <w:jc w:val="left"/>
              <w:rPr>
                <w:rFonts w:hint="eastAsia" w:ascii="宋体" w:hAnsi="宋体" w:eastAsia="宋体" w:cs="宋体"/>
                <w:i w:val="0"/>
                <w:color w:val="000000"/>
                <w:sz w:val="16"/>
                <w:szCs w:val="16"/>
                <w:u w:val="none"/>
              </w:rPr>
            </w:pP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20B0033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4052960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3BA419E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307</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3381843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债务利息及费用支出</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75D0FC2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4482F27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39909</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391D0AF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经常性赠与</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5E4C2729">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2A55A5C1">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DB10E77">
            <w:pPr>
              <w:keepNext w:val="0"/>
              <w:keepLines w:val="0"/>
              <w:suppressLineNumbers w:val="0"/>
              <w:spacing w:before="0" w:beforeAutospacing="0" w:after="0" w:afterAutospacing="0"/>
              <w:ind w:left="0" w:right="0"/>
              <w:jc w:val="left"/>
              <w:rPr>
                <w:rFonts w:hint="eastAsia" w:ascii="宋体" w:hAnsi="宋体" w:eastAsia="宋体" w:cs="宋体"/>
                <w:i w:val="0"/>
                <w:color w:val="000000"/>
                <w:sz w:val="16"/>
                <w:szCs w:val="16"/>
                <w:u w:val="none"/>
              </w:rPr>
            </w:pP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0E1CDCF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5EBD5CE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5FFC540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30701</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1D743C4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国内债务付息</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5F62449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48ADB67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39910</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2DE7A16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资本性赠与</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7F13EC2B">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8"/>
                <w:szCs w:val="18"/>
                <w:u w:val="none"/>
              </w:rPr>
            </w:pPr>
          </w:p>
        </w:tc>
      </w:tr>
      <w:tr w14:paraId="01DB00C5">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DC41940">
            <w:pPr>
              <w:keepNext w:val="0"/>
              <w:keepLines w:val="0"/>
              <w:suppressLineNumbers w:val="0"/>
              <w:spacing w:before="0" w:beforeAutospacing="0" w:after="0" w:afterAutospacing="0"/>
              <w:ind w:left="0" w:right="0"/>
              <w:jc w:val="left"/>
              <w:rPr>
                <w:rFonts w:hint="eastAsia" w:ascii="宋体" w:hAnsi="宋体" w:eastAsia="宋体" w:cs="宋体"/>
                <w:i w:val="0"/>
                <w:color w:val="000000"/>
                <w:sz w:val="13"/>
                <w:szCs w:val="13"/>
                <w:u w:val="none"/>
              </w:rPr>
            </w:pPr>
          </w:p>
        </w:tc>
        <w:tc>
          <w:tcPr>
            <w:tcW w:w="1887"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474DED9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3AECA74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578" w:type="dxa"/>
            <w:tcBorders>
              <w:top w:val="nil"/>
              <w:left w:val="nil"/>
              <w:bottom w:val="single" w:color="000000" w:sz="4" w:space="0"/>
              <w:right w:val="single" w:color="000000" w:sz="4" w:space="0"/>
            </w:tcBorders>
            <w:noWrap w:val="0"/>
            <w:tcMar>
              <w:top w:w="12" w:type="dxa"/>
              <w:left w:w="12" w:type="dxa"/>
              <w:right w:w="12" w:type="dxa"/>
            </w:tcMar>
            <w:vAlign w:val="center"/>
          </w:tcPr>
          <w:p w14:paraId="5055CD4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30702</w:t>
            </w:r>
          </w:p>
        </w:tc>
        <w:tc>
          <w:tcPr>
            <w:tcW w:w="1702" w:type="dxa"/>
            <w:tcBorders>
              <w:top w:val="nil"/>
              <w:left w:val="nil"/>
              <w:bottom w:val="single" w:color="000000" w:sz="4" w:space="0"/>
              <w:right w:val="single" w:color="000000" w:sz="4" w:space="0"/>
            </w:tcBorders>
            <w:noWrap w:val="0"/>
            <w:tcMar>
              <w:top w:w="12" w:type="dxa"/>
              <w:left w:w="12" w:type="dxa"/>
              <w:right w:w="12" w:type="dxa"/>
            </w:tcMar>
            <w:vAlign w:val="center"/>
          </w:tcPr>
          <w:p w14:paraId="1B2D6EB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国外债务付息</w:t>
            </w:r>
          </w:p>
        </w:tc>
        <w:tc>
          <w:tcPr>
            <w:tcW w:w="524" w:type="dxa"/>
            <w:tcBorders>
              <w:top w:val="nil"/>
              <w:left w:val="nil"/>
              <w:bottom w:val="single" w:color="000000" w:sz="4" w:space="0"/>
              <w:right w:val="single" w:color="000000" w:sz="4" w:space="0"/>
            </w:tcBorders>
            <w:noWrap w:val="0"/>
            <w:tcMar>
              <w:top w:w="12" w:type="dxa"/>
              <w:left w:w="12" w:type="dxa"/>
              <w:right w:w="12" w:type="dxa"/>
            </w:tcMar>
            <w:vAlign w:val="center"/>
          </w:tcPr>
          <w:p w14:paraId="4937C65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p>
        </w:tc>
        <w:tc>
          <w:tcPr>
            <w:tcW w:w="545" w:type="dxa"/>
            <w:tcBorders>
              <w:top w:val="nil"/>
              <w:left w:val="nil"/>
              <w:bottom w:val="single" w:color="000000" w:sz="4" w:space="0"/>
              <w:right w:val="single" w:color="000000" w:sz="4" w:space="0"/>
            </w:tcBorders>
            <w:noWrap w:val="0"/>
            <w:tcMar>
              <w:top w:w="12" w:type="dxa"/>
              <w:left w:w="12" w:type="dxa"/>
              <w:right w:w="12" w:type="dxa"/>
            </w:tcMar>
            <w:vAlign w:val="center"/>
          </w:tcPr>
          <w:p w14:paraId="657149D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39999</w:t>
            </w:r>
          </w:p>
        </w:tc>
        <w:tc>
          <w:tcPr>
            <w:tcW w:w="1957" w:type="dxa"/>
            <w:gridSpan w:val="3"/>
            <w:tcBorders>
              <w:top w:val="nil"/>
              <w:left w:val="nil"/>
              <w:bottom w:val="single" w:color="000000" w:sz="4" w:space="0"/>
              <w:right w:val="single" w:color="000000" w:sz="4" w:space="0"/>
            </w:tcBorders>
            <w:noWrap w:val="0"/>
            <w:tcMar>
              <w:top w:w="12" w:type="dxa"/>
              <w:left w:w="12" w:type="dxa"/>
              <w:right w:w="12" w:type="dxa"/>
            </w:tcMar>
            <w:vAlign w:val="center"/>
          </w:tcPr>
          <w:p w14:paraId="55B2039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 xml:space="preserve">  其他支出</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600BC1EF">
            <w:pPr>
              <w:keepNext w:val="0"/>
              <w:keepLines w:val="0"/>
              <w:suppressLineNumbers w:val="0"/>
              <w:spacing w:before="0" w:beforeAutospacing="0" w:after="0" w:afterAutospacing="0"/>
              <w:ind w:left="0" w:right="0"/>
              <w:jc w:val="right"/>
              <w:rPr>
                <w:rFonts w:hint="eastAsia" w:ascii="宋体" w:hAnsi="宋体" w:eastAsia="宋体" w:cs="宋体"/>
                <w:i w:val="0"/>
                <w:color w:val="000000"/>
                <w:sz w:val="15"/>
                <w:szCs w:val="15"/>
                <w:u w:val="none"/>
              </w:rPr>
            </w:pPr>
          </w:p>
        </w:tc>
      </w:tr>
      <w:tr w14:paraId="662C1967">
        <w:tblPrEx>
          <w:tblCellMar>
            <w:top w:w="0" w:type="dxa"/>
            <w:left w:w="0" w:type="dxa"/>
            <w:bottom w:w="0" w:type="dxa"/>
            <w:right w:w="0" w:type="dxa"/>
          </w:tblCellMar>
        </w:tblPrEx>
        <w:trPr>
          <w:trHeight w:val="318" w:hRule="atLeast"/>
        </w:trPr>
        <w:tc>
          <w:tcPr>
            <w:tcW w:w="2397" w:type="dxa"/>
            <w:gridSpan w:val="3"/>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7DE932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人员经费合计</w:t>
            </w:r>
          </w:p>
        </w:tc>
        <w:tc>
          <w:tcPr>
            <w:tcW w:w="622" w:type="dxa"/>
            <w:tcBorders>
              <w:top w:val="nil"/>
              <w:left w:val="nil"/>
              <w:bottom w:val="single" w:color="000000" w:sz="4" w:space="0"/>
              <w:right w:val="single" w:color="000000" w:sz="4" w:space="0"/>
            </w:tcBorders>
            <w:noWrap w:val="0"/>
            <w:tcMar>
              <w:top w:w="12" w:type="dxa"/>
              <w:left w:w="12" w:type="dxa"/>
              <w:right w:w="12" w:type="dxa"/>
            </w:tcMar>
            <w:vAlign w:val="center"/>
          </w:tcPr>
          <w:p w14:paraId="7FA98FCF">
            <w:pPr>
              <w:keepNext w:val="0"/>
              <w:keepLines w:val="0"/>
              <w:suppressLineNumbers w:val="0"/>
              <w:spacing w:before="0" w:beforeAutospacing="0" w:after="0" w:afterAutospacing="0"/>
              <w:ind w:left="0" w:right="0"/>
              <w:jc w:val="right"/>
              <w:rPr>
                <w:rFonts w:hint="default" w:ascii="宋体" w:hAnsi="宋体" w:eastAsia="宋体" w:cs="宋体"/>
                <w:i w:val="0"/>
                <w:color w:val="000000"/>
                <w:sz w:val="16"/>
                <w:szCs w:val="16"/>
                <w:u w:val="none"/>
                <w:lang w:val="en-US" w:eastAsia="zh-CN"/>
              </w:rPr>
            </w:pPr>
            <w:r>
              <w:rPr>
                <w:rFonts w:hint="eastAsia" w:ascii="宋体" w:hAnsi="宋体" w:cs="宋体"/>
                <w:i w:val="0"/>
                <w:color w:val="000000"/>
                <w:sz w:val="16"/>
                <w:szCs w:val="16"/>
                <w:u w:val="none"/>
                <w:lang w:val="en-US" w:eastAsia="zh-CN"/>
              </w:rPr>
              <w:t>22.03</w:t>
            </w:r>
          </w:p>
        </w:tc>
        <w:tc>
          <w:tcPr>
            <w:tcW w:w="5306" w:type="dxa"/>
            <w:gridSpan w:val="7"/>
            <w:tcBorders>
              <w:top w:val="nil"/>
              <w:left w:val="nil"/>
              <w:bottom w:val="single" w:color="000000" w:sz="4" w:space="0"/>
              <w:right w:val="single" w:color="000000" w:sz="4" w:space="0"/>
            </w:tcBorders>
            <w:noWrap w:val="0"/>
            <w:tcMar>
              <w:top w:w="12" w:type="dxa"/>
              <w:left w:w="12" w:type="dxa"/>
              <w:right w:w="12" w:type="dxa"/>
            </w:tcMar>
            <w:vAlign w:val="center"/>
          </w:tcPr>
          <w:p w14:paraId="0CD5424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公用经费合计</w:t>
            </w:r>
          </w:p>
        </w:tc>
        <w:tc>
          <w:tcPr>
            <w:tcW w:w="573" w:type="dxa"/>
            <w:tcBorders>
              <w:top w:val="nil"/>
              <w:left w:val="nil"/>
              <w:bottom w:val="single" w:color="000000" w:sz="4" w:space="0"/>
              <w:right w:val="single" w:color="000000" w:sz="4" w:space="0"/>
            </w:tcBorders>
            <w:noWrap w:val="0"/>
            <w:tcMar>
              <w:top w:w="12" w:type="dxa"/>
              <w:left w:w="12" w:type="dxa"/>
              <w:right w:w="12" w:type="dxa"/>
            </w:tcMar>
            <w:vAlign w:val="center"/>
          </w:tcPr>
          <w:p w14:paraId="13E0455E">
            <w:pPr>
              <w:keepNext w:val="0"/>
              <w:keepLines w:val="0"/>
              <w:suppressLineNumbers w:val="0"/>
              <w:spacing w:before="0" w:beforeAutospacing="0" w:after="0" w:afterAutospacing="0"/>
              <w:ind w:left="0" w:right="0"/>
              <w:jc w:val="right"/>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0.05</w:t>
            </w:r>
          </w:p>
        </w:tc>
      </w:tr>
      <w:tr w14:paraId="619085ED">
        <w:tblPrEx>
          <w:tblCellMar>
            <w:top w:w="0" w:type="dxa"/>
            <w:left w:w="0" w:type="dxa"/>
            <w:bottom w:w="0" w:type="dxa"/>
            <w:right w:w="0" w:type="dxa"/>
          </w:tblCellMar>
        </w:tblPrEx>
        <w:trPr>
          <w:trHeight w:val="90" w:hRule="atLeast"/>
        </w:trPr>
        <w:tc>
          <w:tcPr>
            <w:tcW w:w="8898" w:type="dxa"/>
            <w:gridSpan w:val="12"/>
            <w:tcBorders>
              <w:top w:val="nil"/>
              <w:left w:val="nil"/>
              <w:bottom w:val="nil"/>
              <w:right w:val="nil"/>
            </w:tcBorders>
            <w:noWrap w:val="0"/>
            <w:tcMar>
              <w:top w:w="12" w:type="dxa"/>
              <w:left w:w="12" w:type="dxa"/>
              <w:right w:w="12" w:type="dxa"/>
            </w:tcMar>
            <w:vAlign w:val="center"/>
          </w:tcPr>
          <w:p w14:paraId="4335A78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注：本表反映部门本年度一般公共预算财政拨款基本支出明细情况。</w:t>
            </w:r>
          </w:p>
        </w:tc>
      </w:tr>
    </w:tbl>
    <w:p w14:paraId="227B6431">
      <w:pPr>
        <w:jc w:val="center"/>
        <w:rPr>
          <w:rFonts w:hint="eastAsia" w:ascii="黑体" w:hAnsi="黑体" w:eastAsia="黑体" w:cs="Times New Roman"/>
          <w:color w:val="000000"/>
          <w:sz w:val="32"/>
          <w:szCs w:val="32"/>
        </w:rPr>
      </w:pPr>
      <w:r>
        <w:rPr>
          <w:rFonts w:hint="eastAsia" w:ascii="黑体" w:hAnsi="黑体" w:eastAsia="黑体" w:cs="Times New Roman"/>
          <w:color w:val="000000"/>
          <w:sz w:val="32"/>
          <w:szCs w:val="32"/>
        </w:rPr>
        <w:t>政府性基金预算财政拨款收入支出决算表</w:t>
      </w:r>
    </w:p>
    <w:p w14:paraId="55379BB4">
      <w:pPr>
        <w:jc w:val="right"/>
        <w:rPr>
          <w:rFonts w:hint="eastAsia" w:ascii="黑体" w:hAnsi="黑体" w:eastAsia="黑体" w:cs="Times New Roman"/>
          <w:color w:val="000000"/>
          <w:sz w:val="20"/>
          <w:szCs w:val="20"/>
        </w:rPr>
      </w:pPr>
      <w:r>
        <w:rPr>
          <w:rFonts w:hint="eastAsia" w:ascii="黑体" w:hAnsi="黑体" w:eastAsia="黑体" w:cs="Times New Roman"/>
          <w:color w:val="000000"/>
          <w:sz w:val="20"/>
          <w:szCs w:val="20"/>
        </w:rPr>
        <w:t xml:space="preserve">                                                                          </w:t>
      </w:r>
      <w:r>
        <w:rPr>
          <w:rFonts w:hint="eastAsia" w:ascii="宋体" w:hAnsi="宋体" w:eastAsia="宋体" w:cs="宋体"/>
          <w:color w:val="000000"/>
          <w:kern w:val="0"/>
          <w:sz w:val="20"/>
          <w:szCs w:val="20"/>
        </w:rPr>
        <w:t>公开07表</w:t>
      </w:r>
    </w:p>
    <w:tbl>
      <w:tblPr>
        <w:tblStyle w:val="5"/>
        <w:tblW w:w="0" w:type="auto"/>
        <w:tblInd w:w="93" w:type="dxa"/>
        <w:tblLayout w:type="fixed"/>
        <w:tblCellMar>
          <w:top w:w="0" w:type="dxa"/>
          <w:left w:w="108" w:type="dxa"/>
          <w:bottom w:w="0" w:type="dxa"/>
          <w:right w:w="108" w:type="dxa"/>
        </w:tblCellMar>
      </w:tblPr>
      <w:tblGrid>
        <w:gridCol w:w="371"/>
        <w:gridCol w:w="360"/>
        <w:gridCol w:w="404"/>
        <w:gridCol w:w="774"/>
        <w:gridCol w:w="491"/>
        <w:gridCol w:w="132"/>
        <w:gridCol w:w="338"/>
        <w:gridCol w:w="163"/>
        <w:gridCol w:w="477"/>
        <w:gridCol w:w="480"/>
        <w:gridCol w:w="70"/>
        <w:gridCol w:w="360"/>
        <w:gridCol w:w="117"/>
        <w:gridCol w:w="591"/>
        <w:gridCol w:w="236"/>
        <w:gridCol w:w="250"/>
        <w:gridCol w:w="180"/>
        <w:gridCol w:w="366"/>
        <w:gridCol w:w="477"/>
        <w:gridCol w:w="286"/>
        <w:gridCol w:w="208"/>
        <w:gridCol w:w="32"/>
        <w:gridCol w:w="456"/>
        <w:gridCol w:w="600"/>
        <w:gridCol w:w="641"/>
      </w:tblGrid>
      <w:tr w14:paraId="3C72389C">
        <w:tblPrEx>
          <w:tblCellMar>
            <w:top w:w="0" w:type="dxa"/>
            <w:left w:w="108" w:type="dxa"/>
            <w:bottom w:w="0" w:type="dxa"/>
            <w:right w:w="108" w:type="dxa"/>
          </w:tblCellMar>
        </w:tblPrEx>
        <w:trPr>
          <w:trHeight w:val="255" w:hRule="atLeast"/>
        </w:trPr>
        <w:tc>
          <w:tcPr>
            <w:tcW w:w="731" w:type="dxa"/>
            <w:gridSpan w:val="2"/>
            <w:tcBorders>
              <w:top w:val="nil"/>
              <w:left w:val="nil"/>
              <w:bottom w:val="nil"/>
              <w:right w:val="nil"/>
            </w:tcBorders>
            <w:noWrap w:val="0"/>
            <w:vAlign w:val="bottom"/>
          </w:tcPr>
          <w:p w14:paraId="30BD82D3">
            <w:pPr>
              <w:keepNext w:val="0"/>
              <w:keepLines w:val="0"/>
              <w:widowControl/>
              <w:suppressLineNumbers w:val="0"/>
              <w:spacing w:before="0" w:beforeAutospacing="0" w:after="0" w:afterAutospacing="0"/>
              <w:ind w:left="0" w:right="0"/>
              <w:jc w:val="left"/>
              <w:rPr>
                <w:rFonts w:hint="default" w:ascii="宋体" w:hAnsi="宋体" w:eastAsia="宋体" w:cs="Arial"/>
                <w:color w:val="000000"/>
                <w:kern w:val="0"/>
                <w:sz w:val="20"/>
                <w:szCs w:val="20"/>
              </w:rPr>
            </w:pPr>
            <w:r>
              <w:rPr>
                <w:rFonts w:hint="eastAsia" w:ascii="宋体" w:hAnsi="宋体" w:eastAsia="宋体" w:cs="Arial"/>
                <w:color w:val="000000"/>
                <w:kern w:val="0"/>
                <w:sz w:val="20"/>
                <w:szCs w:val="20"/>
                <w:lang w:eastAsia="zh-CN"/>
              </w:rPr>
              <w:t>部门：</w:t>
            </w:r>
          </w:p>
        </w:tc>
        <w:tc>
          <w:tcPr>
            <w:tcW w:w="404" w:type="dxa"/>
            <w:tcBorders>
              <w:top w:val="nil"/>
              <w:left w:val="nil"/>
              <w:bottom w:val="nil"/>
              <w:right w:val="nil"/>
            </w:tcBorders>
            <w:noWrap w:val="0"/>
            <w:vAlign w:val="bottom"/>
          </w:tcPr>
          <w:p w14:paraId="234DD10A">
            <w:pPr>
              <w:keepNext w:val="0"/>
              <w:keepLines w:val="0"/>
              <w:widowControl/>
              <w:suppressLineNumbers w:val="0"/>
              <w:spacing w:before="0" w:beforeAutospacing="0" w:after="0" w:afterAutospacing="0"/>
              <w:ind w:left="0" w:right="0"/>
              <w:jc w:val="left"/>
              <w:rPr>
                <w:rFonts w:hint="default" w:ascii="Arial" w:hAnsi="Arial" w:eastAsia="宋体" w:cs="Arial"/>
                <w:color w:val="000000"/>
                <w:kern w:val="0"/>
                <w:sz w:val="20"/>
                <w:szCs w:val="20"/>
              </w:rPr>
            </w:pPr>
          </w:p>
        </w:tc>
        <w:tc>
          <w:tcPr>
            <w:tcW w:w="774" w:type="dxa"/>
            <w:tcBorders>
              <w:top w:val="nil"/>
              <w:left w:val="nil"/>
              <w:bottom w:val="nil"/>
              <w:right w:val="nil"/>
            </w:tcBorders>
            <w:noWrap w:val="0"/>
            <w:vAlign w:val="bottom"/>
          </w:tcPr>
          <w:p w14:paraId="067E2CF1">
            <w:pPr>
              <w:keepNext w:val="0"/>
              <w:keepLines w:val="0"/>
              <w:widowControl/>
              <w:suppressLineNumbers w:val="0"/>
              <w:spacing w:before="0" w:beforeAutospacing="0" w:after="0" w:afterAutospacing="0"/>
              <w:ind w:left="0" w:right="0"/>
              <w:jc w:val="left"/>
              <w:rPr>
                <w:rFonts w:hint="default" w:ascii="Arial" w:hAnsi="Arial" w:eastAsia="宋体" w:cs="Arial"/>
                <w:color w:val="000000"/>
                <w:kern w:val="0"/>
                <w:sz w:val="20"/>
                <w:szCs w:val="20"/>
              </w:rPr>
            </w:pPr>
          </w:p>
        </w:tc>
        <w:tc>
          <w:tcPr>
            <w:tcW w:w="491" w:type="dxa"/>
            <w:tcBorders>
              <w:top w:val="nil"/>
              <w:left w:val="nil"/>
              <w:bottom w:val="nil"/>
              <w:right w:val="nil"/>
            </w:tcBorders>
            <w:noWrap w:val="0"/>
            <w:vAlign w:val="bottom"/>
          </w:tcPr>
          <w:p w14:paraId="3C842EC0">
            <w:pPr>
              <w:keepNext w:val="0"/>
              <w:keepLines w:val="0"/>
              <w:widowControl/>
              <w:suppressLineNumbers w:val="0"/>
              <w:spacing w:before="0" w:beforeAutospacing="0" w:after="0" w:afterAutospacing="0"/>
              <w:ind w:left="0" w:right="0"/>
              <w:jc w:val="left"/>
              <w:rPr>
                <w:rFonts w:hint="default" w:ascii="Arial" w:hAnsi="Arial" w:eastAsia="宋体" w:cs="Arial"/>
                <w:color w:val="000000"/>
                <w:kern w:val="0"/>
                <w:sz w:val="20"/>
                <w:szCs w:val="20"/>
              </w:rPr>
            </w:pPr>
          </w:p>
        </w:tc>
        <w:tc>
          <w:tcPr>
            <w:tcW w:w="470" w:type="dxa"/>
            <w:gridSpan w:val="2"/>
            <w:tcBorders>
              <w:top w:val="nil"/>
              <w:left w:val="nil"/>
              <w:bottom w:val="nil"/>
              <w:right w:val="nil"/>
            </w:tcBorders>
            <w:noWrap w:val="0"/>
            <w:vAlign w:val="bottom"/>
          </w:tcPr>
          <w:p w14:paraId="4D510CE6">
            <w:pPr>
              <w:keepNext w:val="0"/>
              <w:keepLines w:val="0"/>
              <w:widowControl/>
              <w:suppressLineNumbers w:val="0"/>
              <w:spacing w:before="0" w:beforeAutospacing="0" w:after="0" w:afterAutospacing="0"/>
              <w:ind w:left="0" w:right="0"/>
              <w:jc w:val="left"/>
              <w:rPr>
                <w:rFonts w:hint="default" w:ascii="Arial" w:hAnsi="Arial" w:eastAsia="宋体" w:cs="Arial"/>
                <w:color w:val="000000"/>
                <w:kern w:val="0"/>
                <w:sz w:val="20"/>
                <w:szCs w:val="20"/>
              </w:rPr>
            </w:pPr>
          </w:p>
        </w:tc>
        <w:tc>
          <w:tcPr>
            <w:tcW w:w="640" w:type="dxa"/>
            <w:gridSpan w:val="2"/>
            <w:tcBorders>
              <w:top w:val="nil"/>
              <w:left w:val="nil"/>
              <w:bottom w:val="nil"/>
              <w:right w:val="nil"/>
            </w:tcBorders>
            <w:noWrap w:val="0"/>
            <w:vAlign w:val="bottom"/>
          </w:tcPr>
          <w:p w14:paraId="4F310A90">
            <w:pPr>
              <w:keepNext w:val="0"/>
              <w:keepLines w:val="0"/>
              <w:widowControl/>
              <w:suppressLineNumbers w:val="0"/>
              <w:spacing w:before="0" w:beforeAutospacing="0" w:after="0" w:afterAutospacing="0"/>
              <w:ind w:left="0" w:right="0"/>
              <w:jc w:val="left"/>
              <w:rPr>
                <w:rFonts w:hint="default" w:ascii="Arial" w:hAnsi="Arial" w:eastAsia="宋体" w:cs="Arial"/>
                <w:color w:val="000000"/>
                <w:kern w:val="0"/>
                <w:sz w:val="20"/>
                <w:szCs w:val="20"/>
              </w:rPr>
            </w:pPr>
          </w:p>
        </w:tc>
        <w:tc>
          <w:tcPr>
            <w:tcW w:w="480" w:type="dxa"/>
            <w:tcBorders>
              <w:top w:val="nil"/>
              <w:left w:val="nil"/>
              <w:bottom w:val="nil"/>
              <w:right w:val="nil"/>
            </w:tcBorders>
            <w:noWrap w:val="0"/>
            <w:vAlign w:val="bottom"/>
          </w:tcPr>
          <w:p w14:paraId="3A03FFE5">
            <w:pPr>
              <w:keepNext w:val="0"/>
              <w:keepLines w:val="0"/>
              <w:widowControl/>
              <w:suppressLineNumbers w:val="0"/>
              <w:spacing w:before="0" w:beforeAutospacing="0" w:after="0" w:afterAutospacing="0"/>
              <w:ind w:left="0" w:right="0"/>
              <w:jc w:val="left"/>
              <w:rPr>
                <w:rFonts w:hint="default" w:ascii="Arial" w:hAnsi="Arial" w:eastAsia="宋体" w:cs="Arial"/>
                <w:color w:val="000000"/>
                <w:kern w:val="0"/>
                <w:sz w:val="20"/>
                <w:szCs w:val="20"/>
              </w:rPr>
            </w:pPr>
          </w:p>
        </w:tc>
        <w:tc>
          <w:tcPr>
            <w:tcW w:w="430" w:type="dxa"/>
            <w:gridSpan w:val="2"/>
            <w:tcBorders>
              <w:top w:val="nil"/>
              <w:left w:val="nil"/>
              <w:bottom w:val="nil"/>
              <w:right w:val="nil"/>
            </w:tcBorders>
            <w:noWrap w:val="0"/>
            <w:vAlign w:val="bottom"/>
          </w:tcPr>
          <w:p w14:paraId="720B3955">
            <w:pPr>
              <w:keepNext w:val="0"/>
              <w:keepLines w:val="0"/>
              <w:widowControl/>
              <w:suppressLineNumbers w:val="0"/>
              <w:spacing w:before="0" w:beforeAutospacing="0" w:after="0" w:afterAutospacing="0"/>
              <w:ind w:left="0" w:right="0"/>
              <w:jc w:val="left"/>
              <w:rPr>
                <w:rFonts w:hint="default" w:ascii="Arial" w:hAnsi="Arial" w:eastAsia="宋体" w:cs="Arial"/>
                <w:color w:val="000000"/>
                <w:kern w:val="0"/>
                <w:sz w:val="20"/>
                <w:szCs w:val="20"/>
              </w:rPr>
            </w:pPr>
          </w:p>
        </w:tc>
        <w:tc>
          <w:tcPr>
            <w:tcW w:w="708" w:type="dxa"/>
            <w:gridSpan w:val="2"/>
            <w:tcBorders>
              <w:top w:val="nil"/>
              <w:left w:val="nil"/>
              <w:bottom w:val="nil"/>
              <w:right w:val="nil"/>
            </w:tcBorders>
            <w:noWrap w:val="0"/>
            <w:vAlign w:val="bottom"/>
          </w:tcPr>
          <w:p w14:paraId="50E564B6">
            <w:pPr>
              <w:keepNext w:val="0"/>
              <w:keepLines w:val="0"/>
              <w:widowControl/>
              <w:suppressLineNumbers w:val="0"/>
              <w:spacing w:before="0" w:beforeAutospacing="0" w:after="0" w:afterAutospacing="0"/>
              <w:ind w:left="0" w:right="0"/>
              <w:jc w:val="left"/>
              <w:rPr>
                <w:rFonts w:hint="default" w:ascii="Arial" w:hAnsi="Arial" w:eastAsia="宋体" w:cs="Arial"/>
                <w:color w:val="000000"/>
                <w:kern w:val="0"/>
                <w:sz w:val="20"/>
                <w:szCs w:val="20"/>
              </w:rPr>
            </w:pPr>
          </w:p>
        </w:tc>
        <w:tc>
          <w:tcPr>
            <w:tcW w:w="236" w:type="dxa"/>
            <w:tcBorders>
              <w:top w:val="nil"/>
              <w:left w:val="nil"/>
              <w:bottom w:val="nil"/>
              <w:right w:val="nil"/>
            </w:tcBorders>
            <w:noWrap w:val="0"/>
            <w:vAlign w:val="bottom"/>
          </w:tcPr>
          <w:p w14:paraId="29B0B55D">
            <w:pPr>
              <w:keepNext w:val="0"/>
              <w:keepLines w:val="0"/>
              <w:widowControl/>
              <w:suppressLineNumbers w:val="0"/>
              <w:spacing w:before="0" w:beforeAutospacing="0" w:after="0" w:afterAutospacing="0"/>
              <w:ind w:left="0" w:right="0"/>
              <w:jc w:val="left"/>
              <w:rPr>
                <w:rFonts w:hint="default" w:ascii="Arial" w:hAnsi="Arial" w:eastAsia="宋体" w:cs="Arial"/>
                <w:color w:val="000000"/>
                <w:kern w:val="0"/>
                <w:sz w:val="20"/>
                <w:szCs w:val="20"/>
              </w:rPr>
            </w:pPr>
          </w:p>
        </w:tc>
        <w:tc>
          <w:tcPr>
            <w:tcW w:w="430" w:type="dxa"/>
            <w:gridSpan w:val="2"/>
            <w:tcBorders>
              <w:top w:val="nil"/>
              <w:left w:val="nil"/>
              <w:bottom w:val="nil"/>
              <w:right w:val="nil"/>
            </w:tcBorders>
            <w:noWrap w:val="0"/>
            <w:vAlign w:val="bottom"/>
          </w:tcPr>
          <w:p w14:paraId="4E292441">
            <w:pPr>
              <w:keepNext w:val="0"/>
              <w:keepLines w:val="0"/>
              <w:widowControl/>
              <w:suppressLineNumbers w:val="0"/>
              <w:spacing w:before="0" w:beforeAutospacing="0" w:after="0" w:afterAutospacing="0"/>
              <w:ind w:left="0" w:right="0"/>
              <w:jc w:val="left"/>
              <w:rPr>
                <w:rFonts w:hint="default" w:ascii="Arial" w:hAnsi="Arial" w:eastAsia="宋体" w:cs="Arial"/>
                <w:color w:val="000000"/>
                <w:kern w:val="0"/>
                <w:sz w:val="20"/>
                <w:szCs w:val="20"/>
              </w:rPr>
            </w:pPr>
          </w:p>
        </w:tc>
        <w:tc>
          <w:tcPr>
            <w:tcW w:w="843" w:type="dxa"/>
            <w:gridSpan w:val="2"/>
            <w:tcBorders>
              <w:top w:val="nil"/>
              <w:left w:val="nil"/>
              <w:bottom w:val="nil"/>
              <w:right w:val="nil"/>
            </w:tcBorders>
            <w:noWrap w:val="0"/>
            <w:vAlign w:val="bottom"/>
          </w:tcPr>
          <w:p w14:paraId="0B108ECE">
            <w:pPr>
              <w:keepNext w:val="0"/>
              <w:keepLines w:val="0"/>
              <w:widowControl/>
              <w:suppressLineNumbers w:val="0"/>
              <w:spacing w:before="0" w:beforeAutospacing="0" w:after="0" w:afterAutospacing="0"/>
              <w:ind w:left="0" w:right="0"/>
              <w:jc w:val="left"/>
              <w:rPr>
                <w:rFonts w:hint="default" w:ascii="Arial" w:hAnsi="Arial" w:eastAsia="宋体" w:cs="Arial"/>
                <w:color w:val="000000"/>
                <w:kern w:val="0"/>
                <w:sz w:val="20"/>
                <w:szCs w:val="20"/>
              </w:rPr>
            </w:pPr>
          </w:p>
        </w:tc>
        <w:tc>
          <w:tcPr>
            <w:tcW w:w="286" w:type="dxa"/>
            <w:tcBorders>
              <w:top w:val="nil"/>
              <w:left w:val="nil"/>
              <w:bottom w:val="nil"/>
              <w:right w:val="nil"/>
            </w:tcBorders>
            <w:noWrap w:val="0"/>
            <w:vAlign w:val="bottom"/>
          </w:tcPr>
          <w:p w14:paraId="187CA021">
            <w:pPr>
              <w:keepNext w:val="0"/>
              <w:keepLines w:val="0"/>
              <w:widowControl/>
              <w:suppressLineNumbers w:val="0"/>
              <w:spacing w:before="0" w:beforeAutospacing="0" w:after="0" w:afterAutospacing="0"/>
              <w:ind w:left="0" w:right="0"/>
              <w:jc w:val="left"/>
              <w:rPr>
                <w:rFonts w:hint="default" w:ascii="Arial" w:hAnsi="Arial" w:eastAsia="宋体" w:cs="Arial"/>
                <w:color w:val="000000"/>
                <w:kern w:val="0"/>
                <w:sz w:val="20"/>
                <w:szCs w:val="20"/>
              </w:rPr>
            </w:pPr>
          </w:p>
        </w:tc>
        <w:tc>
          <w:tcPr>
            <w:tcW w:w="240" w:type="dxa"/>
            <w:gridSpan w:val="2"/>
            <w:tcBorders>
              <w:top w:val="nil"/>
              <w:left w:val="nil"/>
              <w:bottom w:val="nil"/>
              <w:right w:val="nil"/>
            </w:tcBorders>
            <w:noWrap w:val="0"/>
            <w:vAlign w:val="bottom"/>
          </w:tcPr>
          <w:p w14:paraId="7D597CFB">
            <w:pPr>
              <w:keepNext w:val="0"/>
              <w:keepLines w:val="0"/>
              <w:widowControl/>
              <w:suppressLineNumbers w:val="0"/>
              <w:spacing w:before="0" w:beforeAutospacing="0" w:after="0" w:afterAutospacing="0"/>
              <w:ind w:left="0" w:right="0"/>
              <w:jc w:val="left"/>
              <w:rPr>
                <w:rFonts w:hint="default" w:ascii="Arial" w:hAnsi="Arial" w:eastAsia="宋体" w:cs="Arial"/>
                <w:color w:val="000000"/>
                <w:kern w:val="0"/>
                <w:sz w:val="20"/>
                <w:szCs w:val="20"/>
              </w:rPr>
            </w:pPr>
          </w:p>
        </w:tc>
        <w:tc>
          <w:tcPr>
            <w:tcW w:w="1697" w:type="dxa"/>
            <w:gridSpan w:val="3"/>
            <w:tcBorders>
              <w:top w:val="nil"/>
              <w:left w:val="nil"/>
              <w:bottom w:val="nil"/>
              <w:right w:val="nil"/>
            </w:tcBorders>
            <w:noWrap w:val="0"/>
            <w:vAlign w:val="bottom"/>
          </w:tcPr>
          <w:p w14:paraId="0624DBC8">
            <w:pPr>
              <w:keepNext w:val="0"/>
              <w:keepLines w:val="0"/>
              <w:widowControl/>
              <w:suppressLineNumbers w:val="0"/>
              <w:spacing w:before="0" w:beforeAutospacing="0" w:after="0" w:afterAutospacing="0"/>
              <w:ind w:left="0" w:right="0"/>
              <w:jc w:val="both"/>
              <w:rPr>
                <w:rFonts w:hint="default" w:ascii="宋体" w:hAnsi="宋体" w:eastAsia="宋体" w:cs="Arial"/>
                <w:color w:val="000000"/>
                <w:kern w:val="0"/>
                <w:sz w:val="20"/>
                <w:szCs w:val="20"/>
              </w:rPr>
            </w:pPr>
            <w:r>
              <w:rPr>
                <w:rFonts w:hint="eastAsia" w:ascii="宋体" w:hAnsi="宋体" w:eastAsia="宋体" w:cs="Arial"/>
                <w:color w:val="000000"/>
                <w:kern w:val="0"/>
                <w:sz w:val="20"/>
                <w:szCs w:val="20"/>
                <w:lang w:val="en-US" w:eastAsia="zh-CN"/>
              </w:rPr>
              <w:t xml:space="preserve"> </w:t>
            </w:r>
            <w:r>
              <w:rPr>
                <w:rFonts w:hint="eastAsia" w:ascii="宋体" w:hAnsi="宋体" w:eastAsia="宋体" w:cs="Arial"/>
                <w:color w:val="000000"/>
                <w:kern w:val="0"/>
                <w:sz w:val="20"/>
                <w:szCs w:val="20"/>
                <w:lang w:eastAsia="zh-CN"/>
              </w:rPr>
              <w:t>金额</w:t>
            </w:r>
            <w:r>
              <w:rPr>
                <w:rFonts w:hint="eastAsia" w:ascii="宋体" w:hAnsi="宋体" w:eastAsia="宋体" w:cs="Arial"/>
                <w:color w:val="000000"/>
                <w:kern w:val="0"/>
                <w:sz w:val="20"/>
                <w:szCs w:val="20"/>
              </w:rPr>
              <w:t>单位：万元</w:t>
            </w:r>
          </w:p>
        </w:tc>
      </w:tr>
      <w:tr w14:paraId="4F05CB32">
        <w:tblPrEx>
          <w:tblCellMar>
            <w:top w:w="0" w:type="dxa"/>
            <w:left w:w="108" w:type="dxa"/>
            <w:bottom w:w="0" w:type="dxa"/>
            <w:right w:w="108" w:type="dxa"/>
          </w:tblCellMar>
        </w:tblPrEx>
        <w:trPr>
          <w:trHeight w:val="465" w:hRule="atLeast"/>
        </w:trPr>
        <w:tc>
          <w:tcPr>
            <w:tcW w:w="1135"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14:paraId="2FEF8CC2">
            <w:pPr>
              <w:keepNext w:val="0"/>
              <w:keepLines w:val="0"/>
              <w:widowControl/>
              <w:suppressLineNumbers w:val="0"/>
              <w:spacing w:before="0" w:beforeAutospacing="0" w:after="0" w:afterAutospacing="0"/>
              <w:ind w:left="0" w:right="0"/>
              <w:jc w:val="center"/>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科目</w:t>
            </w:r>
            <w:r>
              <w:rPr>
                <w:rFonts w:hint="eastAsia" w:ascii="宋体" w:hAnsi="宋体" w:eastAsia="宋体" w:cs="Arial"/>
                <w:color w:val="000000"/>
                <w:kern w:val="0"/>
                <w:sz w:val="22"/>
                <w:szCs w:val="22"/>
                <w:lang w:eastAsia="zh-CN"/>
              </w:rPr>
              <w:t>代</w:t>
            </w:r>
            <w:r>
              <w:rPr>
                <w:rFonts w:hint="eastAsia" w:ascii="宋体" w:hAnsi="宋体" w:eastAsia="宋体" w:cs="Arial"/>
                <w:color w:val="000000"/>
                <w:kern w:val="0"/>
                <w:sz w:val="22"/>
                <w:szCs w:val="22"/>
              </w:rPr>
              <w:t>码</w:t>
            </w:r>
          </w:p>
        </w:tc>
        <w:tc>
          <w:tcPr>
            <w:tcW w:w="774" w:type="dxa"/>
            <w:vMerge w:val="restart"/>
            <w:tcBorders>
              <w:top w:val="single" w:color="000000" w:sz="4" w:space="0"/>
              <w:left w:val="nil"/>
              <w:bottom w:val="single" w:color="000000" w:sz="4" w:space="0"/>
              <w:right w:val="single" w:color="000000" w:sz="4" w:space="0"/>
            </w:tcBorders>
            <w:noWrap w:val="0"/>
            <w:vAlign w:val="center"/>
          </w:tcPr>
          <w:p w14:paraId="05020D1F">
            <w:pPr>
              <w:keepNext w:val="0"/>
              <w:keepLines w:val="0"/>
              <w:widowControl/>
              <w:suppressLineNumbers w:val="0"/>
              <w:spacing w:before="0" w:beforeAutospacing="0" w:after="0" w:afterAutospacing="0"/>
              <w:ind w:left="0" w:right="0"/>
              <w:jc w:val="center"/>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科目名称</w:t>
            </w:r>
          </w:p>
        </w:tc>
        <w:tc>
          <w:tcPr>
            <w:tcW w:w="1601" w:type="dxa"/>
            <w:gridSpan w:val="5"/>
            <w:tcBorders>
              <w:top w:val="single" w:color="000000" w:sz="4" w:space="0"/>
              <w:left w:val="nil"/>
              <w:bottom w:val="single" w:color="000000" w:sz="4" w:space="0"/>
              <w:right w:val="single" w:color="000000" w:sz="4" w:space="0"/>
            </w:tcBorders>
            <w:noWrap w:val="0"/>
            <w:vAlign w:val="center"/>
          </w:tcPr>
          <w:p w14:paraId="0D383D00">
            <w:pPr>
              <w:keepNext w:val="0"/>
              <w:keepLines w:val="0"/>
              <w:widowControl/>
              <w:suppressLineNumbers w:val="0"/>
              <w:spacing w:before="0" w:beforeAutospacing="0" w:after="0" w:afterAutospacing="0"/>
              <w:ind w:left="0" w:right="0"/>
              <w:jc w:val="center"/>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年初结转和结余</w:t>
            </w:r>
          </w:p>
        </w:tc>
        <w:tc>
          <w:tcPr>
            <w:tcW w:w="1618" w:type="dxa"/>
            <w:gridSpan w:val="5"/>
            <w:tcBorders>
              <w:top w:val="single" w:color="000000" w:sz="4" w:space="0"/>
              <w:left w:val="nil"/>
              <w:bottom w:val="single" w:color="000000" w:sz="4" w:space="0"/>
              <w:right w:val="single" w:color="000000" w:sz="4" w:space="0"/>
            </w:tcBorders>
            <w:noWrap w:val="0"/>
            <w:vAlign w:val="center"/>
          </w:tcPr>
          <w:p w14:paraId="222F4B94">
            <w:pPr>
              <w:keepNext w:val="0"/>
              <w:keepLines w:val="0"/>
              <w:widowControl/>
              <w:suppressLineNumbers w:val="0"/>
              <w:spacing w:before="0" w:beforeAutospacing="0" w:after="0" w:afterAutospacing="0"/>
              <w:ind w:left="0" w:right="0"/>
              <w:jc w:val="center"/>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本年收入</w:t>
            </w:r>
          </w:p>
        </w:tc>
        <w:tc>
          <w:tcPr>
            <w:tcW w:w="1509" w:type="dxa"/>
            <w:gridSpan w:val="5"/>
            <w:tcBorders>
              <w:top w:val="single" w:color="000000" w:sz="4" w:space="0"/>
              <w:left w:val="nil"/>
              <w:bottom w:val="single" w:color="000000" w:sz="4" w:space="0"/>
              <w:right w:val="single" w:color="000000" w:sz="4" w:space="0"/>
            </w:tcBorders>
            <w:noWrap w:val="0"/>
            <w:vAlign w:val="center"/>
          </w:tcPr>
          <w:p w14:paraId="457976B9">
            <w:pPr>
              <w:keepNext w:val="0"/>
              <w:keepLines w:val="0"/>
              <w:widowControl/>
              <w:suppressLineNumbers w:val="0"/>
              <w:spacing w:before="0" w:beforeAutospacing="0" w:after="0" w:afterAutospacing="0"/>
              <w:ind w:left="0" w:right="0"/>
              <w:jc w:val="center"/>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本年支出</w:t>
            </w:r>
          </w:p>
        </w:tc>
        <w:tc>
          <w:tcPr>
            <w:tcW w:w="2223" w:type="dxa"/>
            <w:gridSpan w:val="6"/>
            <w:tcBorders>
              <w:top w:val="single" w:color="000000" w:sz="4" w:space="0"/>
              <w:left w:val="nil"/>
              <w:bottom w:val="single" w:color="000000" w:sz="4" w:space="0"/>
              <w:right w:val="single" w:color="000000" w:sz="4" w:space="0"/>
            </w:tcBorders>
            <w:noWrap w:val="0"/>
            <w:vAlign w:val="center"/>
          </w:tcPr>
          <w:p w14:paraId="7F6416C0">
            <w:pPr>
              <w:keepNext w:val="0"/>
              <w:keepLines w:val="0"/>
              <w:widowControl/>
              <w:suppressLineNumbers w:val="0"/>
              <w:spacing w:before="0" w:beforeAutospacing="0" w:after="0" w:afterAutospacing="0"/>
              <w:ind w:left="0" w:right="0"/>
              <w:jc w:val="center"/>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年末结转和结余</w:t>
            </w:r>
          </w:p>
        </w:tc>
      </w:tr>
      <w:tr w14:paraId="1F70D4EB">
        <w:tblPrEx>
          <w:tblCellMar>
            <w:top w:w="0" w:type="dxa"/>
            <w:left w:w="108" w:type="dxa"/>
            <w:bottom w:w="0" w:type="dxa"/>
            <w:right w:w="108" w:type="dxa"/>
          </w:tblCellMar>
        </w:tblPrEx>
        <w:trPr>
          <w:trHeight w:val="615" w:hRule="atLeast"/>
        </w:trPr>
        <w:tc>
          <w:tcPr>
            <w:tcW w:w="1135"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5DAB4FF8">
            <w:pPr>
              <w:keepNext w:val="0"/>
              <w:keepLines w:val="0"/>
              <w:widowControl/>
              <w:suppressLineNumbers w:val="0"/>
              <w:spacing w:before="0" w:beforeAutospacing="0" w:after="0" w:afterAutospacing="0"/>
              <w:ind w:left="0" w:right="0"/>
              <w:jc w:val="left"/>
              <w:rPr>
                <w:rFonts w:hint="default" w:ascii="宋体" w:hAnsi="宋体" w:eastAsia="宋体" w:cs="Arial"/>
                <w:color w:val="000000"/>
                <w:kern w:val="0"/>
                <w:sz w:val="22"/>
                <w:szCs w:val="22"/>
              </w:rPr>
            </w:pPr>
          </w:p>
        </w:tc>
        <w:tc>
          <w:tcPr>
            <w:tcW w:w="774" w:type="dxa"/>
            <w:vMerge w:val="continue"/>
            <w:tcBorders>
              <w:top w:val="single" w:color="000000" w:sz="4" w:space="0"/>
              <w:left w:val="nil"/>
              <w:bottom w:val="single" w:color="000000" w:sz="4" w:space="0"/>
              <w:right w:val="single" w:color="000000" w:sz="4" w:space="0"/>
            </w:tcBorders>
            <w:noWrap w:val="0"/>
            <w:vAlign w:val="center"/>
          </w:tcPr>
          <w:p w14:paraId="10D6E68F">
            <w:pPr>
              <w:keepNext w:val="0"/>
              <w:keepLines w:val="0"/>
              <w:widowControl/>
              <w:suppressLineNumbers w:val="0"/>
              <w:spacing w:before="0" w:beforeAutospacing="0" w:after="0" w:afterAutospacing="0"/>
              <w:ind w:left="0" w:right="0"/>
              <w:jc w:val="left"/>
              <w:rPr>
                <w:rFonts w:hint="default" w:ascii="宋体" w:hAnsi="宋体" w:eastAsia="宋体" w:cs="Arial"/>
                <w:color w:val="000000"/>
                <w:kern w:val="0"/>
                <w:sz w:val="22"/>
                <w:szCs w:val="22"/>
              </w:rPr>
            </w:pPr>
          </w:p>
        </w:tc>
        <w:tc>
          <w:tcPr>
            <w:tcW w:w="623" w:type="dxa"/>
            <w:gridSpan w:val="2"/>
            <w:vMerge w:val="restart"/>
            <w:tcBorders>
              <w:top w:val="nil"/>
              <w:left w:val="nil"/>
              <w:bottom w:val="single" w:color="000000" w:sz="4" w:space="0"/>
              <w:right w:val="single" w:color="000000" w:sz="4" w:space="0"/>
            </w:tcBorders>
            <w:noWrap w:val="0"/>
            <w:vAlign w:val="center"/>
          </w:tcPr>
          <w:p w14:paraId="15C64F42">
            <w:pPr>
              <w:keepNext w:val="0"/>
              <w:keepLines w:val="0"/>
              <w:widowControl/>
              <w:suppressLineNumbers w:val="0"/>
              <w:spacing w:before="0" w:beforeAutospacing="0" w:after="0" w:afterAutospacing="0"/>
              <w:ind w:left="0" w:right="0"/>
              <w:jc w:val="center"/>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合计</w:t>
            </w:r>
          </w:p>
        </w:tc>
        <w:tc>
          <w:tcPr>
            <w:tcW w:w="501" w:type="dxa"/>
            <w:gridSpan w:val="2"/>
            <w:vMerge w:val="restart"/>
            <w:tcBorders>
              <w:top w:val="nil"/>
              <w:left w:val="nil"/>
              <w:bottom w:val="single" w:color="000000" w:sz="4" w:space="0"/>
              <w:right w:val="single" w:color="000000" w:sz="4" w:space="0"/>
            </w:tcBorders>
            <w:noWrap w:val="0"/>
            <w:vAlign w:val="center"/>
          </w:tcPr>
          <w:p w14:paraId="3F36C1A4">
            <w:pPr>
              <w:keepNext w:val="0"/>
              <w:keepLines w:val="0"/>
              <w:widowControl/>
              <w:suppressLineNumbers w:val="0"/>
              <w:spacing w:before="0" w:beforeAutospacing="0" w:after="0" w:afterAutospacing="0"/>
              <w:ind w:left="0" w:right="0"/>
              <w:jc w:val="center"/>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基本支出结转</w:t>
            </w:r>
          </w:p>
        </w:tc>
        <w:tc>
          <w:tcPr>
            <w:tcW w:w="477" w:type="dxa"/>
            <w:vMerge w:val="restart"/>
            <w:tcBorders>
              <w:top w:val="nil"/>
              <w:left w:val="nil"/>
              <w:bottom w:val="single" w:color="000000" w:sz="4" w:space="0"/>
              <w:right w:val="single" w:color="000000" w:sz="4" w:space="0"/>
            </w:tcBorders>
            <w:noWrap w:val="0"/>
            <w:vAlign w:val="center"/>
          </w:tcPr>
          <w:p w14:paraId="0CF2D17C">
            <w:pPr>
              <w:keepNext w:val="0"/>
              <w:keepLines w:val="0"/>
              <w:widowControl/>
              <w:suppressLineNumbers w:val="0"/>
              <w:spacing w:before="0" w:beforeAutospacing="0" w:after="0" w:afterAutospacing="0"/>
              <w:ind w:left="0" w:right="0"/>
              <w:jc w:val="center"/>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项目支出结转和结余</w:t>
            </w:r>
          </w:p>
        </w:tc>
        <w:tc>
          <w:tcPr>
            <w:tcW w:w="550" w:type="dxa"/>
            <w:gridSpan w:val="2"/>
            <w:vMerge w:val="restart"/>
            <w:tcBorders>
              <w:top w:val="nil"/>
              <w:left w:val="nil"/>
              <w:bottom w:val="single" w:color="000000" w:sz="4" w:space="0"/>
              <w:right w:val="single" w:color="000000" w:sz="4" w:space="0"/>
            </w:tcBorders>
            <w:noWrap w:val="0"/>
            <w:vAlign w:val="center"/>
          </w:tcPr>
          <w:p w14:paraId="19E40D12">
            <w:pPr>
              <w:keepNext w:val="0"/>
              <w:keepLines w:val="0"/>
              <w:widowControl/>
              <w:suppressLineNumbers w:val="0"/>
              <w:spacing w:before="0" w:beforeAutospacing="0" w:after="0" w:afterAutospacing="0"/>
              <w:ind w:left="0" w:right="0"/>
              <w:jc w:val="center"/>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合计</w:t>
            </w:r>
          </w:p>
        </w:tc>
        <w:tc>
          <w:tcPr>
            <w:tcW w:w="477" w:type="dxa"/>
            <w:gridSpan w:val="2"/>
            <w:vMerge w:val="restart"/>
            <w:tcBorders>
              <w:top w:val="nil"/>
              <w:left w:val="nil"/>
              <w:bottom w:val="single" w:color="000000" w:sz="4" w:space="0"/>
              <w:right w:val="single" w:color="000000" w:sz="4" w:space="0"/>
            </w:tcBorders>
            <w:noWrap w:val="0"/>
            <w:vAlign w:val="center"/>
          </w:tcPr>
          <w:p w14:paraId="34A7E057">
            <w:pPr>
              <w:keepNext w:val="0"/>
              <w:keepLines w:val="0"/>
              <w:widowControl/>
              <w:suppressLineNumbers w:val="0"/>
              <w:spacing w:before="0" w:beforeAutospacing="0" w:after="0" w:afterAutospacing="0"/>
              <w:ind w:left="0" w:right="0"/>
              <w:jc w:val="center"/>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基本支出</w:t>
            </w:r>
          </w:p>
        </w:tc>
        <w:tc>
          <w:tcPr>
            <w:tcW w:w="591" w:type="dxa"/>
            <w:vMerge w:val="restart"/>
            <w:tcBorders>
              <w:top w:val="nil"/>
              <w:left w:val="nil"/>
              <w:bottom w:val="single" w:color="000000" w:sz="4" w:space="0"/>
              <w:right w:val="single" w:color="000000" w:sz="4" w:space="0"/>
            </w:tcBorders>
            <w:noWrap w:val="0"/>
            <w:vAlign w:val="center"/>
          </w:tcPr>
          <w:p w14:paraId="61D646AE">
            <w:pPr>
              <w:keepNext w:val="0"/>
              <w:keepLines w:val="0"/>
              <w:widowControl/>
              <w:suppressLineNumbers w:val="0"/>
              <w:spacing w:before="0" w:beforeAutospacing="0" w:after="0" w:afterAutospacing="0"/>
              <w:ind w:left="0" w:right="0"/>
              <w:jc w:val="center"/>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项目支出</w:t>
            </w:r>
          </w:p>
        </w:tc>
        <w:tc>
          <w:tcPr>
            <w:tcW w:w="486" w:type="dxa"/>
            <w:gridSpan w:val="2"/>
            <w:vMerge w:val="restart"/>
            <w:tcBorders>
              <w:top w:val="nil"/>
              <w:left w:val="nil"/>
              <w:bottom w:val="single" w:color="000000" w:sz="4" w:space="0"/>
              <w:right w:val="single" w:color="000000" w:sz="4" w:space="0"/>
            </w:tcBorders>
            <w:noWrap w:val="0"/>
            <w:vAlign w:val="center"/>
          </w:tcPr>
          <w:p w14:paraId="2DC8346B">
            <w:pPr>
              <w:keepNext w:val="0"/>
              <w:keepLines w:val="0"/>
              <w:widowControl/>
              <w:suppressLineNumbers w:val="0"/>
              <w:spacing w:before="0" w:beforeAutospacing="0" w:after="0" w:afterAutospacing="0"/>
              <w:ind w:left="0" w:right="0"/>
              <w:jc w:val="center"/>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合计</w:t>
            </w:r>
          </w:p>
        </w:tc>
        <w:tc>
          <w:tcPr>
            <w:tcW w:w="546" w:type="dxa"/>
            <w:gridSpan w:val="2"/>
            <w:vMerge w:val="restart"/>
            <w:tcBorders>
              <w:top w:val="nil"/>
              <w:left w:val="nil"/>
              <w:bottom w:val="single" w:color="000000" w:sz="4" w:space="0"/>
              <w:right w:val="single" w:color="000000" w:sz="4" w:space="0"/>
            </w:tcBorders>
            <w:noWrap w:val="0"/>
            <w:vAlign w:val="center"/>
          </w:tcPr>
          <w:p w14:paraId="73F84874">
            <w:pPr>
              <w:keepNext w:val="0"/>
              <w:keepLines w:val="0"/>
              <w:widowControl/>
              <w:suppressLineNumbers w:val="0"/>
              <w:spacing w:before="0" w:beforeAutospacing="0" w:after="0" w:afterAutospacing="0"/>
              <w:ind w:left="0" w:right="0"/>
              <w:jc w:val="center"/>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基本支出</w:t>
            </w:r>
          </w:p>
        </w:tc>
        <w:tc>
          <w:tcPr>
            <w:tcW w:w="477" w:type="dxa"/>
            <w:vMerge w:val="restart"/>
            <w:tcBorders>
              <w:top w:val="nil"/>
              <w:left w:val="nil"/>
              <w:bottom w:val="single" w:color="000000" w:sz="4" w:space="0"/>
              <w:right w:val="single" w:color="000000" w:sz="4" w:space="0"/>
            </w:tcBorders>
            <w:noWrap w:val="0"/>
            <w:vAlign w:val="center"/>
          </w:tcPr>
          <w:p w14:paraId="73514A71">
            <w:pPr>
              <w:keepNext w:val="0"/>
              <w:keepLines w:val="0"/>
              <w:widowControl/>
              <w:suppressLineNumbers w:val="0"/>
              <w:spacing w:before="0" w:beforeAutospacing="0" w:after="0" w:afterAutospacing="0"/>
              <w:ind w:left="0" w:right="0"/>
              <w:jc w:val="center"/>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项目支出</w:t>
            </w:r>
          </w:p>
        </w:tc>
        <w:tc>
          <w:tcPr>
            <w:tcW w:w="494" w:type="dxa"/>
            <w:gridSpan w:val="2"/>
            <w:vMerge w:val="restart"/>
            <w:tcBorders>
              <w:top w:val="nil"/>
              <w:left w:val="nil"/>
              <w:bottom w:val="single" w:color="000000" w:sz="4" w:space="0"/>
              <w:right w:val="single" w:color="000000" w:sz="4" w:space="0"/>
            </w:tcBorders>
            <w:noWrap w:val="0"/>
            <w:vAlign w:val="center"/>
          </w:tcPr>
          <w:p w14:paraId="144F60EF">
            <w:pPr>
              <w:keepNext w:val="0"/>
              <w:keepLines w:val="0"/>
              <w:widowControl/>
              <w:suppressLineNumbers w:val="0"/>
              <w:spacing w:before="0" w:beforeAutospacing="0" w:after="0" w:afterAutospacing="0"/>
              <w:ind w:left="0" w:right="0"/>
              <w:jc w:val="center"/>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合计</w:t>
            </w:r>
          </w:p>
        </w:tc>
        <w:tc>
          <w:tcPr>
            <w:tcW w:w="488" w:type="dxa"/>
            <w:gridSpan w:val="2"/>
            <w:vMerge w:val="restart"/>
            <w:tcBorders>
              <w:top w:val="nil"/>
              <w:left w:val="nil"/>
              <w:bottom w:val="single" w:color="000000" w:sz="4" w:space="0"/>
              <w:right w:val="single" w:color="000000" w:sz="4" w:space="0"/>
            </w:tcBorders>
            <w:noWrap w:val="0"/>
            <w:vAlign w:val="center"/>
          </w:tcPr>
          <w:p w14:paraId="672F94B7">
            <w:pPr>
              <w:keepNext w:val="0"/>
              <w:keepLines w:val="0"/>
              <w:widowControl/>
              <w:suppressLineNumbers w:val="0"/>
              <w:spacing w:before="0" w:beforeAutospacing="0" w:after="0" w:afterAutospacing="0"/>
              <w:ind w:left="0" w:right="0"/>
              <w:jc w:val="center"/>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基本支出结转</w:t>
            </w:r>
          </w:p>
        </w:tc>
        <w:tc>
          <w:tcPr>
            <w:tcW w:w="1241" w:type="dxa"/>
            <w:gridSpan w:val="2"/>
            <w:tcBorders>
              <w:top w:val="nil"/>
              <w:left w:val="nil"/>
              <w:bottom w:val="single" w:color="000000" w:sz="4" w:space="0"/>
              <w:right w:val="single" w:color="000000" w:sz="4" w:space="0"/>
            </w:tcBorders>
            <w:noWrap w:val="0"/>
            <w:vAlign w:val="center"/>
          </w:tcPr>
          <w:p w14:paraId="10876E4A">
            <w:pPr>
              <w:keepNext w:val="0"/>
              <w:keepLines w:val="0"/>
              <w:widowControl/>
              <w:suppressLineNumbers w:val="0"/>
              <w:spacing w:before="0" w:beforeAutospacing="0" w:after="0" w:afterAutospacing="0"/>
              <w:ind w:left="0" w:right="0"/>
              <w:jc w:val="center"/>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项目支出结转和结余</w:t>
            </w:r>
          </w:p>
        </w:tc>
      </w:tr>
      <w:tr w14:paraId="56A61621">
        <w:tblPrEx>
          <w:tblCellMar>
            <w:top w:w="0" w:type="dxa"/>
            <w:left w:w="108" w:type="dxa"/>
            <w:bottom w:w="0" w:type="dxa"/>
            <w:right w:w="108" w:type="dxa"/>
          </w:tblCellMar>
        </w:tblPrEx>
        <w:trPr>
          <w:trHeight w:val="308" w:hRule="atLeast"/>
        </w:trPr>
        <w:tc>
          <w:tcPr>
            <w:tcW w:w="1135"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539D7D20">
            <w:pPr>
              <w:keepNext w:val="0"/>
              <w:keepLines w:val="0"/>
              <w:widowControl/>
              <w:suppressLineNumbers w:val="0"/>
              <w:spacing w:before="0" w:beforeAutospacing="0" w:after="0" w:afterAutospacing="0"/>
              <w:ind w:left="0" w:right="0"/>
              <w:jc w:val="left"/>
              <w:rPr>
                <w:rFonts w:hint="default" w:ascii="宋体" w:hAnsi="宋体" w:eastAsia="宋体" w:cs="Arial"/>
                <w:color w:val="000000"/>
                <w:kern w:val="0"/>
                <w:sz w:val="22"/>
                <w:szCs w:val="22"/>
              </w:rPr>
            </w:pPr>
          </w:p>
        </w:tc>
        <w:tc>
          <w:tcPr>
            <w:tcW w:w="774" w:type="dxa"/>
            <w:vMerge w:val="continue"/>
            <w:tcBorders>
              <w:top w:val="single" w:color="000000" w:sz="4" w:space="0"/>
              <w:left w:val="nil"/>
              <w:bottom w:val="single" w:color="000000" w:sz="4" w:space="0"/>
              <w:right w:val="single" w:color="000000" w:sz="4" w:space="0"/>
            </w:tcBorders>
            <w:noWrap w:val="0"/>
            <w:vAlign w:val="center"/>
          </w:tcPr>
          <w:p w14:paraId="04BA7279">
            <w:pPr>
              <w:keepNext w:val="0"/>
              <w:keepLines w:val="0"/>
              <w:widowControl/>
              <w:suppressLineNumbers w:val="0"/>
              <w:spacing w:before="0" w:beforeAutospacing="0" w:after="0" w:afterAutospacing="0"/>
              <w:ind w:left="0" w:right="0"/>
              <w:jc w:val="left"/>
              <w:rPr>
                <w:rFonts w:hint="default" w:ascii="宋体" w:hAnsi="宋体" w:eastAsia="宋体" w:cs="Arial"/>
                <w:color w:val="000000"/>
                <w:kern w:val="0"/>
                <w:sz w:val="22"/>
                <w:szCs w:val="22"/>
              </w:rPr>
            </w:pPr>
          </w:p>
        </w:tc>
        <w:tc>
          <w:tcPr>
            <w:tcW w:w="623" w:type="dxa"/>
            <w:gridSpan w:val="2"/>
            <w:vMerge w:val="continue"/>
            <w:tcBorders>
              <w:top w:val="nil"/>
              <w:left w:val="nil"/>
              <w:bottom w:val="single" w:color="000000" w:sz="4" w:space="0"/>
              <w:right w:val="single" w:color="000000" w:sz="4" w:space="0"/>
            </w:tcBorders>
            <w:noWrap w:val="0"/>
            <w:vAlign w:val="center"/>
          </w:tcPr>
          <w:p w14:paraId="75F7BA6C">
            <w:pPr>
              <w:keepNext w:val="0"/>
              <w:keepLines w:val="0"/>
              <w:widowControl/>
              <w:suppressLineNumbers w:val="0"/>
              <w:spacing w:before="0" w:beforeAutospacing="0" w:after="0" w:afterAutospacing="0"/>
              <w:ind w:left="0" w:right="0"/>
              <w:jc w:val="left"/>
              <w:rPr>
                <w:rFonts w:hint="default" w:ascii="宋体" w:hAnsi="宋体" w:eastAsia="宋体" w:cs="Arial"/>
                <w:color w:val="000000"/>
                <w:kern w:val="0"/>
                <w:sz w:val="22"/>
                <w:szCs w:val="22"/>
              </w:rPr>
            </w:pPr>
          </w:p>
        </w:tc>
        <w:tc>
          <w:tcPr>
            <w:tcW w:w="501" w:type="dxa"/>
            <w:gridSpan w:val="2"/>
            <w:vMerge w:val="continue"/>
            <w:tcBorders>
              <w:top w:val="nil"/>
              <w:left w:val="nil"/>
              <w:bottom w:val="single" w:color="000000" w:sz="4" w:space="0"/>
              <w:right w:val="single" w:color="000000" w:sz="4" w:space="0"/>
            </w:tcBorders>
            <w:noWrap w:val="0"/>
            <w:vAlign w:val="center"/>
          </w:tcPr>
          <w:p w14:paraId="029A9C90">
            <w:pPr>
              <w:keepNext w:val="0"/>
              <w:keepLines w:val="0"/>
              <w:widowControl/>
              <w:suppressLineNumbers w:val="0"/>
              <w:spacing w:before="0" w:beforeAutospacing="0" w:after="0" w:afterAutospacing="0"/>
              <w:ind w:left="0" w:right="0"/>
              <w:jc w:val="left"/>
              <w:rPr>
                <w:rFonts w:hint="default" w:ascii="宋体" w:hAnsi="宋体" w:eastAsia="宋体" w:cs="Arial"/>
                <w:color w:val="000000"/>
                <w:kern w:val="0"/>
                <w:sz w:val="22"/>
                <w:szCs w:val="22"/>
              </w:rPr>
            </w:pPr>
          </w:p>
        </w:tc>
        <w:tc>
          <w:tcPr>
            <w:tcW w:w="477" w:type="dxa"/>
            <w:vMerge w:val="continue"/>
            <w:tcBorders>
              <w:top w:val="nil"/>
              <w:left w:val="nil"/>
              <w:bottom w:val="single" w:color="000000" w:sz="4" w:space="0"/>
              <w:right w:val="single" w:color="000000" w:sz="4" w:space="0"/>
            </w:tcBorders>
            <w:noWrap w:val="0"/>
            <w:vAlign w:val="center"/>
          </w:tcPr>
          <w:p w14:paraId="76D6693E">
            <w:pPr>
              <w:keepNext w:val="0"/>
              <w:keepLines w:val="0"/>
              <w:widowControl/>
              <w:suppressLineNumbers w:val="0"/>
              <w:spacing w:before="0" w:beforeAutospacing="0" w:after="0" w:afterAutospacing="0"/>
              <w:ind w:left="0" w:right="0"/>
              <w:jc w:val="left"/>
              <w:rPr>
                <w:rFonts w:hint="default" w:ascii="宋体" w:hAnsi="宋体" w:eastAsia="宋体" w:cs="Arial"/>
                <w:color w:val="000000"/>
                <w:kern w:val="0"/>
                <w:sz w:val="22"/>
                <w:szCs w:val="22"/>
              </w:rPr>
            </w:pPr>
          </w:p>
        </w:tc>
        <w:tc>
          <w:tcPr>
            <w:tcW w:w="550" w:type="dxa"/>
            <w:gridSpan w:val="2"/>
            <w:vMerge w:val="continue"/>
            <w:tcBorders>
              <w:top w:val="nil"/>
              <w:left w:val="nil"/>
              <w:bottom w:val="single" w:color="000000" w:sz="4" w:space="0"/>
              <w:right w:val="single" w:color="000000" w:sz="4" w:space="0"/>
            </w:tcBorders>
            <w:noWrap w:val="0"/>
            <w:vAlign w:val="center"/>
          </w:tcPr>
          <w:p w14:paraId="2F4112E2">
            <w:pPr>
              <w:keepNext w:val="0"/>
              <w:keepLines w:val="0"/>
              <w:widowControl/>
              <w:suppressLineNumbers w:val="0"/>
              <w:spacing w:before="0" w:beforeAutospacing="0" w:after="0" w:afterAutospacing="0"/>
              <w:ind w:left="0" w:right="0"/>
              <w:jc w:val="left"/>
              <w:rPr>
                <w:rFonts w:hint="default" w:ascii="宋体" w:hAnsi="宋体" w:eastAsia="宋体" w:cs="Arial"/>
                <w:color w:val="000000"/>
                <w:kern w:val="0"/>
                <w:sz w:val="22"/>
                <w:szCs w:val="22"/>
              </w:rPr>
            </w:pPr>
          </w:p>
        </w:tc>
        <w:tc>
          <w:tcPr>
            <w:tcW w:w="477" w:type="dxa"/>
            <w:gridSpan w:val="2"/>
            <w:vMerge w:val="continue"/>
            <w:tcBorders>
              <w:top w:val="nil"/>
              <w:left w:val="nil"/>
              <w:bottom w:val="single" w:color="000000" w:sz="4" w:space="0"/>
              <w:right w:val="single" w:color="000000" w:sz="4" w:space="0"/>
            </w:tcBorders>
            <w:noWrap w:val="0"/>
            <w:vAlign w:val="center"/>
          </w:tcPr>
          <w:p w14:paraId="290D9A0A">
            <w:pPr>
              <w:keepNext w:val="0"/>
              <w:keepLines w:val="0"/>
              <w:widowControl/>
              <w:suppressLineNumbers w:val="0"/>
              <w:spacing w:before="0" w:beforeAutospacing="0" w:after="0" w:afterAutospacing="0"/>
              <w:ind w:left="0" w:right="0"/>
              <w:jc w:val="left"/>
              <w:rPr>
                <w:rFonts w:hint="default" w:ascii="宋体" w:hAnsi="宋体" w:eastAsia="宋体" w:cs="Arial"/>
                <w:color w:val="000000"/>
                <w:kern w:val="0"/>
                <w:sz w:val="22"/>
                <w:szCs w:val="22"/>
              </w:rPr>
            </w:pPr>
          </w:p>
        </w:tc>
        <w:tc>
          <w:tcPr>
            <w:tcW w:w="591" w:type="dxa"/>
            <w:vMerge w:val="continue"/>
            <w:tcBorders>
              <w:top w:val="nil"/>
              <w:left w:val="nil"/>
              <w:bottom w:val="single" w:color="000000" w:sz="4" w:space="0"/>
              <w:right w:val="single" w:color="000000" w:sz="4" w:space="0"/>
            </w:tcBorders>
            <w:noWrap w:val="0"/>
            <w:vAlign w:val="center"/>
          </w:tcPr>
          <w:p w14:paraId="2E9586DC">
            <w:pPr>
              <w:keepNext w:val="0"/>
              <w:keepLines w:val="0"/>
              <w:widowControl/>
              <w:suppressLineNumbers w:val="0"/>
              <w:spacing w:before="0" w:beforeAutospacing="0" w:after="0" w:afterAutospacing="0"/>
              <w:ind w:left="0" w:right="0"/>
              <w:jc w:val="left"/>
              <w:rPr>
                <w:rFonts w:hint="default" w:ascii="宋体" w:hAnsi="宋体" w:eastAsia="宋体" w:cs="Arial"/>
                <w:color w:val="000000"/>
                <w:kern w:val="0"/>
                <w:sz w:val="22"/>
                <w:szCs w:val="22"/>
              </w:rPr>
            </w:pPr>
          </w:p>
        </w:tc>
        <w:tc>
          <w:tcPr>
            <w:tcW w:w="486" w:type="dxa"/>
            <w:gridSpan w:val="2"/>
            <w:vMerge w:val="continue"/>
            <w:tcBorders>
              <w:top w:val="nil"/>
              <w:left w:val="nil"/>
              <w:bottom w:val="single" w:color="000000" w:sz="4" w:space="0"/>
              <w:right w:val="single" w:color="000000" w:sz="4" w:space="0"/>
            </w:tcBorders>
            <w:noWrap w:val="0"/>
            <w:vAlign w:val="center"/>
          </w:tcPr>
          <w:p w14:paraId="68F77299">
            <w:pPr>
              <w:keepNext w:val="0"/>
              <w:keepLines w:val="0"/>
              <w:widowControl/>
              <w:suppressLineNumbers w:val="0"/>
              <w:spacing w:before="0" w:beforeAutospacing="0" w:after="0" w:afterAutospacing="0"/>
              <w:ind w:left="0" w:right="0"/>
              <w:jc w:val="left"/>
              <w:rPr>
                <w:rFonts w:hint="default" w:ascii="宋体" w:hAnsi="宋体" w:eastAsia="宋体" w:cs="Arial"/>
                <w:color w:val="000000"/>
                <w:kern w:val="0"/>
                <w:sz w:val="22"/>
                <w:szCs w:val="22"/>
              </w:rPr>
            </w:pPr>
          </w:p>
        </w:tc>
        <w:tc>
          <w:tcPr>
            <w:tcW w:w="546" w:type="dxa"/>
            <w:gridSpan w:val="2"/>
            <w:vMerge w:val="continue"/>
            <w:tcBorders>
              <w:top w:val="nil"/>
              <w:left w:val="nil"/>
              <w:bottom w:val="single" w:color="000000" w:sz="4" w:space="0"/>
              <w:right w:val="single" w:color="000000" w:sz="4" w:space="0"/>
            </w:tcBorders>
            <w:noWrap w:val="0"/>
            <w:vAlign w:val="center"/>
          </w:tcPr>
          <w:p w14:paraId="4E3255AC">
            <w:pPr>
              <w:keepNext w:val="0"/>
              <w:keepLines w:val="0"/>
              <w:widowControl/>
              <w:suppressLineNumbers w:val="0"/>
              <w:spacing w:before="0" w:beforeAutospacing="0" w:after="0" w:afterAutospacing="0"/>
              <w:ind w:left="0" w:right="0"/>
              <w:jc w:val="left"/>
              <w:rPr>
                <w:rFonts w:hint="default" w:ascii="宋体" w:hAnsi="宋体" w:eastAsia="宋体" w:cs="Arial"/>
                <w:color w:val="000000"/>
                <w:kern w:val="0"/>
                <w:sz w:val="22"/>
                <w:szCs w:val="22"/>
              </w:rPr>
            </w:pPr>
          </w:p>
        </w:tc>
        <w:tc>
          <w:tcPr>
            <w:tcW w:w="477" w:type="dxa"/>
            <w:vMerge w:val="continue"/>
            <w:tcBorders>
              <w:top w:val="nil"/>
              <w:left w:val="nil"/>
              <w:bottom w:val="single" w:color="000000" w:sz="4" w:space="0"/>
              <w:right w:val="single" w:color="000000" w:sz="4" w:space="0"/>
            </w:tcBorders>
            <w:noWrap w:val="0"/>
            <w:vAlign w:val="center"/>
          </w:tcPr>
          <w:p w14:paraId="0997B670">
            <w:pPr>
              <w:keepNext w:val="0"/>
              <w:keepLines w:val="0"/>
              <w:widowControl/>
              <w:suppressLineNumbers w:val="0"/>
              <w:spacing w:before="0" w:beforeAutospacing="0" w:after="0" w:afterAutospacing="0"/>
              <w:ind w:left="0" w:right="0"/>
              <w:jc w:val="left"/>
              <w:rPr>
                <w:rFonts w:hint="default" w:ascii="宋体" w:hAnsi="宋体" w:eastAsia="宋体" w:cs="Arial"/>
                <w:color w:val="000000"/>
                <w:kern w:val="0"/>
                <w:sz w:val="22"/>
                <w:szCs w:val="22"/>
              </w:rPr>
            </w:pPr>
          </w:p>
        </w:tc>
        <w:tc>
          <w:tcPr>
            <w:tcW w:w="494" w:type="dxa"/>
            <w:gridSpan w:val="2"/>
            <w:vMerge w:val="continue"/>
            <w:tcBorders>
              <w:top w:val="nil"/>
              <w:left w:val="nil"/>
              <w:bottom w:val="single" w:color="000000" w:sz="4" w:space="0"/>
              <w:right w:val="single" w:color="000000" w:sz="4" w:space="0"/>
            </w:tcBorders>
            <w:noWrap w:val="0"/>
            <w:vAlign w:val="center"/>
          </w:tcPr>
          <w:p w14:paraId="0116E184">
            <w:pPr>
              <w:keepNext w:val="0"/>
              <w:keepLines w:val="0"/>
              <w:widowControl/>
              <w:suppressLineNumbers w:val="0"/>
              <w:spacing w:before="0" w:beforeAutospacing="0" w:after="0" w:afterAutospacing="0"/>
              <w:ind w:left="0" w:right="0"/>
              <w:jc w:val="left"/>
              <w:rPr>
                <w:rFonts w:hint="default" w:ascii="宋体" w:hAnsi="宋体" w:eastAsia="宋体" w:cs="Arial"/>
                <w:color w:val="000000"/>
                <w:kern w:val="0"/>
                <w:sz w:val="22"/>
                <w:szCs w:val="22"/>
              </w:rPr>
            </w:pPr>
          </w:p>
        </w:tc>
        <w:tc>
          <w:tcPr>
            <w:tcW w:w="488" w:type="dxa"/>
            <w:gridSpan w:val="2"/>
            <w:vMerge w:val="continue"/>
            <w:tcBorders>
              <w:top w:val="nil"/>
              <w:left w:val="nil"/>
              <w:bottom w:val="single" w:color="000000" w:sz="4" w:space="0"/>
              <w:right w:val="single" w:color="000000" w:sz="4" w:space="0"/>
            </w:tcBorders>
            <w:noWrap w:val="0"/>
            <w:vAlign w:val="center"/>
          </w:tcPr>
          <w:p w14:paraId="428A77F5">
            <w:pPr>
              <w:keepNext w:val="0"/>
              <w:keepLines w:val="0"/>
              <w:widowControl/>
              <w:suppressLineNumbers w:val="0"/>
              <w:spacing w:before="0" w:beforeAutospacing="0" w:after="0" w:afterAutospacing="0"/>
              <w:ind w:left="0" w:right="0"/>
              <w:jc w:val="left"/>
              <w:rPr>
                <w:rFonts w:hint="default" w:ascii="宋体" w:hAnsi="宋体" w:eastAsia="宋体" w:cs="Arial"/>
                <w:color w:val="000000"/>
                <w:kern w:val="0"/>
                <w:sz w:val="22"/>
                <w:szCs w:val="22"/>
              </w:rPr>
            </w:pPr>
          </w:p>
        </w:tc>
        <w:tc>
          <w:tcPr>
            <w:tcW w:w="600" w:type="dxa"/>
            <w:vMerge w:val="restart"/>
            <w:tcBorders>
              <w:top w:val="nil"/>
              <w:left w:val="nil"/>
              <w:bottom w:val="single" w:color="000000" w:sz="4" w:space="0"/>
              <w:right w:val="single" w:color="000000" w:sz="4" w:space="0"/>
            </w:tcBorders>
            <w:noWrap w:val="0"/>
            <w:vAlign w:val="center"/>
          </w:tcPr>
          <w:p w14:paraId="3654BD35">
            <w:pPr>
              <w:keepNext w:val="0"/>
              <w:keepLines w:val="0"/>
              <w:widowControl/>
              <w:suppressLineNumbers w:val="0"/>
              <w:spacing w:before="0" w:beforeAutospacing="0" w:after="0" w:afterAutospacing="0"/>
              <w:ind w:left="0" w:right="0"/>
              <w:jc w:val="center"/>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项目支出结转</w:t>
            </w:r>
          </w:p>
        </w:tc>
        <w:tc>
          <w:tcPr>
            <w:tcW w:w="641" w:type="dxa"/>
            <w:vMerge w:val="restart"/>
            <w:tcBorders>
              <w:top w:val="nil"/>
              <w:left w:val="nil"/>
              <w:bottom w:val="single" w:color="000000" w:sz="4" w:space="0"/>
              <w:right w:val="single" w:color="000000" w:sz="4" w:space="0"/>
            </w:tcBorders>
            <w:noWrap w:val="0"/>
            <w:vAlign w:val="center"/>
          </w:tcPr>
          <w:p w14:paraId="25AE2165">
            <w:pPr>
              <w:keepNext w:val="0"/>
              <w:keepLines w:val="0"/>
              <w:widowControl/>
              <w:suppressLineNumbers w:val="0"/>
              <w:spacing w:before="0" w:beforeAutospacing="0" w:after="0" w:afterAutospacing="0"/>
              <w:ind w:left="0" w:right="0"/>
              <w:jc w:val="center"/>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项目支出结余</w:t>
            </w:r>
          </w:p>
        </w:tc>
      </w:tr>
      <w:tr w14:paraId="715A404C">
        <w:tblPrEx>
          <w:tblCellMar>
            <w:top w:w="0" w:type="dxa"/>
            <w:left w:w="108" w:type="dxa"/>
            <w:bottom w:w="0" w:type="dxa"/>
            <w:right w:w="108" w:type="dxa"/>
          </w:tblCellMar>
        </w:tblPrEx>
        <w:trPr>
          <w:trHeight w:val="615" w:hRule="atLeast"/>
        </w:trPr>
        <w:tc>
          <w:tcPr>
            <w:tcW w:w="1135"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3B8A1FF4">
            <w:pPr>
              <w:keepNext w:val="0"/>
              <w:keepLines w:val="0"/>
              <w:widowControl/>
              <w:suppressLineNumbers w:val="0"/>
              <w:spacing w:before="0" w:beforeAutospacing="0" w:after="0" w:afterAutospacing="0"/>
              <w:ind w:left="0" w:right="0"/>
              <w:jc w:val="left"/>
              <w:rPr>
                <w:rFonts w:hint="default" w:ascii="宋体" w:hAnsi="宋体" w:eastAsia="宋体" w:cs="Arial"/>
                <w:color w:val="000000"/>
                <w:kern w:val="0"/>
                <w:sz w:val="22"/>
                <w:szCs w:val="22"/>
              </w:rPr>
            </w:pPr>
          </w:p>
        </w:tc>
        <w:tc>
          <w:tcPr>
            <w:tcW w:w="774" w:type="dxa"/>
            <w:vMerge w:val="continue"/>
            <w:tcBorders>
              <w:top w:val="single" w:color="000000" w:sz="4" w:space="0"/>
              <w:left w:val="nil"/>
              <w:bottom w:val="single" w:color="000000" w:sz="4" w:space="0"/>
              <w:right w:val="single" w:color="000000" w:sz="4" w:space="0"/>
            </w:tcBorders>
            <w:noWrap w:val="0"/>
            <w:vAlign w:val="center"/>
          </w:tcPr>
          <w:p w14:paraId="0DF098CE">
            <w:pPr>
              <w:keepNext w:val="0"/>
              <w:keepLines w:val="0"/>
              <w:widowControl/>
              <w:suppressLineNumbers w:val="0"/>
              <w:spacing w:before="0" w:beforeAutospacing="0" w:after="0" w:afterAutospacing="0"/>
              <w:ind w:left="0" w:right="0"/>
              <w:jc w:val="left"/>
              <w:rPr>
                <w:rFonts w:hint="default" w:ascii="宋体" w:hAnsi="宋体" w:eastAsia="宋体" w:cs="Arial"/>
                <w:color w:val="000000"/>
                <w:kern w:val="0"/>
                <w:sz w:val="22"/>
                <w:szCs w:val="22"/>
              </w:rPr>
            </w:pPr>
          </w:p>
        </w:tc>
        <w:tc>
          <w:tcPr>
            <w:tcW w:w="623" w:type="dxa"/>
            <w:gridSpan w:val="2"/>
            <w:vMerge w:val="continue"/>
            <w:tcBorders>
              <w:top w:val="nil"/>
              <w:left w:val="nil"/>
              <w:bottom w:val="single" w:color="000000" w:sz="4" w:space="0"/>
              <w:right w:val="single" w:color="000000" w:sz="4" w:space="0"/>
            </w:tcBorders>
            <w:noWrap w:val="0"/>
            <w:vAlign w:val="center"/>
          </w:tcPr>
          <w:p w14:paraId="30986608">
            <w:pPr>
              <w:keepNext w:val="0"/>
              <w:keepLines w:val="0"/>
              <w:widowControl/>
              <w:suppressLineNumbers w:val="0"/>
              <w:spacing w:before="0" w:beforeAutospacing="0" w:after="0" w:afterAutospacing="0"/>
              <w:ind w:left="0" w:right="0"/>
              <w:jc w:val="left"/>
              <w:rPr>
                <w:rFonts w:hint="default" w:ascii="宋体" w:hAnsi="宋体" w:eastAsia="宋体" w:cs="Arial"/>
                <w:color w:val="000000"/>
                <w:kern w:val="0"/>
                <w:sz w:val="22"/>
                <w:szCs w:val="22"/>
              </w:rPr>
            </w:pPr>
          </w:p>
        </w:tc>
        <w:tc>
          <w:tcPr>
            <w:tcW w:w="501" w:type="dxa"/>
            <w:gridSpan w:val="2"/>
            <w:vMerge w:val="continue"/>
            <w:tcBorders>
              <w:top w:val="nil"/>
              <w:left w:val="nil"/>
              <w:bottom w:val="single" w:color="000000" w:sz="4" w:space="0"/>
              <w:right w:val="single" w:color="000000" w:sz="4" w:space="0"/>
            </w:tcBorders>
            <w:noWrap w:val="0"/>
            <w:vAlign w:val="center"/>
          </w:tcPr>
          <w:p w14:paraId="729B95CC">
            <w:pPr>
              <w:keepNext w:val="0"/>
              <w:keepLines w:val="0"/>
              <w:widowControl/>
              <w:suppressLineNumbers w:val="0"/>
              <w:spacing w:before="0" w:beforeAutospacing="0" w:after="0" w:afterAutospacing="0"/>
              <w:ind w:left="0" w:right="0"/>
              <w:jc w:val="left"/>
              <w:rPr>
                <w:rFonts w:hint="default" w:ascii="宋体" w:hAnsi="宋体" w:eastAsia="宋体" w:cs="Arial"/>
                <w:color w:val="000000"/>
                <w:kern w:val="0"/>
                <w:sz w:val="22"/>
                <w:szCs w:val="22"/>
              </w:rPr>
            </w:pPr>
          </w:p>
        </w:tc>
        <w:tc>
          <w:tcPr>
            <w:tcW w:w="477" w:type="dxa"/>
            <w:vMerge w:val="continue"/>
            <w:tcBorders>
              <w:top w:val="nil"/>
              <w:left w:val="nil"/>
              <w:bottom w:val="single" w:color="000000" w:sz="4" w:space="0"/>
              <w:right w:val="single" w:color="000000" w:sz="4" w:space="0"/>
            </w:tcBorders>
            <w:noWrap w:val="0"/>
            <w:vAlign w:val="center"/>
          </w:tcPr>
          <w:p w14:paraId="16281AD3">
            <w:pPr>
              <w:keepNext w:val="0"/>
              <w:keepLines w:val="0"/>
              <w:widowControl/>
              <w:suppressLineNumbers w:val="0"/>
              <w:spacing w:before="0" w:beforeAutospacing="0" w:after="0" w:afterAutospacing="0"/>
              <w:ind w:left="0" w:right="0"/>
              <w:jc w:val="left"/>
              <w:rPr>
                <w:rFonts w:hint="default" w:ascii="宋体" w:hAnsi="宋体" w:eastAsia="宋体" w:cs="Arial"/>
                <w:color w:val="000000"/>
                <w:kern w:val="0"/>
                <w:sz w:val="22"/>
                <w:szCs w:val="22"/>
              </w:rPr>
            </w:pPr>
          </w:p>
        </w:tc>
        <w:tc>
          <w:tcPr>
            <w:tcW w:w="550" w:type="dxa"/>
            <w:gridSpan w:val="2"/>
            <w:vMerge w:val="continue"/>
            <w:tcBorders>
              <w:top w:val="nil"/>
              <w:left w:val="nil"/>
              <w:bottom w:val="single" w:color="000000" w:sz="4" w:space="0"/>
              <w:right w:val="single" w:color="000000" w:sz="4" w:space="0"/>
            </w:tcBorders>
            <w:noWrap w:val="0"/>
            <w:vAlign w:val="center"/>
          </w:tcPr>
          <w:p w14:paraId="006DAE8E">
            <w:pPr>
              <w:keepNext w:val="0"/>
              <w:keepLines w:val="0"/>
              <w:widowControl/>
              <w:suppressLineNumbers w:val="0"/>
              <w:spacing w:before="0" w:beforeAutospacing="0" w:after="0" w:afterAutospacing="0"/>
              <w:ind w:left="0" w:right="0"/>
              <w:jc w:val="left"/>
              <w:rPr>
                <w:rFonts w:hint="default" w:ascii="宋体" w:hAnsi="宋体" w:eastAsia="宋体" w:cs="Arial"/>
                <w:color w:val="000000"/>
                <w:kern w:val="0"/>
                <w:sz w:val="22"/>
                <w:szCs w:val="22"/>
              </w:rPr>
            </w:pPr>
          </w:p>
        </w:tc>
        <w:tc>
          <w:tcPr>
            <w:tcW w:w="477" w:type="dxa"/>
            <w:gridSpan w:val="2"/>
            <w:vMerge w:val="continue"/>
            <w:tcBorders>
              <w:top w:val="nil"/>
              <w:left w:val="nil"/>
              <w:bottom w:val="single" w:color="000000" w:sz="4" w:space="0"/>
              <w:right w:val="single" w:color="000000" w:sz="4" w:space="0"/>
            </w:tcBorders>
            <w:noWrap w:val="0"/>
            <w:vAlign w:val="center"/>
          </w:tcPr>
          <w:p w14:paraId="64DBF134">
            <w:pPr>
              <w:keepNext w:val="0"/>
              <w:keepLines w:val="0"/>
              <w:widowControl/>
              <w:suppressLineNumbers w:val="0"/>
              <w:spacing w:before="0" w:beforeAutospacing="0" w:after="0" w:afterAutospacing="0"/>
              <w:ind w:left="0" w:right="0"/>
              <w:jc w:val="left"/>
              <w:rPr>
                <w:rFonts w:hint="default" w:ascii="宋体" w:hAnsi="宋体" w:eastAsia="宋体" w:cs="Arial"/>
                <w:color w:val="000000"/>
                <w:kern w:val="0"/>
                <w:sz w:val="22"/>
                <w:szCs w:val="22"/>
              </w:rPr>
            </w:pPr>
          </w:p>
        </w:tc>
        <w:tc>
          <w:tcPr>
            <w:tcW w:w="591" w:type="dxa"/>
            <w:vMerge w:val="continue"/>
            <w:tcBorders>
              <w:top w:val="nil"/>
              <w:left w:val="nil"/>
              <w:bottom w:val="single" w:color="000000" w:sz="4" w:space="0"/>
              <w:right w:val="single" w:color="000000" w:sz="4" w:space="0"/>
            </w:tcBorders>
            <w:noWrap w:val="0"/>
            <w:vAlign w:val="center"/>
          </w:tcPr>
          <w:p w14:paraId="13F31A2C">
            <w:pPr>
              <w:keepNext w:val="0"/>
              <w:keepLines w:val="0"/>
              <w:widowControl/>
              <w:suppressLineNumbers w:val="0"/>
              <w:spacing w:before="0" w:beforeAutospacing="0" w:after="0" w:afterAutospacing="0"/>
              <w:ind w:left="0" w:right="0"/>
              <w:jc w:val="left"/>
              <w:rPr>
                <w:rFonts w:hint="default" w:ascii="宋体" w:hAnsi="宋体" w:eastAsia="宋体" w:cs="Arial"/>
                <w:color w:val="000000"/>
                <w:kern w:val="0"/>
                <w:sz w:val="22"/>
                <w:szCs w:val="22"/>
              </w:rPr>
            </w:pPr>
          </w:p>
        </w:tc>
        <w:tc>
          <w:tcPr>
            <w:tcW w:w="486" w:type="dxa"/>
            <w:gridSpan w:val="2"/>
            <w:vMerge w:val="continue"/>
            <w:tcBorders>
              <w:top w:val="nil"/>
              <w:left w:val="nil"/>
              <w:bottom w:val="single" w:color="000000" w:sz="4" w:space="0"/>
              <w:right w:val="single" w:color="000000" w:sz="4" w:space="0"/>
            </w:tcBorders>
            <w:noWrap w:val="0"/>
            <w:vAlign w:val="center"/>
          </w:tcPr>
          <w:p w14:paraId="136D48AC">
            <w:pPr>
              <w:keepNext w:val="0"/>
              <w:keepLines w:val="0"/>
              <w:widowControl/>
              <w:suppressLineNumbers w:val="0"/>
              <w:spacing w:before="0" w:beforeAutospacing="0" w:after="0" w:afterAutospacing="0"/>
              <w:ind w:left="0" w:right="0"/>
              <w:jc w:val="left"/>
              <w:rPr>
                <w:rFonts w:hint="default" w:ascii="宋体" w:hAnsi="宋体" w:eastAsia="宋体" w:cs="Arial"/>
                <w:color w:val="000000"/>
                <w:kern w:val="0"/>
                <w:sz w:val="22"/>
                <w:szCs w:val="22"/>
              </w:rPr>
            </w:pPr>
          </w:p>
        </w:tc>
        <w:tc>
          <w:tcPr>
            <w:tcW w:w="546" w:type="dxa"/>
            <w:gridSpan w:val="2"/>
            <w:vMerge w:val="continue"/>
            <w:tcBorders>
              <w:top w:val="nil"/>
              <w:left w:val="nil"/>
              <w:bottom w:val="single" w:color="000000" w:sz="4" w:space="0"/>
              <w:right w:val="single" w:color="000000" w:sz="4" w:space="0"/>
            </w:tcBorders>
            <w:noWrap w:val="0"/>
            <w:vAlign w:val="center"/>
          </w:tcPr>
          <w:p w14:paraId="3EC6EC6D">
            <w:pPr>
              <w:keepNext w:val="0"/>
              <w:keepLines w:val="0"/>
              <w:widowControl/>
              <w:suppressLineNumbers w:val="0"/>
              <w:spacing w:before="0" w:beforeAutospacing="0" w:after="0" w:afterAutospacing="0"/>
              <w:ind w:left="0" w:right="0"/>
              <w:jc w:val="left"/>
              <w:rPr>
                <w:rFonts w:hint="default" w:ascii="宋体" w:hAnsi="宋体" w:eastAsia="宋体" w:cs="Arial"/>
                <w:color w:val="000000"/>
                <w:kern w:val="0"/>
                <w:sz w:val="22"/>
                <w:szCs w:val="22"/>
              </w:rPr>
            </w:pPr>
          </w:p>
        </w:tc>
        <w:tc>
          <w:tcPr>
            <w:tcW w:w="477" w:type="dxa"/>
            <w:vMerge w:val="continue"/>
            <w:tcBorders>
              <w:top w:val="nil"/>
              <w:left w:val="nil"/>
              <w:bottom w:val="single" w:color="000000" w:sz="4" w:space="0"/>
              <w:right w:val="single" w:color="000000" w:sz="4" w:space="0"/>
            </w:tcBorders>
            <w:noWrap w:val="0"/>
            <w:vAlign w:val="center"/>
          </w:tcPr>
          <w:p w14:paraId="4DB5EC4D">
            <w:pPr>
              <w:keepNext w:val="0"/>
              <w:keepLines w:val="0"/>
              <w:widowControl/>
              <w:suppressLineNumbers w:val="0"/>
              <w:spacing w:before="0" w:beforeAutospacing="0" w:after="0" w:afterAutospacing="0"/>
              <w:ind w:left="0" w:right="0"/>
              <w:jc w:val="left"/>
              <w:rPr>
                <w:rFonts w:hint="default" w:ascii="宋体" w:hAnsi="宋体" w:eastAsia="宋体" w:cs="Arial"/>
                <w:color w:val="000000"/>
                <w:kern w:val="0"/>
                <w:sz w:val="22"/>
                <w:szCs w:val="22"/>
              </w:rPr>
            </w:pPr>
          </w:p>
        </w:tc>
        <w:tc>
          <w:tcPr>
            <w:tcW w:w="494" w:type="dxa"/>
            <w:gridSpan w:val="2"/>
            <w:vMerge w:val="continue"/>
            <w:tcBorders>
              <w:top w:val="nil"/>
              <w:left w:val="nil"/>
              <w:bottom w:val="single" w:color="000000" w:sz="4" w:space="0"/>
              <w:right w:val="single" w:color="000000" w:sz="4" w:space="0"/>
            </w:tcBorders>
            <w:noWrap w:val="0"/>
            <w:vAlign w:val="center"/>
          </w:tcPr>
          <w:p w14:paraId="166E86C0">
            <w:pPr>
              <w:keepNext w:val="0"/>
              <w:keepLines w:val="0"/>
              <w:widowControl/>
              <w:suppressLineNumbers w:val="0"/>
              <w:spacing w:before="0" w:beforeAutospacing="0" w:after="0" w:afterAutospacing="0"/>
              <w:ind w:left="0" w:right="0"/>
              <w:jc w:val="left"/>
              <w:rPr>
                <w:rFonts w:hint="default" w:ascii="宋体" w:hAnsi="宋体" w:eastAsia="宋体" w:cs="Arial"/>
                <w:color w:val="000000"/>
                <w:kern w:val="0"/>
                <w:sz w:val="22"/>
                <w:szCs w:val="22"/>
              </w:rPr>
            </w:pPr>
          </w:p>
        </w:tc>
        <w:tc>
          <w:tcPr>
            <w:tcW w:w="488" w:type="dxa"/>
            <w:gridSpan w:val="2"/>
            <w:vMerge w:val="continue"/>
            <w:tcBorders>
              <w:top w:val="nil"/>
              <w:left w:val="nil"/>
              <w:bottom w:val="single" w:color="000000" w:sz="4" w:space="0"/>
              <w:right w:val="single" w:color="000000" w:sz="4" w:space="0"/>
            </w:tcBorders>
            <w:noWrap w:val="0"/>
            <w:vAlign w:val="center"/>
          </w:tcPr>
          <w:p w14:paraId="6E26673D">
            <w:pPr>
              <w:keepNext w:val="0"/>
              <w:keepLines w:val="0"/>
              <w:widowControl/>
              <w:suppressLineNumbers w:val="0"/>
              <w:spacing w:before="0" w:beforeAutospacing="0" w:after="0" w:afterAutospacing="0"/>
              <w:ind w:left="0" w:right="0"/>
              <w:jc w:val="left"/>
              <w:rPr>
                <w:rFonts w:hint="default" w:ascii="宋体" w:hAnsi="宋体" w:eastAsia="宋体" w:cs="Arial"/>
                <w:color w:val="000000"/>
                <w:kern w:val="0"/>
                <w:sz w:val="22"/>
                <w:szCs w:val="22"/>
              </w:rPr>
            </w:pPr>
          </w:p>
        </w:tc>
        <w:tc>
          <w:tcPr>
            <w:tcW w:w="600" w:type="dxa"/>
            <w:vMerge w:val="continue"/>
            <w:tcBorders>
              <w:top w:val="nil"/>
              <w:left w:val="nil"/>
              <w:bottom w:val="single" w:color="000000" w:sz="4" w:space="0"/>
              <w:right w:val="single" w:color="000000" w:sz="4" w:space="0"/>
            </w:tcBorders>
            <w:noWrap w:val="0"/>
            <w:vAlign w:val="center"/>
          </w:tcPr>
          <w:p w14:paraId="2F90D815">
            <w:pPr>
              <w:keepNext w:val="0"/>
              <w:keepLines w:val="0"/>
              <w:widowControl/>
              <w:suppressLineNumbers w:val="0"/>
              <w:spacing w:before="0" w:beforeAutospacing="0" w:after="0" w:afterAutospacing="0"/>
              <w:ind w:left="0" w:right="0"/>
              <w:jc w:val="left"/>
              <w:rPr>
                <w:rFonts w:hint="default" w:ascii="宋体" w:hAnsi="宋体" w:eastAsia="宋体" w:cs="Arial"/>
                <w:color w:val="000000"/>
                <w:kern w:val="0"/>
                <w:sz w:val="22"/>
                <w:szCs w:val="22"/>
              </w:rPr>
            </w:pPr>
          </w:p>
        </w:tc>
        <w:tc>
          <w:tcPr>
            <w:tcW w:w="641" w:type="dxa"/>
            <w:vMerge w:val="continue"/>
            <w:tcBorders>
              <w:top w:val="nil"/>
              <w:left w:val="nil"/>
              <w:bottom w:val="single" w:color="000000" w:sz="4" w:space="0"/>
              <w:right w:val="single" w:color="000000" w:sz="4" w:space="0"/>
            </w:tcBorders>
            <w:noWrap w:val="0"/>
            <w:vAlign w:val="center"/>
          </w:tcPr>
          <w:p w14:paraId="628E3280">
            <w:pPr>
              <w:keepNext w:val="0"/>
              <w:keepLines w:val="0"/>
              <w:widowControl/>
              <w:suppressLineNumbers w:val="0"/>
              <w:spacing w:before="0" w:beforeAutospacing="0" w:after="0" w:afterAutospacing="0"/>
              <w:ind w:left="0" w:right="0"/>
              <w:jc w:val="left"/>
              <w:rPr>
                <w:rFonts w:hint="default" w:ascii="宋体" w:hAnsi="宋体" w:eastAsia="宋体" w:cs="Arial"/>
                <w:color w:val="000000"/>
                <w:kern w:val="0"/>
                <w:sz w:val="22"/>
                <w:szCs w:val="22"/>
              </w:rPr>
            </w:pPr>
          </w:p>
        </w:tc>
      </w:tr>
      <w:tr w14:paraId="6A51068C">
        <w:tblPrEx>
          <w:tblCellMar>
            <w:top w:w="0" w:type="dxa"/>
            <w:left w:w="108" w:type="dxa"/>
            <w:bottom w:w="0" w:type="dxa"/>
            <w:right w:w="108" w:type="dxa"/>
          </w:tblCellMar>
        </w:tblPrEx>
        <w:trPr>
          <w:trHeight w:val="308" w:hRule="atLeast"/>
        </w:trPr>
        <w:tc>
          <w:tcPr>
            <w:tcW w:w="371" w:type="dxa"/>
            <w:vMerge w:val="restart"/>
            <w:tcBorders>
              <w:top w:val="single" w:color="auto" w:sz="4" w:space="0"/>
              <w:left w:val="single" w:color="auto" w:sz="4" w:space="0"/>
              <w:bottom w:val="single" w:color="auto" w:sz="4" w:space="0"/>
              <w:right w:val="single" w:color="auto" w:sz="4" w:space="0"/>
            </w:tcBorders>
            <w:noWrap w:val="0"/>
            <w:vAlign w:val="center"/>
          </w:tcPr>
          <w:p w14:paraId="04E633C9">
            <w:pPr>
              <w:keepNext w:val="0"/>
              <w:keepLines w:val="0"/>
              <w:widowControl/>
              <w:suppressLineNumbers w:val="0"/>
              <w:spacing w:before="0" w:beforeAutospacing="0" w:after="0" w:afterAutospacing="0"/>
              <w:ind w:left="0" w:right="0"/>
              <w:jc w:val="center"/>
              <w:textAlignment w:val="center"/>
              <w:rPr>
                <w:rFonts w:hint="default" w:ascii="宋体" w:hAnsi="宋体" w:eastAsia="宋体" w:cs="Arial"/>
                <w:color w:val="000000"/>
                <w:kern w:val="0"/>
                <w:sz w:val="22"/>
                <w:szCs w:val="22"/>
              </w:rPr>
            </w:pPr>
            <w:r>
              <w:rPr>
                <w:rFonts w:hint="eastAsia" w:ascii="宋体" w:hAnsi="宋体" w:eastAsia="宋体" w:cs="宋体"/>
                <w:i w:val="0"/>
                <w:color w:val="000000"/>
                <w:kern w:val="0"/>
                <w:sz w:val="22"/>
                <w:szCs w:val="22"/>
                <w:u w:val="none"/>
                <w:lang w:val="en-US" w:eastAsia="zh-CN" w:bidi="ar"/>
              </w:rPr>
              <w:t>类</w:t>
            </w:r>
          </w:p>
        </w:tc>
        <w:tc>
          <w:tcPr>
            <w:tcW w:w="360" w:type="dxa"/>
            <w:vMerge w:val="restart"/>
            <w:tcBorders>
              <w:top w:val="single" w:color="auto" w:sz="4" w:space="0"/>
              <w:left w:val="nil"/>
              <w:bottom w:val="single" w:color="auto" w:sz="4" w:space="0"/>
              <w:right w:val="single" w:color="auto" w:sz="4" w:space="0"/>
            </w:tcBorders>
            <w:noWrap w:val="0"/>
            <w:vAlign w:val="center"/>
          </w:tcPr>
          <w:p w14:paraId="6FB64EDE">
            <w:pPr>
              <w:keepNext w:val="0"/>
              <w:keepLines w:val="0"/>
              <w:widowControl/>
              <w:suppressLineNumbers w:val="0"/>
              <w:spacing w:before="0" w:beforeAutospacing="0" w:after="0" w:afterAutospacing="0"/>
              <w:ind w:left="0" w:right="0"/>
              <w:jc w:val="center"/>
              <w:textAlignment w:val="center"/>
              <w:rPr>
                <w:rFonts w:hint="default" w:ascii="宋体" w:hAnsi="宋体" w:eastAsia="宋体" w:cs="Arial"/>
                <w:color w:val="000000"/>
                <w:kern w:val="0"/>
                <w:sz w:val="22"/>
                <w:szCs w:val="22"/>
              </w:rPr>
            </w:pPr>
            <w:r>
              <w:rPr>
                <w:rFonts w:hint="eastAsia" w:ascii="宋体" w:hAnsi="宋体" w:eastAsia="宋体" w:cs="宋体"/>
                <w:i w:val="0"/>
                <w:color w:val="000000"/>
                <w:kern w:val="0"/>
                <w:sz w:val="22"/>
                <w:szCs w:val="22"/>
                <w:u w:val="none"/>
                <w:lang w:val="en-US" w:eastAsia="zh-CN" w:bidi="ar"/>
              </w:rPr>
              <w:t>款</w:t>
            </w:r>
          </w:p>
        </w:tc>
        <w:tc>
          <w:tcPr>
            <w:tcW w:w="404" w:type="dxa"/>
            <w:vMerge w:val="restart"/>
            <w:tcBorders>
              <w:top w:val="single" w:color="auto" w:sz="4" w:space="0"/>
              <w:left w:val="nil"/>
              <w:bottom w:val="single" w:color="auto" w:sz="4" w:space="0"/>
              <w:right w:val="single" w:color="auto" w:sz="4" w:space="0"/>
            </w:tcBorders>
            <w:noWrap w:val="0"/>
            <w:vAlign w:val="center"/>
          </w:tcPr>
          <w:p w14:paraId="7C2F91DD">
            <w:pPr>
              <w:keepNext w:val="0"/>
              <w:keepLines w:val="0"/>
              <w:widowControl/>
              <w:suppressLineNumbers w:val="0"/>
              <w:spacing w:before="0" w:beforeAutospacing="0" w:after="0" w:afterAutospacing="0"/>
              <w:ind w:left="0" w:right="0"/>
              <w:jc w:val="center"/>
              <w:textAlignment w:val="center"/>
              <w:rPr>
                <w:rFonts w:hint="default" w:ascii="宋体" w:hAnsi="宋体" w:eastAsia="宋体" w:cs="Arial"/>
                <w:color w:val="000000"/>
                <w:kern w:val="0"/>
                <w:sz w:val="22"/>
                <w:szCs w:val="22"/>
              </w:rPr>
            </w:pPr>
            <w:r>
              <w:rPr>
                <w:rFonts w:hint="eastAsia" w:ascii="宋体" w:hAnsi="宋体" w:eastAsia="宋体" w:cs="宋体"/>
                <w:i w:val="0"/>
                <w:color w:val="000000"/>
                <w:kern w:val="0"/>
                <w:sz w:val="22"/>
                <w:szCs w:val="22"/>
                <w:u w:val="none"/>
                <w:lang w:val="en-US" w:eastAsia="zh-CN" w:bidi="ar"/>
              </w:rPr>
              <w:t>项</w:t>
            </w:r>
          </w:p>
        </w:tc>
        <w:tc>
          <w:tcPr>
            <w:tcW w:w="774" w:type="dxa"/>
            <w:tcBorders>
              <w:top w:val="nil"/>
              <w:left w:val="nil"/>
              <w:bottom w:val="single" w:color="000000" w:sz="4" w:space="0"/>
              <w:right w:val="single" w:color="000000" w:sz="4" w:space="0"/>
            </w:tcBorders>
            <w:noWrap w:val="0"/>
            <w:vAlign w:val="center"/>
          </w:tcPr>
          <w:p w14:paraId="6B083F92">
            <w:pPr>
              <w:keepNext w:val="0"/>
              <w:keepLines w:val="0"/>
              <w:widowControl/>
              <w:suppressLineNumbers w:val="0"/>
              <w:spacing w:before="0" w:beforeAutospacing="0" w:after="0" w:afterAutospacing="0"/>
              <w:ind w:left="0" w:right="0"/>
              <w:jc w:val="center"/>
              <w:textAlignment w:val="center"/>
              <w:rPr>
                <w:rFonts w:hint="default" w:ascii="宋体" w:hAnsi="宋体" w:eastAsia="宋体" w:cs="Arial"/>
                <w:color w:val="000000"/>
                <w:kern w:val="0"/>
                <w:sz w:val="22"/>
                <w:szCs w:val="22"/>
              </w:rPr>
            </w:pPr>
            <w:r>
              <w:rPr>
                <w:rFonts w:hint="eastAsia" w:ascii="宋体" w:hAnsi="宋体" w:eastAsia="宋体" w:cs="宋体"/>
                <w:i w:val="0"/>
                <w:color w:val="000000"/>
                <w:kern w:val="0"/>
                <w:sz w:val="22"/>
                <w:szCs w:val="22"/>
                <w:u w:val="none"/>
                <w:lang w:val="en-US" w:eastAsia="zh-CN" w:bidi="ar"/>
              </w:rPr>
              <w:t>栏次</w:t>
            </w:r>
          </w:p>
        </w:tc>
        <w:tc>
          <w:tcPr>
            <w:tcW w:w="623" w:type="dxa"/>
            <w:gridSpan w:val="2"/>
            <w:tcBorders>
              <w:top w:val="nil"/>
              <w:left w:val="nil"/>
              <w:bottom w:val="single" w:color="000000" w:sz="4" w:space="0"/>
              <w:right w:val="single" w:color="000000" w:sz="4" w:space="0"/>
            </w:tcBorders>
            <w:noWrap w:val="0"/>
            <w:vAlign w:val="center"/>
          </w:tcPr>
          <w:p w14:paraId="31B48D0A">
            <w:pPr>
              <w:keepNext w:val="0"/>
              <w:keepLines w:val="0"/>
              <w:widowControl/>
              <w:suppressLineNumbers w:val="0"/>
              <w:spacing w:before="0" w:beforeAutospacing="0" w:after="0" w:afterAutospacing="0"/>
              <w:ind w:left="0" w:right="0"/>
              <w:jc w:val="center"/>
              <w:textAlignment w:val="center"/>
              <w:rPr>
                <w:rFonts w:hint="default" w:ascii="宋体" w:hAnsi="宋体" w:eastAsia="宋体" w:cs="Arial"/>
                <w:b/>
                <w:bCs/>
                <w:color w:val="000000"/>
                <w:kern w:val="0"/>
                <w:sz w:val="22"/>
                <w:szCs w:val="22"/>
              </w:rPr>
            </w:pPr>
            <w:r>
              <w:rPr>
                <w:rFonts w:hint="eastAsia" w:ascii="宋体" w:hAnsi="宋体" w:eastAsia="宋体" w:cs="宋体"/>
                <w:i w:val="0"/>
                <w:color w:val="000000"/>
                <w:kern w:val="0"/>
                <w:sz w:val="22"/>
                <w:szCs w:val="22"/>
                <w:u w:val="none"/>
                <w:lang w:val="en-US" w:eastAsia="zh-CN" w:bidi="ar"/>
              </w:rPr>
              <w:t>1</w:t>
            </w:r>
          </w:p>
        </w:tc>
        <w:tc>
          <w:tcPr>
            <w:tcW w:w="501" w:type="dxa"/>
            <w:gridSpan w:val="2"/>
            <w:tcBorders>
              <w:top w:val="nil"/>
              <w:left w:val="nil"/>
              <w:bottom w:val="single" w:color="000000" w:sz="4" w:space="0"/>
              <w:right w:val="single" w:color="000000" w:sz="4" w:space="0"/>
            </w:tcBorders>
            <w:noWrap w:val="0"/>
            <w:vAlign w:val="center"/>
          </w:tcPr>
          <w:p w14:paraId="273EF280">
            <w:pPr>
              <w:keepNext w:val="0"/>
              <w:keepLines w:val="0"/>
              <w:widowControl/>
              <w:suppressLineNumbers w:val="0"/>
              <w:spacing w:before="0" w:beforeAutospacing="0" w:after="0" w:afterAutospacing="0"/>
              <w:ind w:left="0" w:right="0"/>
              <w:jc w:val="center"/>
              <w:textAlignment w:val="center"/>
              <w:rPr>
                <w:rFonts w:hint="default" w:ascii="宋体" w:hAnsi="宋体" w:eastAsia="宋体" w:cs="Arial"/>
                <w:b/>
                <w:bCs/>
                <w:color w:val="000000"/>
                <w:kern w:val="0"/>
                <w:sz w:val="22"/>
                <w:szCs w:val="22"/>
              </w:rPr>
            </w:pPr>
            <w:r>
              <w:rPr>
                <w:rFonts w:hint="eastAsia" w:ascii="宋体" w:hAnsi="宋体" w:eastAsia="宋体" w:cs="宋体"/>
                <w:i w:val="0"/>
                <w:color w:val="000000"/>
                <w:kern w:val="0"/>
                <w:sz w:val="22"/>
                <w:szCs w:val="22"/>
                <w:u w:val="none"/>
                <w:lang w:val="en-US" w:eastAsia="zh-CN" w:bidi="ar"/>
              </w:rPr>
              <w:t>2</w:t>
            </w:r>
          </w:p>
        </w:tc>
        <w:tc>
          <w:tcPr>
            <w:tcW w:w="477" w:type="dxa"/>
            <w:tcBorders>
              <w:top w:val="nil"/>
              <w:left w:val="nil"/>
              <w:bottom w:val="single" w:color="000000" w:sz="4" w:space="0"/>
              <w:right w:val="single" w:color="000000" w:sz="4" w:space="0"/>
            </w:tcBorders>
            <w:noWrap w:val="0"/>
            <w:vAlign w:val="center"/>
          </w:tcPr>
          <w:p w14:paraId="55548FB6">
            <w:pPr>
              <w:keepNext w:val="0"/>
              <w:keepLines w:val="0"/>
              <w:widowControl/>
              <w:suppressLineNumbers w:val="0"/>
              <w:spacing w:before="0" w:beforeAutospacing="0" w:after="0" w:afterAutospacing="0"/>
              <w:ind w:left="0" w:right="0"/>
              <w:jc w:val="center"/>
              <w:textAlignment w:val="center"/>
              <w:rPr>
                <w:rFonts w:hint="default" w:ascii="宋体" w:hAnsi="宋体" w:eastAsia="宋体" w:cs="Arial"/>
                <w:b/>
                <w:bCs/>
                <w:color w:val="000000"/>
                <w:kern w:val="0"/>
                <w:sz w:val="22"/>
                <w:szCs w:val="22"/>
              </w:rPr>
            </w:pPr>
            <w:r>
              <w:rPr>
                <w:rFonts w:hint="eastAsia" w:ascii="宋体" w:hAnsi="宋体" w:eastAsia="宋体" w:cs="宋体"/>
                <w:i w:val="0"/>
                <w:color w:val="000000"/>
                <w:kern w:val="0"/>
                <w:sz w:val="22"/>
                <w:szCs w:val="22"/>
                <w:u w:val="none"/>
                <w:lang w:val="en-US" w:eastAsia="zh-CN" w:bidi="ar"/>
              </w:rPr>
              <w:t>3</w:t>
            </w:r>
          </w:p>
        </w:tc>
        <w:tc>
          <w:tcPr>
            <w:tcW w:w="550" w:type="dxa"/>
            <w:gridSpan w:val="2"/>
            <w:tcBorders>
              <w:top w:val="nil"/>
              <w:left w:val="nil"/>
              <w:bottom w:val="single" w:color="000000" w:sz="4" w:space="0"/>
              <w:right w:val="single" w:color="000000" w:sz="4" w:space="0"/>
            </w:tcBorders>
            <w:noWrap w:val="0"/>
            <w:vAlign w:val="center"/>
          </w:tcPr>
          <w:p w14:paraId="18613643">
            <w:pPr>
              <w:keepNext w:val="0"/>
              <w:keepLines w:val="0"/>
              <w:widowControl/>
              <w:suppressLineNumbers w:val="0"/>
              <w:spacing w:before="0" w:beforeAutospacing="0" w:after="0" w:afterAutospacing="0"/>
              <w:ind w:left="0" w:right="0"/>
              <w:jc w:val="center"/>
              <w:textAlignment w:val="center"/>
              <w:rPr>
                <w:rFonts w:hint="default" w:ascii="宋体" w:hAnsi="宋体" w:eastAsia="宋体" w:cs="Arial"/>
                <w:b/>
                <w:bCs/>
                <w:color w:val="000000"/>
                <w:kern w:val="0"/>
                <w:sz w:val="22"/>
                <w:szCs w:val="22"/>
              </w:rPr>
            </w:pPr>
            <w:r>
              <w:rPr>
                <w:rFonts w:hint="eastAsia" w:ascii="宋体" w:hAnsi="宋体" w:eastAsia="宋体" w:cs="宋体"/>
                <w:i w:val="0"/>
                <w:color w:val="000000"/>
                <w:kern w:val="0"/>
                <w:sz w:val="22"/>
                <w:szCs w:val="22"/>
                <w:u w:val="none"/>
                <w:lang w:val="en-US" w:eastAsia="zh-CN" w:bidi="ar"/>
              </w:rPr>
              <w:t>4</w:t>
            </w:r>
          </w:p>
        </w:tc>
        <w:tc>
          <w:tcPr>
            <w:tcW w:w="477" w:type="dxa"/>
            <w:gridSpan w:val="2"/>
            <w:tcBorders>
              <w:top w:val="nil"/>
              <w:left w:val="nil"/>
              <w:bottom w:val="single" w:color="000000" w:sz="4" w:space="0"/>
              <w:right w:val="single" w:color="000000" w:sz="4" w:space="0"/>
            </w:tcBorders>
            <w:noWrap w:val="0"/>
            <w:vAlign w:val="center"/>
          </w:tcPr>
          <w:p w14:paraId="1E7FCAF4">
            <w:pPr>
              <w:keepNext w:val="0"/>
              <w:keepLines w:val="0"/>
              <w:widowControl/>
              <w:suppressLineNumbers w:val="0"/>
              <w:spacing w:before="0" w:beforeAutospacing="0" w:after="0" w:afterAutospacing="0"/>
              <w:ind w:left="0" w:right="0"/>
              <w:jc w:val="center"/>
              <w:textAlignment w:val="center"/>
              <w:rPr>
                <w:rFonts w:hint="default" w:ascii="宋体" w:hAnsi="宋体" w:eastAsia="宋体" w:cs="Arial"/>
                <w:b/>
                <w:bCs/>
                <w:color w:val="000000"/>
                <w:kern w:val="0"/>
                <w:sz w:val="22"/>
                <w:szCs w:val="22"/>
              </w:rPr>
            </w:pPr>
            <w:r>
              <w:rPr>
                <w:rFonts w:hint="eastAsia" w:ascii="宋体" w:hAnsi="宋体" w:eastAsia="宋体" w:cs="宋体"/>
                <w:i w:val="0"/>
                <w:color w:val="000000"/>
                <w:kern w:val="0"/>
                <w:sz w:val="22"/>
                <w:szCs w:val="22"/>
                <w:u w:val="none"/>
                <w:lang w:val="en-US" w:eastAsia="zh-CN" w:bidi="ar"/>
              </w:rPr>
              <w:t>5</w:t>
            </w:r>
          </w:p>
        </w:tc>
        <w:tc>
          <w:tcPr>
            <w:tcW w:w="591" w:type="dxa"/>
            <w:tcBorders>
              <w:top w:val="nil"/>
              <w:left w:val="nil"/>
              <w:bottom w:val="single" w:color="000000" w:sz="4" w:space="0"/>
              <w:right w:val="single" w:color="000000" w:sz="4" w:space="0"/>
            </w:tcBorders>
            <w:noWrap w:val="0"/>
            <w:vAlign w:val="center"/>
          </w:tcPr>
          <w:p w14:paraId="5B4101DA">
            <w:pPr>
              <w:keepNext w:val="0"/>
              <w:keepLines w:val="0"/>
              <w:widowControl/>
              <w:suppressLineNumbers w:val="0"/>
              <w:spacing w:before="0" w:beforeAutospacing="0" w:after="0" w:afterAutospacing="0"/>
              <w:ind w:left="0" w:right="0"/>
              <w:jc w:val="center"/>
              <w:textAlignment w:val="center"/>
              <w:rPr>
                <w:rFonts w:hint="default" w:ascii="宋体" w:hAnsi="宋体" w:eastAsia="宋体" w:cs="Arial"/>
                <w:b/>
                <w:bCs/>
                <w:color w:val="000000"/>
                <w:kern w:val="0"/>
                <w:sz w:val="22"/>
                <w:szCs w:val="22"/>
              </w:rPr>
            </w:pPr>
            <w:r>
              <w:rPr>
                <w:rFonts w:hint="eastAsia" w:ascii="宋体" w:hAnsi="宋体" w:eastAsia="宋体" w:cs="宋体"/>
                <w:i w:val="0"/>
                <w:color w:val="000000"/>
                <w:kern w:val="0"/>
                <w:sz w:val="22"/>
                <w:szCs w:val="22"/>
                <w:u w:val="none"/>
                <w:lang w:val="en-US" w:eastAsia="zh-CN" w:bidi="ar"/>
              </w:rPr>
              <w:t>6</w:t>
            </w:r>
          </w:p>
        </w:tc>
        <w:tc>
          <w:tcPr>
            <w:tcW w:w="486" w:type="dxa"/>
            <w:gridSpan w:val="2"/>
            <w:tcBorders>
              <w:top w:val="nil"/>
              <w:left w:val="nil"/>
              <w:bottom w:val="single" w:color="000000" w:sz="4" w:space="0"/>
              <w:right w:val="single" w:color="000000" w:sz="4" w:space="0"/>
            </w:tcBorders>
            <w:noWrap w:val="0"/>
            <w:vAlign w:val="center"/>
          </w:tcPr>
          <w:p w14:paraId="79E5AD09">
            <w:pPr>
              <w:keepNext w:val="0"/>
              <w:keepLines w:val="0"/>
              <w:widowControl/>
              <w:suppressLineNumbers w:val="0"/>
              <w:spacing w:before="0" w:beforeAutospacing="0" w:after="0" w:afterAutospacing="0"/>
              <w:ind w:left="0" w:right="0"/>
              <w:jc w:val="center"/>
              <w:textAlignment w:val="center"/>
              <w:rPr>
                <w:rFonts w:hint="default" w:ascii="宋体" w:hAnsi="宋体" w:eastAsia="宋体" w:cs="Arial"/>
                <w:b/>
                <w:bCs/>
                <w:color w:val="000000"/>
                <w:kern w:val="0"/>
                <w:sz w:val="22"/>
                <w:szCs w:val="22"/>
              </w:rPr>
            </w:pPr>
            <w:r>
              <w:rPr>
                <w:rFonts w:hint="eastAsia" w:ascii="宋体" w:hAnsi="宋体" w:eastAsia="宋体" w:cs="宋体"/>
                <w:i w:val="0"/>
                <w:color w:val="000000"/>
                <w:kern w:val="0"/>
                <w:sz w:val="22"/>
                <w:szCs w:val="22"/>
                <w:u w:val="none"/>
                <w:lang w:val="en-US" w:eastAsia="zh-CN" w:bidi="ar"/>
              </w:rPr>
              <w:t>7</w:t>
            </w:r>
          </w:p>
        </w:tc>
        <w:tc>
          <w:tcPr>
            <w:tcW w:w="546" w:type="dxa"/>
            <w:gridSpan w:val="2"/>
            <w:tcBorders>
              <w:top w:val="nil"/>
              <w:left w:val="nil"/>
              <w:bottom w:val="single" w:color="000000" w:sz="4" w:space="0"/>
              <w:right w:val="single" w:color="000000" w:sz="4" w:space="0"/>
            </w:tcBorders>
            <w:noWrap w:val="0"/>
            <w:vAlign w:val="center"/>
          </w:tcPr>
          <w:p w14:paraId="69C79CBA">
            <w:pPr>
              <w:keepNext w:val="0"/>
              <w:keepLines w:val="0"/>
              <w:widowControl/>
              <w:suppressLineNumbers w:val="0"/>
              <w:spacing w:before="0" w:beforeAutospacing="0" w:after="0" w:afterAutospacing="0"/>
              <w:ind w:left="0" w:right="0"/>
              <w:jc w:val="center"/>
              <w:textAlignment w:val="center"/>
              <w:rPr>
                <w:rFonts w:hint="default" w:ascii="宋体" w:hAnsi="宋体" w:eastAsia="宋体" w:cs="Arial"/>
                <w:b/>
                <w:bCs/>
                <w:color w:val="000000"/>
                <w:kern w:val="0"/>
                <w:sz w:val="22"/>
                <w:szCs w:val="22"/>
              </w:rPr>
            </w:pPr>
            <w:r>
              <w:rPr>
                <w:rFonts w:hint="eastAsia" w:ascii="宋体" w:hAnsi="宋体" w:eastAsia="宋体" w:cs="宋体"/>
                <w:i w:val="0"/>
                <w:color w:val="000000"/>
                <w:kern w:val="0"/>
                <w:sz w:val="22"/>
                <w:szCs w:val="22"/>
                <w:u w:val="none"/>
                <w:lang w:val="en-US" w:eastAsia="zh-CN" w:bidi="ar"/>
              </w:rPr>
              <w:t>8</w:t>
            </w:r>
          </w:p>
        </w:tc>
        <w:tc>
          <w:tcPr>
            <w:tcW w:w="477" w:type="dxa"/>
            <w:tcBorders>
              <w:top w:val="nil"/>
              <w:left w:val="nil"/>
              <w:bottom w:val="single" w:color="000000" w:sz="4" w:space="0"/>
              <w:right w:val="single" w:color="000000" w:sz="4" w:space="0"/>
            </w:tcBorders>
            <w:noWrap w:val="0"/>
            <w:vAlign w:val="center"/>
          </w:tcPr>
          <w:p w14:paraId="0FA4FBDA">
            <w:pPr>
              <w:keepNext w:val="0"/>
              <w:keepLines w:val="0"/>
              <w:widowControl/>
              <w:suppressLineNumbers w:val="0"/>
              <w:spacing w:before="0" w:beforeAutospacing="0" w:after="0" w:afterAutospacing="0"/>
              <w:ind w:left="0" w:right="0"/>
              <w:jc w:val="center"/>
              <w:textAlignment w:val="center"/>
              <w:rPr>
                <w:rFonts w:hint="default" w:ascii="宋体" w:hAnsi="宋体" w:eastAsia="宋体" w:cs="Arial"/>
                <w:b/>
                <w:bCs/>
                <w:color w:val="000000"/>
                <w:kern w:val="0"/>
                <w:sz w:val="22"/>
                <w:szCs w:val="22"/>
              </w:rPr>
            </w:pPr>
            <w:r>
              <w:rPr>
                <w:rFonts w:hint="eastAsia" w:ascii="宋体" w:hAnsi="宋体" w:eastAsia="宋体" w:cs="宋体"/>
                <w:i w:val="0"/>
                <w:color w:val="000000"/>
                <w:kern w:val="0"/>
                <w:sz w:val="22"/>
                <w:szCs w:val="22"/>
                <w:u w:val="none"/>
                <w:lang w:val="en-US" w:eastAsia="zh-CN" w:bidi="ar"/>
              </w:rPr>
              <w:t>9</w:t>
            </w:r>
          </w:p>
        </w:tc>
        <w:tc>
          <w:tcPr>
            <w:tcW w:w="494" w:type="dxa"/>
            <w:gridSpan w:val="2"/>
            <w:tcBorders>
              <w:top w:val="nil"/>
              <w:left w:val="nil"/>
              <w:bottom w:val="single" w:color="000000" w:sz="4" w:space="0"/>
              <w:right w:val="single" w:color="000000" w:sz="4" w:space="0"/>
            </w:tcBorders>
            <w:noWrap w:val="0"/>
            <w:vAlign w:val="center"/>
          </w:tcPr>
          <w:p w14:paraId="4308C17D">
            <w:pPr>
              <w:keepNext w:val="0"/>
              <w:keepLines w:val="0"/>
              <w:widowControl/>
              <w:suppressLineNumbers w:val="0"/>
              <w:spacing w:before="0" w:beforeAutospacing="0" w:after="0" w:afterAutospacing="0"/>
              <w:ind w:left="0" w:right="0"/>
              <w:jc w:val="center"/>
              <w:textAlignment w:val="center"/>
              <w:rPr>
                <w:rFonts w:hint="default" w:ascii="宋体" w:hAnsi="宋体" w:eastAsia="宋体" w:cs="Arial"/>
                <w:b/>
                <w:bCs/>
                <w:color w:val="000000"/>
                <w:kern w:val="0"/>
                <w:sz w:val="22"/>
                <w:szCs w:val="22"/>
              </w:rPr>
            </w:pPr>
            <w:r>
              <w:rPr>
                <w:rFonts w:hint="eastAsia" w:ascii="宋体" w:hAnsi="宋体" w:eastAsia="宋体" w:cs="宋体"/>
                <w:i w:val="0"/>
                <w:color w:val="000000"/>
                <w:kern w:val="0"/>
                <w:sz w:val="22"/>
                <w:szCs w:val="22"/>
                <w:u w:val="none"/>
                <w:lang w:val="en-US" w:eastAsia="zh-CN" w:bidi="ar"/>
              </w:rPr>
              <w:t>10</w:t>
            </w:r>
          </w:p>
        </w:tc>
        <w:tc>
          <w:tcPr>
            <w:tcW w:w="488" w:type="dxa"/>
            <w:gridSpan w:val="2"/>
            <w:tcBorders>
              <w:top w:val="nil"/>
              <w:left w:val="nil"/>
              <w:bottom w:val="single" w:color="000000" w:sz="4" w:space="0"/>
              <w:right w:val="single" w:color="000000" w:sz="4" w:space="0"/>
            </w:tcBorders>
            <w:noWrap w:val="0"/>
            <w:vAlign w:val="center"/>
          </w:tcPr>
          <w:p w14:paraId="6B4152E9">
            <w:pPr>
              <w:keepNext w:val="0"/>
              <w:keepLines w:val="0"/>
              <w:widowControl/>
              <w:suppressLineNumbers w:val="0"/>
              <w:spacing w:before="0" w:beforeAutospacing="0" w:after="0" w:afterAutospacing="0"/>
              <w:ind w:left="0" w:right="0"/>
              <w:jc w:val="center"/>
              <w:textAlignment w:val="center"/>
              <w:rPr>
                <w:rFonts w:hint="default" w:ascii="宋体" w:hAnsi="宋体" w:eastAsia="宋体" w:cs="Arial"/>
                <w:b/>
                <w:bCs/>
                <w:color w:val="000000"/>
                <w:kern w:val="0"/>
                <w:sz w:val="22"/>
                <w:szCs w:val="22"/>
              </w:rPr>
            </w:pPr>
            <w:r>
              <w:rPr>
                <w:rFonts w:hint="eastAsia" w:ascii="宋体" w:hAnsi="宋体" w:eastAsia="宋体" w:cs="宋体"/>
                <w:i w:val="0"/>
                <w:color w:val="000000"/>
                <w:kern w:val="0"/>
                <w:sz w:val="22"/>
                <w:szCs w:val="22"/>
                <w:u w:val="none"/>
                <w:lang w:val="en-US" w:eastAsia="zh-CN" w:bidi="ar"/>
              </w:rPr>
              <w:t>11</w:t>
            </w:r>
          </w:p>
        </w:tc>
        <w:tc>
          <w:tcPr>
            <w:tcW w:w="600" w:type="dxa"/>
            <w:tcBorders>
              <w:top w:val="nil"/>
              <w:left w:val="nil"/>
              <w:bottom w:val="single" w:color="000000" w:sz="4" w:space="0"/>
              <w:right w:val="single" w:color="000000" w:sz="4" w:space="0"/>
            </w:tcBorders>
            <w:noWrap w:val="0"/>
            <w:vAlign w:val="center"/>
          </w:tcPr>
          <w:p w14:paraId="0FD24E7B">
            <w:pPr>
              <w:keepNext w:val="0"/>
              <w:keepLines w:val="0"/>
              <w:widowControl/>
              <w:suppressLineNumbers w:val="0"/>
              <w:spacing w:before="0" w:beforeAutospacing="0" w:after="0" w:afterAutospacing="0"/>
              <w:ind w:left="0" w:right="0"/>
              <w:jc w:val="center"/>
              <w:textAlignment w:val="center"/>
              <w:rPr>
                <w:rFonts w:hint="default" w:ascii="宋体" w:hAnsi="宋体" w:eastAsia="宋体" w:cs="Arial"/>
                <w:b/>
                <w:bCs/>
                <w:color w:val="000000"/>
                <w:kern w:val="0"/>
                <w:sz w:val="22"/>
                <w:szCs w:val="22"/>
              </w:rPr>
            </w:pPr>
            <w:r>
              <w:rPr>
                <w:rFonts w:hint="eastAsia" w:ascii="宋体" w:hAnsi="宋体" w:eastAsia="宋体" w:cs="宋体"/>
                <w:i w:val="0"/>
                <w:color w:val="000000"/>
                <w:kern w:val="0"/>
                <w:sz w:val="22"/>
                <w:szCs w:val="22"/>
                <w:u w:val="none"/>
                <w:lang w:val="en-US" w:eastAsia="zh-CN" w:bidi="ar"/>
              </w:rPr>
              <w:t>12</w:t>
            </w:r>
          </w:p>
        </w:tc>
        <w:tc>
          <w:tcPr>
            <w:tcW w:w="641" w:type="dxa"/>
            <w:tcBorders>
              <w:top w:val="nil"/>
              <w:left w:val="nil"/>
              <w:bottom w:val="single" w:color="000000" w:sz="4" w:space="0"/>
              <w:right w:val="single" w:color="000000" w:sz="4" w:space="0"/>
            </w:tcBorders>
            <w:noWrap w:val="0"/>
            <w:vAlign w:val="center"/>
          </w:tcPr>
          <w:p w14:paraId="17C7A719">
            <w:pPr>
              <w:keepNext w:val="0"/>
              <w:keepLines w:val="0"/>
              <w:widowControl/>
              <w:suppressLineNumbers w:val="0"/>
              <w:spacing w:before="0" w:beforeAutospacing="0" w:after="0" w:afterAutospacing="0"/>
              <w:ind w:left="0" w:right="0"/>
              <w:jc w:val="center"/>
              <w:textAlignment w:val="center"/>
              <w:rPr>
                <w:rFonts w:hint="default" w:ascii="宋体" w:hAnsi="宋体" w:eastAsia="宋体" w:cs="Arial"/>
                <w:b/>
                <w:bCs/>
                <w:color w:val="000000"/>
                <w:kern w:val="0"/>
                <w:sz w:val="22"/>
                <w:szCs w:val="22"/>
              </w:rPr>
            </w:pPr>
            <w:r>
              <w:rPr>
                <w:rFonts w:hint="eastAsia" w:ascii="宋体" w:hAnsi="宋体" w:eastAsia="宋体" w:cs="宋体"/>
                <w:i w:val="0"/>
                <w:color w:val="000000"/>
                <w:kern w:val="0"/>
                <w:sz w:val="22"/>
                <w:szCs w:val="22"/>
                <w:u w:val="none"/>
                <w:lang w:val="en-US" w:eastAsia="zh-CN" w:bidi="ar"/>
              </w:rPr>
              <w:t>13</w:t>
            </w:r>
          </w:p>
        </w:tc>
      </w:tr>
      <w:tr w14:paraId="027C2E47">
        <w:tblPrEx>
          <w:tblCellMar>
            <w:top w:w="0" w:type="dxa"/>
            <w:left w:w="108" w:type="dxa"/>
            <w:bottom w:w="0" w:type="dxa"/>
            <w:right w:w="108" w:type="dxa"/>
          </w:tblCellMar>
        </w:tblPrEx>
        <w:trPr>
          <w:trHeight w:val="500" w:hRule="atLeast"/>
        </w:trPr>
        <w:tc>
          <w:tcPr>
            <w:tcW w:w="371" w:type="dxa"/>
            <w:vMerge w:val="continue"/>
            <w:tcBorders>
              <w:top w:val="nil"/>
              <w:left w:val="single" w:color="000000" w:sz="4" w:space="0"/>
              <w:bottom w:val="single" w:color="000000" w:sz="4" w:space="0"/>
              <w:right w:val="single" w:color="000000" w:sz="4" w:space="0"/>
            </w:tcBorders>
            <w:noWrap w:val="0"/>
            <w:vAlign w:val="center"/>
          </w:tcPr>
          <w:p w14:paraId="1CD0AD5A">
            <w:pPr>
              <w:keepNext w:val="0"/>
              <w:keepLines w:val="0"/>
              <w:suppressLineNumbers w:val="0"/>
              <w:spacing w:before="0" w:beforeAutospacing="0" w:after="0" w:afterAutospacing="0"/>
              <w:ind w:left="0" w:right="0"/>
              <w:jc w:val="center"/>
              <w:rPr>
                <w:rFonts w:hint="default" w:ascii="宋体" w:hAnsi="宋体" w:eastAsia="宋体" w:cs="Arial"/>
                <w:color w:val="000000"/>
                <w:kern w:val="0"/>
                <w:sz w:val="22"/>
                <w:szCs w:val="22"/>
              </w:rPr>
            </w:pPr>
          </w:p>
        </w:tc>
        <w:tc>
          <w:tcPr>
            <w:tcW w:w="360" w:type="dxa"/>
            <w:vMerge w:val="continue"/>
            <w:tcBorders>
              <w:top w:val="nil"/>
              <w:left w:val="single" w:color="000000" w:sz="4" w:space="0"/>
              <w:bottom w:val="single" w:color="000000" w:sz="4" w:space="0"/>
              <w:right w:val="single" w:color="000000" w:sz="4" w:space="0"/>
            </w:tcBorders>
            <w:noWrap w:val="0"/>
            <w:vAlign w:val="center"/>
          </w:tcPr>
          <w:p w14:paraId="74961D6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sz w:val="32"/>
                <w:szCs w:val="20"/>
              </w:rPr>
            </w:pPr>
          </w:p>
        </w:tc>
        <w:tc>
          <w:tcPr>
            <w:tcW w:w="404" w:type="dxa"/>
            <w:vMerge w:val="continue"/>
            <w:tcBorders>
              <w:top w:val="nil"/>
              <w:left w:val="single" w:color="000000" w:sz="4" w:space="0"/>
              <w:bottom w:val="single" w:color="000000" w:sz="4" w:space="0"/>
              <w:right w:val="single" w:color="000000" w:sz="4" w:space="0"/>
            </w:tcBorders>
            <w:noWrap w:val="0"/>
            <w:vAlign w:val="center"/>
          </w:tcPr>
          <w:p w14:paraId="0C45043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sz w:val="32"/>
                <w:szCs w:val="20"/>
              </w:rPr>
            </w:pPr>
          </w:p>
        </w:tc>
        <w:tc>
          <w:tcPr>
            <w:tcW w:w="774" w:type="dxa"/>
            <w:tcBorders>
              <w:top w:val="nil"/>
              <w:left w:val="nil"/>
              <w:bottom w:val="single" w:color="000000" w:sz="4" w:space="0"/>
              <w:right w:val="single" w:color="000000" w:sz="4" w:space="0"/>
            </w:tcBorders>
            <w:noWrap w:val="0"/>
            <w:vAlign w:val="center"/>
          </w:tcPr>
          <w:p w14:paraId="065164BA">
            <w:pPr>
              <w:keepNext w:val="0"/>
              <w:keepLines w:val="0"/>
              <w:widowControl/>
              <w:suppressLineNumbers w:val="0"/>
              <w:spacing w:before="0" w:beforeAutospacing="0" w:after="0" w:afterAutospacing="0"/>
              <w:ind w:left="0" w:right="0"/>
              <w:jc w:val="center"/>
              <w:textAlignment w:val="center"/>
              <w:rPr>
                <w:rFonts w:hint="default" w:ascii="宋体" w:hAnsi="宋体" w:eastAsia="宋体" w:cs="Arial"/>
                <w:color w:val="000000"/>
                <w:kern w:val="0"/>
                <w:sz w:val="22"/>
                <w:szCs w:val="22"/>
              </w:rPr>
            </w:pPr>
            <w:r>
              <w:rPr>
                <w:rFonts w:hint="eastAsia" w:ascii="宋体" w:hAnsi="宋体" w:eastAsia="宋体" w:cs="宋体"/>
                <w:i w:val="0"/>
                <w:color w:val="000000"/>
                <w:kern w:val="0"/>
                <w:sz w:val="22"/>
                <w:szCs w:val="22"/>
                <w:u w:val="none"/>
                <w:lang w:val="en-US" w:eastAsia="zh-CN" w:bidi="ar"/>
              </w:rPr>
              <w:t>合计</w:t>
            </w:r>
          </w:p>
        </w:tc>
        <w:tc>
          <w:tcPr>
            <w:tcW w:w="623" w:type="dxa"/>
            <w:gridSpan w:val="2"/>
            <w:tcBorders>
              <w:top w:val="nil"/>
              <w:left w:val="nil"/>
              <w:bottom w:val="single" w:color="000000" w:sz="4" w:space="0"/>
              <w:right w:val="single" w:color="000000" w:sz="4" w:space="0"/>
            </w:tcBorders>
            <w:noWrap w:val="0"/>
            <w:vAlign w:val="center"/>
          </w:tcPr>
          <w:p w14:paraId="69176861">
            <w:pPr>
              <w:keepNext w:val="0"/>
              <w:keepLines w:val="0"/>
              <w:suppressLineNumbers w:val="0"/>
              <w:spacing w:before="0" w:beforeAutospacing="0" w:after="0" w:afterAutospacing="0"/>
              <w:ind w:left="0" w:right="0"/>
              <w:jc w:val="right"/>
              <w:rPr>
                <w:rFonts w:hint="default" w:ascii="宋体" w:hAnsi="宋体" w:eastAsia="宋体" w:cs="Arial"/>
                <w:color w:val="000000"/>
                <w:kern w:val="0"/>
                <w:sz w:val="22"/>
                <w:szCs w:val="22"/>
              </w:rPr>
            </w:pPr>
          </w:p>
        </w:tc>
        <w:tc>
          <w:tcPr>
            <w:tcW w:w="501" w:type="dxa"/>
            <w:gridSpan w:val="2"/>
            <w:tcBorders>
              <w:top w:val="nil"/>
              <w:left w:val="nil"/>
              <w:bottom w:val="single" w:color="000000" w:sz="4" w:space="0"/>
              <w:right w:val="single" w:color="000000" w:sz="4" w:space="0"/>
            </w:tcBorders>
            <w:noWrap w:val="0"/>
            <w:vAlign w:val="center"/>
          </w:tcPr>
          <w:p w14:paraId="41CC9479">
            <w:pPr>
              <w:keepNext w:val="0"/>
              <w:keepLines w:val="0"/>
              <w:suppressLineNumbers w:val="0"/>
              <w:spacing w:before="0" w:beforeAutospacing="0" w:after="0" w:afterAutospacing="0"/>
              <w:ind w:left="0" w:right="0"/>
              <w:jc w:val="right"/>
              <w:rPr>
                <w:rFonts w:hint="default" w:ascii="宋体" w:hAnsi="宋体" w:eastAsia="宋体" w:cs="Arial"/>
                <w:color w:val="000000"/>
                <w:kern w:val="0"/>
                <w:sz w:val="22"/>
                <w:szCs w:val="22"/>
              </w:rPr>
            </w:pPr>
          </w:p>
        </w:tc>
        <w:tc>
          <w:tcPr>
            <w:tcW w:w="477" w:type="dxa"/>
            <w:tcBorders>
              <w:top w:val="nil"/>
              <w:left w:val="nil"/>
              <w:bottom w:val="single" w:color="000000" w:sz="4" w:space="0"/>
              <w:right w:val="single" w:color="000000" w:sz="4" w:space="0"/>
            </w:tcBorders>
            <w:noWrap w:val="0"/>
            <w:vAlign w:val="center"/>
          </w:tcPr>
          <w:p w14:paraId="03AAEE46">
            <w:pPr>
              <w:keepNext w:val="0"/>
              <w:keepLines w:val="0"/>
              <w:suppressLineNumbers w:val="0"/>
              <w:spacing w:before="0" w:beforeAutospacing="0" w:after="0" w:afterAutospacing="0"/>
              <w:ind w:left="0" w:right="0"/>
              <w:jc w:val="right"/>
              <w:rPr>
                <w:rFonts w:hint="default" w:ascii="宋体" w:hAnsi="宋体" w:eastAsia="宋体" w:cs="Arial"/>
                <w:color w:val="000000"/>
                <w:kern w:val="0"/>
                <w:sz w:val="22"/>
                <w:szCs w:val="22"/>
              </w:rPr>
            </w:pPr>
          </w:p>
        </w:tc>
        <w:tc>
          <w:tcPr>
            <w:tcW w:w="550" w:type="dxa"/>
            <w:gridSpan w:val="2"/>
            <w:tcBorders>
              <w:top w:val="nil"/>
              <w:left w:val="nil"/>
              <w:bottom w:val="single" w:color="000000" w:sz="4" w:space="0"/>
              <w:right w:val="single" w:color="000000" w:sz="4" w:space="0"/>
            </w:tcBorders>
            <w:noWrap w:val="0"/>
            <w:vAlign w:val="center"/>
          </w:tcPr>
          <w:p w14:paraId="3BC5E18B">
            <w:pPr>
              <w:keepNext w:val="0"/>
              <w:keepLines w:val="0"/>
              <w:suppressLineNumbers w:val="0"/>
              <w:spacing w:before="0" w:beforeAutospacing="0" w:after="0" w:afterAutospacing="0"/>
              <w:ind w:left="0" w:right="0"/>
              <w:jc w:val="right"/>
              <w:rPr>
                <w:rFonts w:hint="default" w:ascii="宋体" w:hAnsi="宋体" w:eastAsia="宋体" w:cs="Arial"/>
                <w:color w:val="000000"/>
                <w:kern w:val="0"/>
                <w:sz w:val="22"/>
                <w:szCs w:val="22"/>
              </w:rPr>
            </w:pPr>
          </w:p>
        </w:tc>
        <w:tc>
          <w:tcPr>
            <w:tcW w:w="477" w:type="dxa"/>
            <w:gridSpan w:val="2"/>
            <w:tcBorders>
              <w:top w:val="nil"/>
              <w:left w:val="nil"/>
              <w:bottom w:val="single" w:color="000000" w:sz="4" w:space="0"/>
              <w:right w:val="single" w:color="000000" w:sz="4" w:space="0"/>
            </w:tcBorders>
            <w:noWrap w:val="0"/>
            <w:vAlign w:val="center"/>
          </w:tcPr>
          <w:p w14:paraId="58A77046">
            <w:pPr>
              <w:keepNext w:val="0"/>
              <w:keepLines w:val="0"/>
              <w:suppressLineNumbers w:val="0"/>
              <w:spacing w:before="0" w:beforeAutospacing="0" w:after="0" w:afterAutospacing="0"/>
              <w:ind w:left="0" w:right="0"/>
              <w:jc w:val="right"/>
              <w:rPr>
                <w:rFonts w:hint="default" w:ascii="宋体" w:hAnsi="宋体" w:eastAsia="宋体" w:cs="Arial"/>
                <w:color w:val="000000"/>
                <w:kern w:val="0"/>
                <w:sz w:val="22"/>
                <w:szCs w:val="22"/>
              </w:rPr>
            </w:pPr>
          </w:p>
        </w:tc>
        <w:tc>
          <w:tcPr>
            <w:tcW w:w="591" w:type="dxa"/>
            <w:tcBorders>
              <w:top w:val="nil"/>
              <w:left w:val="nil"/>
              <w:bottom w:val="single" w:color="000000" w:sz="4" w:space="0"/>
              <w:right w:val="single" w:color="000000" w:sz="4" w:space="0"/>
            </w:tcBorders>
            <w:noWrap w:val="0"/>
            <w:vAlign w:val="center"/>
          </w:tcPr>
          <w:p w14:paraId="2550E4D5">
            <w:pPr>
              <w:keepNext w:val="0"/>
              <w:keepLines w:val="0"/>
              <w:suppressLineNumbers w:val="0"/>
              <w:spacing w:before="0" w:beforeAutospacing="0" w:after="0" w:afterAutospacing="0"/>
              <w:ind w:left="0" w:right="0"/>
              <w:jc w:val="right"/>
              <w:rPr>
                <w:rFonts w:hint="default" w:ascii="宋体" w:hAnsi="宋体" w:eastAsia="宋体" w:cs="Arial"/>
                <w:color w:val="000000"/>
                <w:kern w:val="0"/>
                <w:sz w:val="22"/>
                <w:szCs w:val="22"/>
              </w:rPr>
            </w:pPr>
          </w:p>
        </w:tc>
        <w:tc>
          <w:tcPr>
            <w:tcW w:w="486" w:type="dxa"/>
            <w:gridSpan w:val="2"/>
            <w:tcBorders>
              <w:top w:val="nil"/>
              <w:left w:val="nil"/>
              <w:bottom w:val="single" w:color="000000" w:sz="4" w:space="0"/>
              <w:right w:val="single" w:color="000000" w:sz="4" w:space="0"/>
            </w:tcBorders>
            <w:noWrap w:val="0"/>
            <w:vAlign w:val="center"/>
          </w:tcPr>
          <w:p w14:paraId="65D9F17C">
            <w:pPr>
              <w:keepNext w:val="0"/>
              <w:keepLines w:val="0"/>
              <w:suppressLineNumbers w:val="0"/>
              <w:spacing w:before="0" w:beforeAutospacing="0" w:after="0" w:afterAutospacing="0"/>
              <w:ind w:left="0" w:right="0"/>
              <w:jc w:val="right"/>
              <w:rPr>
                <w:rFonts w:hint="default" w:ascii="宋体" w:hAnsi="宋体" w:eastAsia="宋体" w:cs="Arial"/>
                <w:color w:val="000000"/>
                <w:kern w:val="0"/>
                <w:sz w:val="22"/>
                <w:szCs w:val="22"/>
              </w:rPr>
            </w:pPr>
          </w:p>
        </w:tc>
        <w:tc>
          <w:tcPr>
            <w:tcW w:w="546" w:type="dxa"/>
            <w:gridSpan w:val="2"/>
            <w:tcBorders>
              <w:top w:val="nil"/>
              <w:left w:val="nil"/>
              <w:bottom w:val="single" w:color="000000" w:sz="4" w:space="0"/>
              <w:right w:val="single" w:color="000000" w:sz="4" w:space="0"/>
            </w:tcBorders>
            <w:noWrap w:val="0"/>
            <w:vAlign w:val="center"/>
          </w:tcPr>
          <w:p w14:paraId="44C5EC5F">
            <w:pPr>
              <w:keepNext w:val="0"/>
              <w:keepLines w:val="0"/>
              <w:suppressLineNumbers w:val="0"/>
              <w:spacing w:before="0" w:beforeAutospacing="0" w:after="0" w:afterAutospacing="0"/>
              <w:ind w:left="0" w:right="0"/>
              <w:jc w:val="right"/>
              <w:rPr>
                <w:rFonts w:hint="default" w:ascii="宋体" w:hAnsi="宋体" w:eastAsia="宋体" w:cs="Arial"/>
                <w:color w:val="000000"/>
                <w:kern w:val="0"/>
                <w:sz w:val="22"/>
                <w:szCs w:val="22"/>
              </w:rPr>
            </w:pPr>
          </w:p>
        </w:tc>
        <w:tc>
          <w:tcPr>
            <w:tcW w:w="477" w:type="dxa"/>
            <w:tcBorders>
              <w:top w:val="nil"/>
              <w:left w:val="nil"/>
              <w:bottom w:val="single" w:color="000000" w:sz="4" w:space="0"/>
              <w:right w:val="single" w:color="000000" w:sz="4" w:space="0"/>
            </w:tcBorders>
            <w:noWrap w:val="0"/>
            <w:vAlign w:val="center"/>
          </w:tcPr>
          <w:p w14:paraId="785F4FA3">
            <w:pPr>
              <w:keepNext w:val="0"/>
              <w:keepLines w:val="0"/>
              <w:suppressLineNumbers w:val="0"/>
              <w:spacing w:before="0" w:beforeAutospacing="0" w:after="0" w:afterAutospacing="0"/>
              <w:ind w:left="0" w:right="0"/>
              <w:jc w:val="right"/>
              <w:rPr>
                <w:rFonts w:hint="default" w:ascii="宋体" w:hAnsi="宋体" w:eastAsia="宋体" w:cs="Arial"/>
                <w:color w:val="000000"/>
                <w:kern w:val="0"/>
                <w:sz w:val="22"/>
                <w:szCs w:val="22"/>
              </w:rPr>
            </w:pPr>
          </w:p>
        </w:tc>
        <w:tc>
          <w:tcPr>
            <w:tcW w:w="494" w:type="dxa"/>
            <w:gridSpan w:val="2"/>
            <w:tcBorders>
              <w:top w:val="nil"/>
              <w:left w:val="nil"/>
              <w:bottom w:val="single" w:color="000000" w:sz="4" w:space="0"/>
              <w:right w:val="single" w:color="000000" w:sz="4" w:space="0"/>
            </w:tcBorders>
            <w:noWrap w:val="0"/>
            <w:vAlign w:val="center"/>
          </w:tcPr>
          <w:p w14:paraId="2B7921FE">
            <w:pPr>
              <w:keepNext w:val="0"/>
              <w:keepLines w:val="0"/>
              <w:suppressLineNumbers w:val="0"/>
              <w:spacing w:before="0" w:beforeAutospacing="0" w:after="0" w:afterAutospacing="0"/>
              <w:ind w:left="0" w:right="0"/>
              <w:jc w:val="right"/>
              <w:rPr>
                <w:rFonts w:hint="default" w:ascii="宋体" w:hAnsi="宋体" w:eastAsia="宋体" w:cs="Arial"/>
                <w:color w:val="000000"/>
                <w:kern w:val="0"/>
                <w:sz w:val="22"/>
                <w:szCs w:val="22"/>
              </w:rPr>
            </w:pPr>
          </w:p>
        </w:tc>
        <w:tc>
          <w:tcPr>
            <w:tcW w:w="488" w:type="dxa"/>
            <w:gridSpan w:val="2"/>
            <w:tcBorders>
              <w:top w:val="nil"/>
              <w:left w:val="nil"/>
              <w:bottom w:val="single" w:color="000000" w:sz="4" w:space="0"/>
              <w:right w:val="single" w:color="000000" w:sz="4" w:space="0"/>
            </w:tcBorders>
            <w:noWrap w:val="0"/>
            <w:vAlign w:val="center"/>
          </w:tcPr>
          <w:p w14:paraId="27747DEF">
            <w:pPr>
              <w:keepNext w:val="0"/>
              <w:keepLines w:val="0"/>
              <w:suppressLineNumbers w:val="0"/>
              <w:spacing w:before="0" w:beforeAutospacing="0" w:after="0" w:afterAutospacing="0"/>
              <w:ind w:left="0" w:right="0"/>
              <w:jc w:val="right"/>
              <w:rPr>
                <w:rFonts w:hint="default" w:ascii="宋体" w:hAnsi="宋体" w:eastAsia="宋体" w:cs="Arial"/>
                <w:color w:val="000000"/>
                <w:kern w:val="0"/>
                <w:sz w:val="22"/>
                <w:szCs w:val="22"/>
              </w:rPr>
            </w:pPr>
          </w:p>
        </w:tc>
        <w:tc>
          <w:tcPr>
            <w:tcW w:w="600" w:type="dxa"/>
            <w:tcBorders>
              <w:top w:val="nil"/>
              <w:left w:val="nil"/>
              <w:bottom w:val="single" w:color="000000" w:sz="4" w:space="0"/>
              <w:right w:val="single" w:color="000000" w:sz="4" w:space="0"/>
            </w:tcBorders>
            <w:noWrap w:val="0"/>
            <w:vAlign w:val="center"/>
          </w:tcPr>
          <w:p w14:paraId="7942ECB4">
            <w:pPr>
              <w:keepNext w:val="0"/>
              <w:keepLines w:val="0"/>
              <w:suppressLineNumbers w:val="0"/>
              <w:spacing w:before="0" w:beforeAutospacing="0" w:after="0" w:afterAutospacing="0"/>
              <w:ind w:left="0" w:right="0"/>
              <w:jc w:val="right"/>
              <w:rPr>
                <w:rFonts w:hint="default" w:ascii="宋体" w:hAnsi="宋体" w:eastAsia="宋体" w:cs="Arial"/>
                <w:color w:val="000000"/>
                <w:kern w:val="0"/>
                <w:sz w:val="22"/>
                <w:szCs w:val="22"/>
              </w:rPr>
            </w:pPr>
          </w:p>
        </w:tc>
        <w:tc>
          <w:tcPr>
            <w:tcW w:w="641" w:type="dxa"/>
            <w:tcBorders>
              <w:top w:val="nil"/>
              <w:left w:val="nil"/>
              <w:bottom w:val="single" w:color="000000" w:sz="4" w:space="0"/>
              <w:right w:val="single" w:color="000000" w:sz="4" w:space="0"/>
            </w:tcBorders>
            <w:noWrap w:val="0"/>
            <w:vAlign w:val="center"/>
          </w:tcPr>
          <w:p w14:paraId="6A41F089">
            <w:pPr>
              <w:keepNext w:val="0"/>
              <w:keepLines w:val="0"/>
              <w:suppressLineNumbers w:val="0"/>
              <w:spacing w:before="0" w:beforeAutospacing="0" w:after="0" w:afterAutospacing="0"/>
              <w:ind w:left="0" w:right="0"/>
              <w:jc w:val="right"/>
              <w:rPr>
                <w:rFonts w:hint="default" w:ascii="宋体" w:hAnsi="宋体" w:eastAsia="宋体" w:cs="Arial"/>
                <w:color w:val="000000"/>
                <w:kern w:val="0"/>
                <w:sz w:val="22"/>
                <w:szCs w:val="22"/>
              </w:rPr>
            </w:pPr>
          </w:p>
        </w:tc>
      </w:tr>
      <w:tr w14:paraId="115A9D20">
        <w:tblPrEx>
          <w:tblCellMar>
            <w:top w:w="0" w:type="dxa"/>
            <w:left w:w="108" w:type="dxa"/>
            <w:bottom w:w="0" w:type="dxa"/>
            <w:right w:w="108" w:type="dxa"/>
          </w:tblCellMar>
        </w:tblPrEx>
        <w:trPr>
          <w:trHeight w:val="550" w:hRule="atLeast"/>
        </w:trPr>
        <w:tc>
          <w:tcPr>
            <w:tcW w:w="1135" w:type="dxa"/>
            <w:gridSpan w:val="3"/>
            <w:tcBorders>
              <w:top w:val="nil"/>
              <w:left w:val="single" w:color="000000" w:sz="4" w:space="0"/>
              <w:bottom w:val="single" w:color="auto" w:sz="4" w:space="0"/>
              <w:right w:val="single" w:color="000000" w:sz="4" w:space="0"/>
            </w:tcBorders>
            <w:noWrap w:val="0"/>
            <w:vAlign w:val="center"/>
          </w:tcPr>
          <w:p w14:paraId="3862DB3D">
            <w:pPr>
              <w:keepNext w:val="0"/>
              <w:keepLines w:val="0"/>
              <w:widowControl/>
              <w:suppressLineNumbers w:val="0"/>
              <w:spacing w:before="0" w:beforeAutospacing="0" w:after="0" w:afterAutospacing="0"/>
              <w:ind w:left="0" w:right="0"/>
              <w:jc w:val="left"/>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774" w:type="dxa"/>
            <w:tcBorders>
              <w:top w:val="nil"/>
              <w:left w:val="nil"/>
              <w:bottom w:val="single" w:color="auto" w:sz="4" w:space="0"/>
              <w:right w:val="single" w:color="000000" w:sz="4" w:space="0"/>
            </w:tcBorders>
            <w:noWrap w:val="0"/>
            <w:vAlign w:val="center"/>
          </w:tcPr>
          <w:p w14:paraId="40B2D0AE">
            <w:pPr>
              <w:keepNext w:val="0"/>
              <w:keepLines w:val="0"/>
              <w:widowControl/>
              <w:suppressLineNumbers w:val="0"/>
              <w:spacing w:before="0" w:beforeAutospacing="0" w:after="0" w:afterAutospacing="0"/>
              <w:ind w:left="0" w:right="0"/>
              <w:jc w:val="left"/>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623" w:type="dxa"/>
            <w:gridSpan w:val="2"/>
            <w:tcBorders>
              <w:top w:val="nil"/>
              <w:left w:val="nil"/>
              <w:bottom w:val="single" w:color="auto" w:sz="4" w:space="0"/>
              <w:right w:val="single" w:color="000000" w:sz="4" w:space="0"/>
            </w:tcBorders>
            <w:noWrap w:val="0"/>
            <w:vAlign w:val="center"/>
          </w:tcPr>
          <w:p w14:paraId="519A88F1">
            <w:pPr>
              <w:keepNext w:val="0"/>
              <w:keepLines w:val="0"/>
              <w:widowControl/>
              <w:suppressLineNumbers w:val="0"/>
              <w:spacing w:before="0" w:beforeAutospacing="0" w:after="0" w:afterAutospacing="0"/>
              <w:ind w:left="0" w:right="0"/>
              <w:jc w:val="right"/>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501" w:type="dxa"/>
            <w:gridSpan w:val="2"/>
            <w:tcBorders>
              <w:top w:val="nil"/>
              <w:left w:val="nil"/>
              <w:bottom w:val="single" w:color="auto" w:sz="4" w:space="0"/>
              <w:right w:val="single" w:color="000000" w:sz="4" w:space="0"/>
            </w:tcBorders>
            <w:noWrap w:val="0"/>
            <w:vAlign w:val="center"/>
          </w:tcPr>
          <w:p w14:paraId="75109A8B">
            <w:pPr>
              <w:keepNext w:val="0"/>
              <w:keepLines w:val="0"/>
              <w:widowControl/>
              <w:suppressLineNumbers w:val="0"/>
              <w:spacing w:before="0" w:beforeAutospacing="0" w:after="0" w:afterAutospacing="0"/>
              <w:ind w:left="0" w:right="0"/>
              <w:jc w:val="right"/>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477" w:type="dxa"/>
            <w:tcBorders>
              <w:top w:val="nil"/>
              <w:left w:val="nil"/>
              <w:bottom w:val="single" w:color="auto" w:sz="4" w:space="0"/>
              <w:right w:val="single" w:color="000000" w:sz="4" w:space="0"/>
            </w:tcBorders>
            <w:noWrap w:val="0"/>
            <w:vAlign w:val="center"/>
          </w:tcPr>
          <w:p w14:paraId="052240FE">
            <w:pPr>
              <w:keepNext w:val="0"/>
              <w:keepLines w:val="0"/>
              <w:widowControl/>
              <w:suppressLineNumbers w:val="0"/>
              <w:spacing w:before="0" w:beforeAutospacing="0" w:after="0" w:afterAutospacing="0"/>
              <w:ind w:left="0" w:right="0"/>
              <w:jc w:val="right"/>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550" w:type="dxa"/>
            <w:gridSpan w:val="2"/>
            <w:tcBorders>
              <w:top w:val="nil"/>
              <w:left w:val="nil"/>
              <w:bottom w:val="single" w:color="auto" w:sz="4" w:space="0"/>
              <w:right w:val="single" w:color="000000" w:sz="4" w:space="0"/>
            </w:tcBorders>
            <w:noWrap w:val="0"/>
            <w:vAlign w:val="center"/>
          </w:tcPr>
          <w:p w14:paraId="69F53126">
            <w:pPr>
              <w:keepNext w:val="0"/>
              <w:keepLines w:val="0"/>
              <w:widowControl/>
              <w:suppressLineNumbers w:val="0"/>
              <w:spacing w:before="0" w:beforeAutospacing="0" w:after="0" w:afterAutospacing="0"/>
              <w:ind w:left="0" w:right="0"/>
              <w:jc w:val="right"/>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477" w:type="dxa"/>
            <w:gridSpan w:val="2"/>
            <w:tcBorders>
              <w:top w:val="nil"/>
              <w:left w:val="nil"/>
              <w:bottom w:val="single" w:color="auto" w:sz="4" w:space="0"/>
              <w:right w:val="single" w:color="000000" w:sz="4" w:space="0"/>
            </w:tcBorders>
            <w:noWrap w:val="0"/>
            <w:vAlign w:val="center"/>
          </w:tcPr>
          <w:p w14:paraId="77CB1B96">
            <w:pPr>
              <w:keepNext w:val="0"/>
              <w:keepLines w:val="0"/>
              <w:widowControl/>
              <w:suppressLineNumbers w:val="0"/>
              <w:spacing w:before="0" w:beforeAutospacing="0" w:after="0" w:afterAutospacing="0"/>
              <w:ind w:left="0" w:right="0"/>
              <w:jc w:val="right"/>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591" w:type="dxa"/>
            <w:tcBorders>
              <w:top w:val="nil"/>
              <w:left w:val="nil"/>
              <w:bottom w:val="single" w:color="auto" w:sz="4" w:space="0"/>
              <w:right w:val="single" w:color="000000" w:sz="4" w:space="0"/>
            </w:tcBorders>
            <w:noWrap w:val="0"/>
            <w:vAlign w:val="center"/>
          </w:tcPr>
          <w:p w14:paraId="23262AFE">
            <w:pPr>
              <w:keepNext w:val="0"/>
              <w:keepLines w:val="0"/>
              <w:widowControl/>
              <w:suppressLineNumbers w:val="0"/>
              <w:spacing w:before="0" w:beforeAutospacing="0" w:after="0" w:afterAutospacing="0"/>
              <w:ind w:left="0" w:right="0"/>
              <w:jc w:val="right"/>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486" w:type="dxa"/>
            <w:gridSpan w:val="2"/>
            <w:tcBorders>
              <w:top w:val="nil"/>
              <w:left w:val="nil"/>
              <w:bottom w:val="single" w:color="auto" w:sz="4" w:space="0"/>
              <w:right w:val="single" w:color="000000" w:sz="4" w:space="0"/>
            </w:tcBorders>
            <w:noWrap w:val="0"/>
            <w:vAlign w:val="center"/>
          </w:tcPr>
          <w:p w14:paraId="3F7679DB">
            <w:pPr>
              <w:keepNext w:val="0"/>
              <w:keepLines w:val="0"/>
              <w:widowControl/>
              <w:suppressLineNumbers w:val="0"/>
              <w:spacing w:before="0" w:beforeAutospacing="0" w:after="0" w:afterAutospacing="0"/>
              <w:ind w:left="0" w:right="0"/>
              <w:jc w:val="right"/>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546" w:type="dxa"/>
            <w:gridSpan w:val="2"/>
            <w:tcBorders>
              <w:top w:val="nil"/>
              <w:left w:val="nil"/>
              <w:bottom w:val="single" w:color="auto" w:sz="4" w:space="0"/>
              <w:right w:val="single" w:color="000000" w:sz="4" w:space="0"/>
            </w:tcBorders>
            <w:noWrap w:val="0"/>
            <w:vAlign w:val="center"/>
          </w:tcPr>
          <w:p w14:paraId="127F53BA">
            <w:pPr>
              <w:keepNext w:val="0"/>
              <w:keepLines w:val="0"/>
              <w:widowControl/>
              <w:suppressLineNumbers w:val="0"/>
              <w:spacing w:before="0" w:beforeAutospacing="0" w:after="0" w:afterAutospacing="0"/>
              <w:ind w:left="0" w:right="0"/>
              <w:jc w:val="right"/>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477" w:type="dxa"/>
            <w:tcBorders>
              <w:top w:val="nil"/>
              <w:left w:val="nil"/>
              <w:bottom w:val="single" w:color="auto" w:sz="4" w:space="0"/>
              <w:right w:val="single" w:color="000000" w:sz="4" w:space="0"/>
            </w:tcBorders>
            <w:noWrap w:val="0"/>
            <w:vAlign w:val="center"/>
          </w:tcPr>
          <w:p w14:paraId="719FEAAB">
            <w:pPr>
              <w:keepNext w:val="0"/>
              <w:keepLines w:val="0"/>
              <w:widowControl/>
              <w:suppressLineNumbers w:val="0"/>
              <w:spacing w:before="0" w:beforeAutospacing="0" w:after="0" w:afterAutospacing="0"/>
              <w:ind w:left="0" w:right="0"/>
              <w:jc w:val="right"/>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494" w:type="dxa"/>
            <w:gridSpan w:val="2"/>
            <w:tcBorders>
              <w:top w:val="nil"/>
              <w:left w:val="nil"/>
              <w:bottom w:val="single" w:color="auto" w:sz="4" w:space="0"/>
              <w:right w:val="single" w:color="000000" w:sz="4" w:space="0"/>
            </w:tcBorders>
            <w:noWrap w:val="0"/>
            <w:vAlign w:val="center"/>
          </w:tcPr>
          <w:p w14:paraId="13695354">
            <w:pPr>
              <w:keepNext w:val="0"/>
              <w:keepLines w:val="0"/>
              <w:widowControl/>
              <w:suppressLineNumbers w:val="0"/>
              <w:spacing w:before="0" w:beforeAutospacing="0" w:after="0" w:afterAutospacing="0"/>
              <w:ind w:left="0" w:right="0"/>
              <w:jc w:val="right"/>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488" w:type="dxa"/>
            <w:gridSpan w:val="2"/>
            <w:tcBorders>
              <w:top w:val="nil"/>
              <w:left w:val="nil"/>
              <w:bottom w:val="single" w:color="auto" w:sz="4" w:space="0"/>
              <w:right w:val="single" w:color="000000" w:sz="4" w:space="0"/>
            </w:tcBorders>
            <w:noWrap w:val="0"/>
            <w:vAlign w:val="center"/>
          </w:tcPr>
          <w:p w14:paraId="0F3359D3">
            <w:pPr>
              <w:keepNext w:val="0"/>
              <w:keepLines w:val="0"/>
              <w:widowControl/>
              <w:suppressLineNumbers w:val="0"/>
              <w:spacing w:before="0" w:beforeAutospacing="0" w:after="0" w:afterAutospacing="0"/>
              <w:ind w:left="0" w:right="0"/>
              <w:jc w:val="right"/>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600" w:type="dxa"/>
            <w:tcBorders>
              <w:top w:val="nil"/>
              <w:left w:val="nil"/>
              <w:bottom w:val="single" w:color="auto" w:sz="4" w:space="0"/>
              <w:right w:val="single" w:color="000000" w:sz="4" w:space="0"/>
            </w:tcBorders>
            <w:noWrap w:val="0"/>
            <w:vAlign w:val="center"/>
          </w:tcPr>
          <w:p w14:paraId="05CDE453">
            <w:pPr>
              <w:keepNext w:val="0"/>
              <w:keepLines w:val="0"/>
              <w:widowControl/>
              <w:suppressLineNumbers w:val="0"/>
              <w:spacing w:before="0" w:beforeAutospacing="0" w:after="0" w:afterAutospacing="0"/>
              <w:ind w:left="0" w:right="0"/>
              <w:jc w:val="right"/>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641" w:type="dxa"/>
            <w:tcBorders>
              <w:top w:val="nil"/>
              <w:left w:val="nil"/>
              <w:bottom w:val="single" w:color="auto" w:sz="4" w:space="0"/>
              <w:right w:val="single" w:color="000000" w:sz="4" w:space="0"/>
            </w:tcBorders>
            <w:noWrap w:val="0"/>
            <w:vAlign w:val="center"/>
          </w:tcPr>
          <w:p w14:paraId="4222A641">
            <w:pPr>
              <w:keepNext w:val="0"/>
              <w:keepLines w:val="0"/>
              <w:widowControl/>
              <w:suppressLineNumbers w:val="0"/>
              <w:spacing w:before="0" w:beforeAutospacing="0" w:after="0" w:afterAutospacing="0"/>
              <w:ind w:left="0" w:right="0"/>
              <w:jc w:val="right"/>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14:paraId="6B067083">
        <w:tblPrEx>
          <w:tblCellMar>
            <w:top w:w="0" w:type="dxa"/>
            <w:left w:w="108" w:type="dxa"/>
            <w:bottom w:w="0" w:type="dxa"/>
            <w:right w:w="108" w:type="dxa"/>
          </w:tblCellMar>
        </w:tblPrEx>
        <w:trPr>
          <w:trHeight w:val="559" w:hRule="atLeast"/>
        </w:trPr>
        <w:tc>
          <w:tcPr>
            <w:tcW w:w="1135" w:type="dxa"/>
            <w:gridSpan w:val="3"/>
            <w:tcBorders>
              <w:top w:val="single" w:color="auto" w:sz="4" w:space="0"/>
              <w:left w:val="single" w:color="auto" w:sz="4" w:space="0"/>
              <w:bottom w:val="single" w:color="auto" w:sz="4" w:space="0"/>
              <w:right w:val="single" w:color="auto" w:sz="4" w:space="0"/>
            </w:tcBorders>
            <w:noWrap w:val="0"/>
            <w:vAlign w:val="center"/>
          </w:tcPr>
          <w:p w14:paraId="586EEE44">
            <w:pPr>
              <w:keepNext w:val="0"/>
              <w:keepLines w:val="0"/>
              <w:widowControl/>
              <w:suppressLineNumbers w:val="0"/>
              <w:spacing w:before="0" w:beforeAutospacing="0" w:after="0" w:afterAutospacing="0"/>
              <w:ind w:left="0" w:right="0"/>
              <w:jc w:val="left"/>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774" w:type="dxa"/>
            <w:tcBorders>
              <w:top w:val="single" w:color="auto" w:sz="4" w:space="0"/>
              <w:left w:val="single" w:color="auto" w:sz="4" w:space="0"/>
              <w:bottom w:val="single" w:color="auto" w:sz="4" w:space="0"/>
              <w:right w:val="single" w:color="auto" w:sz="4" w:space="0"/>
            </w:tcBorders>
            <w:noWrap w:val="0"/>
            <w:vAlign w:val="center"/>
          </w:tcPr>
          <w:p w14:paraId="5DAE1974">
            <w:pPr>
              <w:keepNext w:val="0"/>
              <w:keepLines w:val="0"/>
              <w:widowControl/>
              <w:suppressLineNumbers w:val="0"/>
              <w:spacing w:before="0" w:beforeAutospacing="0" w:after="0" w:afterAutospacing="0"/>
              <w:ind w:left="0" w:right="0"/>
              <w:jc w:val="left"/>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623" w:type="dxa"/>
            <w:gridSpan w:val="2"/>
            <w:tcBorders>
              <w:top w:val="single" w:color="auto" w:sz="4" w:space="0"/>
              <w:left w:val="single" w:color="auto" w:sz="4" w:space="0"/>
              <w:bottom w:val="single" w:color="auto" w:sz="4" w:space="0"/>
              <w:right w:val="single" w:color="auto" w:sz="4" w:space="0"/>
            </w:tcBorders>
            <w:noWrap w:val="0"/>
            <w:vAlign w:val="center"/>
          </w:tcPr>
          <w:p w14:paraId="3367B4CD">
            <w:pPr>
              <w:keepNext w:val="0"/>
              <w:keepLines w:val="0"/>
              <w:widowControl/>
              <w:suppressLineNumbers w:val="0"/>
              <w:spacing w:before="0" w:beforeAutospacing="0" w:after="0" w:afterAutospacing="0"/>
              <w:ind w:left="0" w:right="0"/>
              <w:jc w:val="right"/>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501" w:type="dxa"/>
            <w:gridSpan w:val="2"/>
            <w:tcBorders>
              <w:top w:val="single" w:color="auto" w:sz="4" w:space="0"/>
              <w:left w:val="single" w:color="auto" w:sz="4" w:space="0"/>
              <w:bottom w:val="single" w:color="auto" w:sz="4" w:space="0"/>
              <w:right w:val="single" w:color="auto" w:sz="4" w:space="0"/>
            </w:tcBorders>
            <w:noWrap w:val="0"/>
            <w:vAlign w:val="center"/>
          </w:tcPr>
          <w:p w14:paraId="04CFC6E1">
            <w:pPr>
              <w:keepNext w:val="0"/>
              <w:keepLines w:val="0"/>
              <w:widowControl/>
              <w:suppressLineNumbers w:val="0"/>
              <w:spacing w:before="0" w:beforeAutospacing="0" w:after="0" w:afterAutospacing="0"/>
              <w:ind w:left="0" w:right="0"/>
              <w:jc w:val="right"/>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477" w:type="dxa"/>
            <w:tcBorders>
              <w:top w:val="single" w:color="auto" w:sz="4" w:space="0"/>
              <w:left w:val="single" w:color="auto" w:sz="4" w:space="0"/>
              <w:bottom w:val="single" w:color="auto" w:sz="4" w:space="0"/>
              <w:right w:val="single" w:color="auto" w:sz="4" w:space="0"/>
            </w:tcBorders>
            <w:noWrap w:val="0"/>
            <w:vAlign w:val="center"/>
          </w:tcPr>
          <w:p w14:paraId="0EA87991">
            <w:pPr>
              <w:keepNext w:val="0"/>
              <w:keepLines w:val="0"/>
              <w:widowControl/>
              <w:suppressLineNumbers w:val="0"/>
              <w:spacing w:before="0" w:beforeAutospacing="0" w:after="0" w:afterAutospacing="0"/>
              <w:ind w:left="0" w:right="0"/>
              <w:jc w:val="right"/>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550" w:type="dxa"/>
            <w:gridSpan w:val="2"/>
            <w:tcBorders>
              <w:top w:val="single" w:color="auto" w:sz="4" w:space="0"/>
              <w:left w:val="single" w:color="auto" w:sz="4" w:space="0"/>
              <w:bottom w:val="single" w:color="auto" w:sz="4" w:space="0"/>
              <w:right w:val="single" w:color="auto" w:sz="4" w:space="0"/>
            </w:tcBorders>
            <w:noWrap w:val="0"/>
            <w:vAlign w:val="center"/>
          </w:tcPr>
          <w:p w14:paraId="3FB9A52D">
            <w:pPr>
              <w:keepNext w:val="0"/>
              <w:keepLines w:val="0"/>
              <w:widowControl/>
              <w:suppressLineNumbers w:val="0"/>
              <w:spacing w:before="0" w:beforeAutospacing="0" w:after="0" w:afterAutospacing="0"/>
              <w:ind w:left="0" w:right="0"/>
              <w:jc w:val="right"/>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477" w:type="dxa"/>
            <w:gridSpan w:val="2"/>
            <w:tcBorders>
              <w:top w:val="single" w:color="auto" w:sz="4" w:space="0"/>
              <w:left w:val="single" w:color="auto" w:sz="4" w:space="0"/>
              <w:bottom w:val="single" w:color="auto" w:sz="4" w:space="0"/>
              <w:right w:val="single" w:color="auto" w:sz="4" w:space="0"/>
            </w:tcBorders>
            <w:noWrap w:val="0"/>
            <w:vAlign w:val="center"/>
          </w:tcPr>
          <w:p w14:paraId="190CAAC1">
            <w:pPr>
              <w:keepNext w:val="0"/>
              <w:keepLines w:val="0"/>
              <w:widowControl/>
              <w:suppressLineNumbers w:val="0"/>
              <w:spacing w:before="0" w:beforeAutospacing="0" w:after="0" w:afterAutospacing="0"/>
              <w:ind w:left="0" w:right="0"/>
              <w:jc w:val="right"/>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591" w:type="dxa"/>
            <w:tcBorders>
              <w:top w:val="single" w:color="auto" w:sz="4" w:space="0"/>
              <w:left w:val="single" w:color="auto" w:sz="4" w:space="0"/>
              <w:bottom w:val="single" w:color="auto" w:sz="4" w:space="0"/>
              <w:right w:val="single" w:color="auto" w:sz="4" w:space="0"/>
            </w:tcBorders>
            <w:noWrap w:val="0"/>
            <w:vAlign w:val="center"/>
          </w:tcPr>
          <w:p w14:paraId="3020E704">
            <w:pPr>
              <w:keepNext w:val="0"/>
              <w:keepLines w:val="0"/>
              <w:widowControl/>
              <w:suppressLineNumbers w:val="0"/>
              <w:spacing w:before="0" w:beforeAutospacing="0" w:after="0" w:afterAutospacing="0"/>
              <w:ind w:left="0" w:right="0"/>
              <w:jc w:val="right"/>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486" w:type="dxa"/>
            <w:gridSpan w:val="2"/>
            <w:tcBorders>
              <w:top w:val="single" w:color="auto" w:sz="4" w:space="0"/>
              <w:left w:val="single" w:color="auto" w:sz="4" w:space="0"/>
              <w:bottom w:val="single" w:color="auto" w:sz="4" w:space="0"/>
              <w:right w:val="single" w:color="auto" w:sz="4" w:space="0"/>
            </w:tcBorders>
            <w:noWrap w:val="0"/>
            <w:vAlign w:val="center"/>
          </w:tcPr>
          <w:p w14:paraId="36FDF29B">
            <w:pPr>
              <w:keepNext w:val="0"/>
              <w:keepLines w:val="0"/>
              <w:widowControl/>
              <w:suppressLineNumbers w:val="0"/>
              <w:spacing w:before="0" w:beforeAutospacing="0" w:after="0" w:afterAutospacing="0"/>
              <w:ind w:left="0" w:right="0"/>
              <w:jc w:val="right"/>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546" w:type="dxa"/>
            <w:gridSpan w:val="2"/>
            <w:tcBorders>
              <w:top w:val="single" w:color="auto" w:sz="4" w:space="0"/>
              <w:left w:val="single" w:color="auto" w:sz="4" w:space="0"/>
              <w:bottom w:val="single" w:color="auto" w:sz="4" w:space="0"/>
              <w:right w:val="single" w:color="auto" w:sz="4" w:space="0"/>
            </w:tcBorders>
            <w:noWrap w:val="0"/>
            <w:vAlign w:val="center"/>
          </w:tcPr>
          <w:p w14:paraId="3BC2B661">
            <w:pPr>
              <w:keepNext w:val="0"/>
              <w:keepLines w:val="0"/>
              <w:widowControl/>
              <w:suppressLineNumbers w:val="0"/>
              <w:spacing w:before="0" w:beforeAutospacing="0" w:after="0" w:afterAutospacing="0"/>
              <w:ind w:left="0" w:right="0"/>
              <w:jc w:val="right"/>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477" w:type="dxa"/>
            <w:tcBorders>
              <w:top w:val="single" w:color="auto" w:sz="4" w:space="0"/>
              <w:left w:val="single" w:color="auto" w:sz="4" w:space="0"/>
              <w:bottom w:val="single" w:color="auto" w:sz="4" w:space="0"/>
              <w:right w:val="single" w:color="auto" w:sz="4" w:space="0"/>
            </w:tcBorders>
            <w:noWrap w:val="0"/>
            <w:vAlign w:val="center"/>
          </w:tcPr>
          <w:p w14:paraId="4CC65BC9">
            <w:pPr>
              <w:keepNext w:val="0"/>
              <w:keepLines w:val="0"/>
              <w:widowControl/>
              <w:suppressLineNumbers w:val="0"/>
              <w:spacing w:before="0" w:beforeAutospacing="0" w:after="0" w:afterAutospacing="0"/>
              <w:ind w:left="0" w:right="0"/>
              <w:jc w:val="right"/>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494" w:type="dxa"/>
            <w:gridSpan w:val="2"/>
            <w:tcBorders>
              <w:top w:val="single" w:color="auto" w:sz="4" w:space="0"/>
              <w:left w:val="single" w:color="auto" w:sz="4" w:space="0"/>
              <w:bottom w:val="single" w:color="auto" w:sz="4" w:space="0"/>
              <w:right w:val="single" w:color="auto" w:sz="4" w:space="0"/>
            </w:tcBorders>
            <w:noWrap w:val="0"/>
            <w:vAlign w:val="center"/>
          </w:tcPr>
          <w:p w14:paraId="5EC13C6D">
            <w:pPr>
              <w:keepNext w:val="0"/>
              <w:keepLines w:val="0"/>
              <w:widowControl/>
              <w:suppressLineNumbers w:val="0"/>
              <w:spacing w:before="0" w:beforeAutospacing="0" w:after="0" w:afterAutospacing="0"/>
              <w:ind w:left="0" w:right="0"/>
              <w:jc w:val="right"/>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488" w:type="dxa"/>
            <w:gridSpan w:val="2"/>
            <w:tcBorders>
              <w:top w:val="single" w:color="auto" w:sz="4" w:space="0"/>
              <w:left w:val="single" w:color="auto" w:sz="4" w:space="0"/>
              <w:bottom w:val="single" w:color="auto" w:sz="4" w:space="0"/>
              <w:right w:val="single" w:color="auto" w:sz="4" w:space="0"/>
            </w:tcBorders>
            <w:noWrap w:val="0"/>
            <w:vAlign w:val="center"/>
          </w:tcPr>
          <w:p w14:paraId="5983D734">
            <w:pPr>
              <w:keepNext w:val="0"/>
              <w:keepLines w:val="0"/>
              <w:widowControl/>
              <w:suppressLineNumbers w:val="0"/>
              <w:spacing w:before="0" w:beforeAutospacing="0" w:after="0" w:afterAutospacing="0"/>
              <w:ind w:left="0" w:right="0"/>
              <w:jc w:val="right"/>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600" w:type="dxa"/>
            <w:tcBorders>
              <w:top w:val="single" w:color="auto" w:sz="4" w:space="0"/>
              <w:left w:val="single" w:color="auto" w:sz="4" w:space="0"/>
              <w:bottom w:val="single" w:color="auto" w:sz="4" w:space="0"/>
              <w:right w:val="single" w:color="auto" w:sz="4" w:space="0"/>
            </w:tcBorders>
            <w:noWrap w:val="0"/>
            <w:vAlign w:val="center"/>
          </w:tcPr>
          <w:p w14:paraId="0F3A66B6">
            <w:pPr>
              <w:keepNext w:val="0"/>
              <w:keepLines w:val="0"/>
              <w:widowControl/>
              <w:suppressLineNumbers w:val="0"/>
              <w:spacing w:before="0" w:beforeAutospacing="0" w:after="0" w:afterAutospacing="0"/>
              <w:ind w:left="0" w:right="0"/>
              <w:jc w:val="right"/>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641" w:type="dxa"/>
            <w:tcBorders>
              <w:top w:val="single" w:color="auto" w:sz="4" w:space="0"/>
              <w:left w:val="single" w:color="auto" w:sz="4" w:space="0"/>
              <w:bottom w:val="single" w:color="auto" w:sz="4" w:space="0"/>
              <w:right w:val="single" w:color="auto" w:sz="4" w:space="0"/>
            </w:tcBorders>
            <w:noWrap w:val="0"/>
            <w:vAlign w:val="center"/>
          </w:tcPr>
          <w:p w14:paraId="1C0BFD9A">
            <w:pPr>
              <w:keepNext w:val="0"/>
              <w:keepLines w:val="0"/>
              <w:widowControl/>
              <w:suppressLineNumbers w:val="0"/>
              <w:spacing w:before="0" w:beforeAutospacing="0" w:after="0" w:afterAutospacing="0"/>
              <w:ind w:left="0" w:right="0"/>
              <w:jc w:val="right"/>
              <w:rPr>
                <w:rFonts w:hint="default"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14:paraId="697EEEAF">
        <w:tblPrEx>
          <w:tblCellMar>
            <w:top w:w="0" w:type="dxa"/>
            <w:left w:w="108" w:type="dxa"/>
            <w:bottom w:w="0" w:type="dxa"/>
            <w:right w:w="108" w:type="dxa"/>
          </w:tblCellMar>
        </w:tblPrEx>
        <w:trPr>
          <w:trHeight w:val="595" w:hRule="atLeast"/>
        </w:trPr>
        <w:tc>
          <w:tcPr>
            <w:tcW w:w="8860" w:type="dxa"/>
            <w:gridSpan w:val="25"/>
            <w:tcBorders>
              <w:top w:val="single" w:color="auto" w:sz="4" w:space="0"/>
              <w:left w:val="nil"/>
              <w:bottom w:val="nil"/>
              <w:right w:val="nil"/>
            </w:tcBorders>
            <w:noWrap w:val="0"/>
            <w:vAlign w:val="center"/>
          </w:tcPr>
          <w:p w14:paraId="65C66E7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注：本表反映部门本年度政府性基金预算财政拨款收入、支出及结转和结余情况。</w:t>
            </w:r>
          </w:p>
          <w:p w14:paraId="22FA56AB">
            <w:pPr>
              <w:keepNext w:val="0"/>
              <w:keepLines w:val="0"/>
              <w:widowControl/>
              <w:suppressLineNumbers w:val="0"/>
              <w:spacing w:before="0" w:beforeAutospacing="0" w:after="0" w:afterAutospacing="0"/>
              <w:ind w:left="0" w:right="0"/>
              <w:jc w:val="left"/>
              <w:textAlignment w:val="center"/>
              <w:rPr>
                <w:rFonts w:hint="eastAsia" w:ascii="宋体" w:hAnsi="宋体" w:eastAsia="宋体" w:cs="Arial"/>
                <w:color w:val="000000"/>
                <w:kern w:val="0"/>
                <w:sz w:val="22"/>
                <w:szCs w:val="22"/>
                <w:lang w:eastAsia="zh-CN"/>
              </w:rPr>
            </w:pPr>
            <w:r>
              <w:rPr>
                <w:rFonts w:hint="eastAsia" w:ascii="宋体" w:hAnsi="宋体" w:eastAsia="宋体" w:cs="宋体"/>
                <w:i w:val="0"/>
                <w:color w:val="000000"/>
                <w:kern w:val="0"/>
                <w:sz w:val="20"/>
                <w:szCs w:val="20"/>
                <w:u w:val="none"/>
                <w:lang w:val="en-US" w:eastAsia="zh-CN" w:bidi="ar"/>
              </w:rPr>
              <w:t>没有政府性基金预算收支的部门也要公开空白表，并备注“说明：XX单位没有政府性基金预算收入，也没有使用政府性基金预算安排的支出，故本表无数据。”</w:t>
            </w:r>
          </w:p>
        </w:tc>
      </w:tr>
    </w:tbl>
    <w:p w14:paraId="3931E562">
      <w:pPr>
        <w:pStyle w:val="9"/>
        <w:widowControl/>
        <w:rPr>
          <w:rFonts w:hint="eastAsia" w:ascii="黑体" w:hAnsi="宋体" w:eastAsia="黑体" w:cs="黑体"/>
          <w:color w:val="000000"/>
          <w:sz w:val="32"/>
          <w:szCs w:val="32"/>
        </w:rPr>
      </w:pPr>
    </w:p>
    <w:p w14:paraId="2049DBDC">
      <w:pPr>
        <w:jc w:val="center"/>
        <w:rPr>
          <w:rFonts w:hint="eastAsia" w:ascii="黑体" w:hAnsi="黑体" w:eastAsia="黑体" w:cs="Times New Roman"/>
          <w:color w:val="000000"/>
          <w:sz w:val="32"/>
          <w:szCs w:val="32"/>
        </w:rPr>
      </w:pPr>
      <w:r>
        <w:rPr>
          <w:rFonts w:hint="eastAsia" w:ascii="黑体" w:hAnsi="黑体" w:eastAsia="黑体" w:cs="Times New Roman"/>
          <w:color w:val="000000"/>
          <w:sz w:val="32"/>
          <w:szCs w:val="32"/>
        </w:rPr>
        <w:t>国有资本经营预算财政拨款支出决算表</w:t>
      </w:r>
    </w:p>
    <w:tbl>
      <w:tblPr>
        <w:tblStyle w:val="5"/>
        <w:tblW w:w="0" w:type="auto"/>
        <w:tblInd w:w="93" w:type="dxa"/>
        <w:tblLayout w:type="fixed"/>
        <w:tblCellMar>
          <w:top w:w="15" w:type="dxa"/>
          <w:left w:w="108" w:type="dxa"/>
          <w:bottom w:w="15" w:type="dxa"/>
          <w:right w:w="108" w:type="dxa"/>
        </w:tblCellMar>
      </w:tblPr>
      <w:tblGrid>
        <w:gridCol w:w="573"/>
        <w:gridCol w:w="573"/>
        <w:gridCol w:w="574"/>
        <w:gridCol w:w="1425"/>
        <w:gridCol w:w="1840"/>
        <w:gridCol w:w="1833"/>
        <w:gridCol w:w="1961"/>
      </w:tblGrid>
      <w:tr w14:paraId="7C033208">
        <w:tblPrEx>
          <w:tblCellMar>
            <w:top w:w="15" w:type="dxa"/>
            <w:left w:w="108" w:type="dxa"/>
            <w:bottom w:w="15" w:type="dxa"/>
            <w:right w:w="108" w:type="dxa"/>
          </w:tblCellMar>
        </w:tblPrEx>
        <w:trPr>
          <w:trHeight w:val="360" w:hRule="atLeast"/>
        </w:trPr>
        <w:tc>
          <w:tcPr>
            <w:tcW w:w="8779" w:type="dxa"/>
            <w:gridSpan w:val="7"/>
            <w:noWrap w:val="0"/>
            <w:vAlign w:val="bottom"/>
          </w:tcPr>
          <w:p w14:paraId="7B50C796">
            <w:pPr>
              <w:keepNext w:val="0"/>
              <w:keepLines w:val="0"/>
              <w:widowControl/>
              <w:suppressLineNumbers w:val="0"/>
              <w:spacing w:before="0" w:beforeAutospacing="0" w:after="0" w:afterAutospacing="0"/>
              <w:ind w:left="0" w:right="0"/>
              <w:jc w:val="right"/>
              <w:rPr>
                <w:rFonts w:hint="eastAsia" w:ascii="宋体" w:hAnsi="宋体" w:eastAsia="宋体" w:cs="Arial"/>
                <w:color w:val="000000"/>
                <w:kern w:val="0"/>
                <w:sz w:val="22"/>
                <w:szCs w:val="22"/>
              </w:rPr>
            </w:pPr>
            <w:r>
              <w:rPr>
                <w:rFonts w:hint="eastAsia" w:ascii="宋体" w:hAnsi="宋体" w:eastAsia="宋体" w:cs="Arial"/>
                <w:color w:val="000000"/>
                <w:kern w:val="0"/>
                <w:sz w:val="22"/>
                <w:szCs w:val="22"/>
              </w:rPr>
              <w:t>公开08表</w:t>
            </w:r>
          </w:p>
        </w:tc>
      </w:tr>
      <w:tr w14:paraId="6F4D09B9">
        <w:tblPrEx>
          <w:tblCellMar>
            <w:top w:w="15" w:type="dxa"/>
            <w:left w:w="108" w:type="dxa"/>
            <w:bottom w:w="15" w:type="dxa"/>
            <w:right w:w="108" w:type="dxa"/>
          </w:tblCellMar>
        </w:tblPrEx>
        <w:trPr>
          <w:trHeight w:val="450" w:hRule="atLeast"/>
        </w:trPr>
        <w:tc>
          <w:tcPr>
            <w:tcW w:w="8779" w:type="dxa"/>
            <w:gridSpan w:val="7"/>
            <w:tcBorders>
              <w:bottom w:val="single" w:color="auto" w:sz="4" w:space="0"/>
            </w:tcBorders>
            <w:noWrap w:val="0"/>
            <w:vAlign w:val="center"/>
          </w:tcPr>
          <w:p w14:paraId="24BD7045">
            <w:pPr>
              <w:keepNext w:val="0"/>
              <w:keepLines w:val="0"/>
              <w:widowControl/>
              <w:suppressLineNumbers w:val="0"/>
              <w:spacing w:before="0" w:beforeAutospacing="0" w:after="0" w:afterAutospacing="0"/>
              <w:ind w:left="0" w:right="0"/>
              <w:jc w:val="center"/>
              <w:rPr>
                <w:rFonts w:hint="eastAsia" w:ascii="宋体" w:hAnsi="宋体" w:eastAsia="宋体" w:cs="Arial"/>
                <w:color w:val="000000"/>
                <w:kern w:val="0"/>
                <w:sz w:val="22"/>
                <w:szCs w:val="22"/>
              </w:rPr>
            </w:pPr>
            <w:r>
              <w:rPr>
                <w:rFonts w:hint="eastAsia" w:ascii="宋体" w:hAnsi="宋体" w:eastAsia="宋体" w:cs="Arial"/>
                <w:color w:val="000000"/>
                <w:kern w:val="0"/>
                <w:sz w:val="22"/>
                <w:szCs w:val="22"/>
                <w:lang w:eastAsia="zh-CN"/>
              </w:rPr>
              <w:t>部门</w:t>
            </w:r>
            <w:r>
              <w:rPr>
                <w:rFonts w:hint="eastAsia" w:ascii="宋体" w:hAnsi="宋体" w:eastAsia="宋体" w:cs="Arial"/>
                <w:color w:val="000000"/>
                <w:kern w:val="0"/>
                <w:sz w:val="22"/>
                <w:szCs w:val="22"/>
              </w:rPr>
              <w:t>：                                                          金额单位：万元</w:t>
            </w:r>
          </w:p>
        </w:tc>
      </w:tr>
      <w:tr w14:paraId="564384E4">
        <w:tblPrEx>
          <w:tblCellMar>
            <w:top w:w="15" w:type="dxa"/>
            <w:left w:w="108" w:type="dxa"/>
            <w:bottom w:w="15" w:type="dxa"/>
            <w:right w:w="108" w:type="dxa"/>
          </w:tblCellMar>
        </w:tblPrEx>
        <w:trPr>
          <w:trHeight w:val="476" w:hRule="atLeast"/>
        </w:trPr>
        <w:tc>
          <w:tcPr>
            <w:tcW w:w="1720" w:type="dxa"/>
            <w:gridSpan w:val="3"/>
            <w:vMerge w:val="restart"/>
            <w:tcBorders>
              <w:top w:val="single" w:color="auto" w:sz="4" w:space="0"/>
              <w:left w:val="single" w:color="auto" w:sz="4" w:space="0"/>
              <w:bottom w:val="single" w:color="auto" w:sz="4" w:space="0"/>
              <w:right w:val="single" w:color="auto" w:sz="4" w:space="0"/>
            </w:tcBorders>
            <w:noWrap w:val="0"/>
            <w:vAlign w:val="center"/>
          </w:tcPr>
          <w:p w14:paraId="0BE39A5A">
            <w:pPr>
              <w:keepNext w:val="0"/>
              <w:keepLines w:val="0"/>
              <w:widowControl/>
              <w:suppressLineNumbers w:val="0"/>
              <w:spacing w:before="0" w:beforeAutospacing="0" w:after="0" w:afterAutospacing="0"/>
              <w:ind w:left="0" w:right="0"/>
              <w:jc w:val="center"/>
              <w:rPr>
                <w:rFonts w:hint="eastAsia" w:ascii="宋体" w:hAnsi="宋体" w:eastAsia="宋体" w:cs="Arial"/>
                <w:color w:val="000000"/>
                <w:kern w:val="0"/>
                <w:sz w:val="22"/>
                <w:szCs w:val="22"/>
              </w:rPr>
            </w:pPr>
            <w:r>
              <w:rPr>
                <w:rFonts w:hint="eastAsia" w:ascii="宋体" w:hAnsi="宋体" w:eastAsia="宋体" w:cs="Arial"/>
                <w:color w:val="000000"/>
                <w:kern w:val="0"/>
                <w:sz w:val="22"/>
                <w:szCs w:val="22"/>
              </w:rPr>
              <w:t>科目</w:t>
            </w:r>
            <w:r>
              <w:rPr>
                <w:rFonts w:hint="eastAsia" w:ascii="宋体" w:hAnsi="宋体" w:eastAsia="宋体" w:cs="Arial"/>
                <w:color w:val="000000"/>
                <w:kern w:val="0"/>
                <w:sz w:val="22"/>
                <w:szCs w:val="22"/>
                <w:lang w:eastAsia="zh-CN"/>
              </w:rPr>
              <w:t>代</w:t>
            </w:r>
            <w:r>
              <w:rPr>
                <w:rFonts w:hint="eastAsia" w:ascii="宋体" w:hAnsi="宋体" w:eastAsia="宋体" w:cs="Arial"/>
                <w:color w:val="000000"/>
                <w:kern w:val="0"/>
                <w:sz w:val="22"/>
                <w:szCs w:val="22"/>
              </w:rPr>
              <w:t>码</w:t>
            </w:r>
          </w:p>
        </w:tc>
        <w:tc>
          <w:tcPr>
            <w:tcW w:w="1425" w:type="dxa"/>
            <w:vMerge w:val="restart"/>
            <w:tcBorders>
              <w:top w:val="single" w:color="auto" w:sz="4" w:space="0"/>
              <w:left w:val="single" w:color="auto" w:sz="4" w:space="0"/>
              <w:bottom w:val="single" w:color="auto" w:sz="4" w:space="0"/>
              <w:right w:val="single" w:color="auto" w:sz="4" w:space="0"/>
            </w:tcBorders>
            <w:noWrap w:val="0"/>
            <w:vAlign w:val="center"/>
          </w:tcPr>
          <w:p w14:paraId="209C6110">
            <w:pPr>
              <w:keepNext w:val="0"/>
              <w:keepLines w:val="0"/>
              <w:widowControl/>
              <w:suppressLineNumbers w:val="0"/>
              <w:spacing w:before="0" w:beforeAutospacing="0" w:after="0" w:afterAutospacing="0"/>
              <w:ind w:left="0" w:right="0"/>
              <w:jc w:val="center"/>
              <w:rPr>
                <w:rFonts w:hint="eastAsia" w:ascii="宋体" w:hAnsi="宋体" w:eastAsia="宋体" w:cs="Arial"/>
                <w:color w:val="000000"/>
                <w:kern w:val="0"/>
                <w:sz w:val="22"/>
                <w:szCs w:val="22"/>
              </w:rPr>
            </w:pPr>
            <w:r>
              <w:rPr>
                <w:rFonts w:hint="eastAsia" w:ascii="宋体" w:hAnsi="宋体" w:eastAsia="宋体" w:cs="Arial"/>
                <w:color w:val="000000"/>
                <w:kern w:val="0"/>
                <w:sz w:val="22"/>
                <w:szCs w:val="22"/>
              </w:rPr>
              <w:t>科目名称</w:t>
            </w:r>
          </w:p>
        </w:tc>
        <w:tc>
          <w:tcPr>
            <w:tcW w:w="5634" w:type="dxa"/>
            <w:gridSpan w:val="3"/>
            <w:tcBorders>
              <w:top w:val="single" w:color="auto" w:sz="4" w:space="0"/>
              <w:left w:val="single" w:color="auto" w:sz="4" w:space="0"/>
              <w:bottom w:val="single" w:color="auto" w:sz="4" w:space="0"/>
              <w:right w:val="single" w:color="auto" w:sz="4" w:space="0"/>
            </w:tcBorders>
            <w:noWrap w:val="0"/>
            <w:vAlign w:val="center"/>
          </w:tcPr>
          <w:p w14:paraId="4780D262">
            <w:pPr>
              <w:keepNext w:val="0"/>
              <w:keepLines w:val="0"/>
              <w:widowControl/>
              <w:suppressLineNumbers w:val="0"/>
              <w:spacing w:before="0" w:beforeAutospacing="0" w:after="0" w:afterAutospacing="0"/>
              <w:ind w:left="0" w:right="0"/>
              <w:jc w:val="center"/>
              <w:rPr>
                <w:rFonts w:hint="eastAsia" w:ascii="宋体" w:hAnsi="宋体" w:eastAsia="宋体" w:cs="Arial"/>
                <w:color w:val="000000"/>
                <w:kern w:val="0"/>
                <w:sz w:val="22"/>
                <w:szCs w:val="22"/>
              </w:rPr>
            </w:pPr>
            <w:r>
              <w:rPr>
                <w:rFonts w:hint="eastAsia" w:ascii="宋体" w:hAnsi="宋体" w:eastAsia="宋体" w:cs="Arial"/>
                <w:color w:val="000000"/>
                <w:kern w:val="0"/>
                <w:sz w:val="22"/>
                <w:szCs w:val="22"/>
              </w:rPr>
              <w:t>本年支出</w:t>
            </w:r>
          </w:p>
        </w:tc>
      </w:tr>
      <w:tr w14:paraId="75CC44C5">
        <w:tblPrEx>
          <w:tblCellMar>
            <w:top w:w="15" w:type="dxa"/>
            <w:left w:w="108" w:type="dxa"/>
            <w:bottom w:w="15" w:type="dxa"/>
            <w:right w:w="108" w:type="dxa"/>
          </w:tblCellMar>
        </w:tblPrEx>
        <w:trPr>
          <w:trHeight w:val="300" w:hRule="atLeast"/>
        </w:trPr>
        <w:tc>
          <w:tcPr>
            <w:tcW w:w="1720" w:type="dxa"/>
            <w:gridSpan w:val="3"/>
            <w:vMerge w:val="continue"/>
            <w:tcBorders>
              <w:top w:val="single" w:color="auto" w:sz="4" w:space="0"/>
              <w:left w:val="single" w:color="auto" w:sz="4" w:space="0"/>
              <w:bottom w:val="single" w:color="auto" w:sz="4" w:space="0"/>
              <w:right w:val="single" w:color="auto" w:sz="4" w:space="0"/>
            </w:tcBorders>
            <w:noWrap w:val="0"/>
            <w:vAlign w:val="center"/>
          </w:tcPr>
          <w:p w14:paraId="3FDF1726">
            <w:pPr>
              <w:keepNext w:val="0"/>
              <w:keepLines w:val="0"/>
              <w:widowControl/>
              <w:suppressLineNumbers w:val="0"/>
              <w:spacing w:before="0" w:beforeAutospacing="0" w:after="0" w:afterAutospacing="0"/>
              <w:ind w:left="0" w:right="0"/>
              <w:jc w:val="center"/>
              <w:rPr>
                <w:rFonts w:hint="eastAsia" w:ascii="宋体" w:hAnsi="宋体" w:eastAsia="宋体" w:cs="Arial"/>
                <w:color w:val="000000"/>
                <w:kern w:val="0"/>
                <w:sz w:val="22"/>
                <w:szCs w:val="22"/>
              </w:rPr>
            </w:pPr>
          </w:p>
        </w:tc>
        <w:tc>
          <w:tcPr>
            <w:tcW w:w="1425" w:type="dxa"/>
            <w:vMerge w:val="continue"/>
            <w:tcBorders>
              <w:top w:val="single" w:color="auto" w:sz="4" w:space="0"/>
              <w:left w:val="single" w:color="auto" w:sz="4" w:space="0"/>
              <w:bottom w:val="single" w:color="auto" w:sz="4" w:space="0"/>
              <w:right w:val="single" w:color="auto" w:sz="4" w:space="0"/>
            </w:tcBorders>
            <w:noWrap w:val="0"/>
            <w:vAlign w:val="center"/>
          </w:tcPr>
          <w:p w14:paraId="6BB0F69E">
            <w:pPr>
              <w:keepNext w:val="0"/>
              <w:keepLines w:val="0"/>
              <w:widowControl/>
              <w:suppressLineNumbers w:val="0"/>
              <w:spacing w:before="0" w:beforeAutospacing="0" w:after="0" w:afterAutospacing="0"/>
              <w:ind w:left="0" w:right="0"/>
              <w:jc w:val="center"/>
              <w:rPr>
                <w:rFonts w:hint="eastAsia" w:ascii="宋体" w:hAnsi="宋体" w:eastAsia="宋体" w:cs="Arial"/>
                <w:color w:val="000000"/>
                <w:kern w:val="0"/>
                <w:sz w:val="22"/>
                <w:szCs w:val="22"/>
              </w:rPr>
            </w:pPr>
          </w:p>
        </w:tc>
        <w:tc>
          <w:tcPr>
            <w:tcW w:w="1840" w:type="dxa"/>
            <w:vMerge w:val="restart"/>
            <w:tcBorders>
              <w:top w:val="single" w:color="auto" w:sz="4" w:space="0"/>
              <w:left w:val="single" w:color="auto" w:sz="4" w:space="0"/>
              <w:bottom w:val="single" w:color="auto" w:sz="4" w:space="0"/>
              <w:right w:val="single" w:color="auto" w:sz="4" w:space="0"/>
            </w:tcBorders>
            <w:noWrap w:val="0"/>
            <w:vAlign w:val="center"/>
          </w:tcPr>
          <w:p w14:paraId="0718D056">
            <w:pPr>
              <w:keepNext w:val="0"/>
              <w:keepLines w:val="0"/>
              <w:widowControl/>
              <w:suppressLineNumbers w:val="0"/>
              <w:spacing w:before="0" w:beforeAutospacing="0" w:after="0" w:afterAutospacing="0"/>
              <w:ind w:left="0" w:right="0"/>
              <w:jc w:val="center"/>
              <w:rPr>
                <w:rFonts w:hint="eastAsia" w:ascii="宋体" w:hAnsi="宋体" w:eastAsia="宋体" w:cs="Arial"/>
                <w:color w:val="000000"/>
                <w:kern w:val="0"/>
                <w:sz w:val="22"/>
                <w:szCs w:val="22"/>
              </w:rPr>
            </w:pPr>
            <w:r>
              <w:rPr>
                <w:rFonts w:hint="eastAsia" w:ascii="宋体" w:hAnsi="宋体" w:eastAsia="宋体" w:cs="Arial"/>
                <w:color w:val="000000"/>
                <w:kern w:val="0"/>
                <w:sz w:val="22"/>
                <w:szCs w:val="22"/>
              </w:rPr>
              <w:t>合计</w:t>
            </w:r>
          </w:p>
        </w:tc>
        <w:tc>
          <w:tcPr>
            <w:tcW w:w="1833" w:type="dxa"/>
            <w:vMerge w:val="restart"/>
            <w:tcBorders>
              <w:top w:val="single" w:color="auto" w:sz="4" w:space="0"/>
              <w:left w:val="single" w:color="auto" w:sz="4" w:space="0"/>
              <w:bottom w:val="single" w:color="auto" w:sz="4" w:space="0"/>
              <w:right w:val="single" w:color="auto" w:sz="4" w:space="0"/>
            </w:tcBorders>
            <w:noWrap w:val="0"/>
            <w:vAlign w:val="center"/>
          </w:tcPr>
          <w:p w14:paraId="06A7F34C">
            <w:pPr>
              <w:keepNext w:val="0"/>
              <w:keepLines w:val="0"/>
              <w:widowControl/>
              <w:suppressLineNumbers w:val="0"/>
              <w:spacing w:before="0" w:beforeAutospacing="0" w:after="0" w:afterAutospacing="0"/>
              <w:ind w:left="0" w:right="0"/>
              <w:jc w:val="center"/>
              <w:rPr>
                <w:rFonts w:hint="eastAsia" w:ascii="宋体" w:hAnsi="宋体" w:eastAsia="宋体" w:cs="Arial"/>
                <w:color w:val="000000"/>
                <w:kern w:val="0"/>
                <w:sz w:val="22"/>
                <w:szCs w:val="22"/>
              </w:rPr>
            </w:pPr>
            <w:r>
              <w:rPr>
                <w:rFonts w:hint="eastAsia" w:ascii="宋体" w:hAnsi="宋体" w:eastAsia="宋体" w:cs="Arial"/>
                <w:color w:val="000000"/>
                <w:kern w:val="0"/>
                <w:sz w:val="22"/>
                <w:szCs w:val="22"/>
              </w:rPr>
              <w:t>基本支出</w:t>
            </w:r>
          </w:p>
        </w:tc>
        <w:tc>
          <w:tcPr>
            <w:tcW w:w="1961" w:type="dxa"/>
            <w:vMerge w:val="restart"/>
            <w:tcBorders>
              <w:top w:val="single" w:color="auto" w:sz="4" w:space="0"/>
              <w:left w:val="single" w:color="auto" w:sz="4" w:space="0"/>
              <w:bottom w:val="single" w:color="auto" w:sz="4" w:space="0"/>
              <w:right w:val="single" w:color="auto" w:sz="4" w:space="0"/>
            </w:tcBorders>
            <w:noWrap w:val="0"/>
            <w:vAlign w:val="center"/>
          </w:tcPr>
          <w:p w14:paraId="794BC987">
            <w:pPr>
              <w:keepNext w:val="0"/>
              <w:keepLines w:val="0"/>
              <w:widowControl/>
              <w:suppressLineNumbers w:val="0"/>
              <w:spacing w:before="0" w:beforeAutospacing="0" w:after="0" w:afterAutospacing="0"/>
              <w:ind w:left="0" w:right="0"/>
              <w:jc w:val="center"/>
              <w:rPr>
                <w:rFonts w:hint="eastAsia" w:ascii="宋体" w:hAnsi="宋体" w:eastAsia="宋体" w:cs="Arial"/>
                <w:color w:val="000000"/>
                <w:kern w:val="0"/>
                <w:sz w:val="22"/>
                <w:szCs w:val="22"/>
              </w:rPr>
            </w:pPr>
            <w:r>
              <w:rPr>
                <w:rFonts w:hint="eastAsia" w:ascii="宋体" w:hAnsi="宋体" w:eastAsia="宋体" w:cs="Arial"/>
                <w:color w:val="000000"/>
                <w:kern w:val="0"/>
                <w:sz w:val="22"/>
                <w:szCs w:val="22"/>
              </w:rPr>
              <w:t>项目支出</w:t>
            </w:r>
          </w:p>
        </w:tc>
      </w:tr>
      <w:tr w14:paraId="0A277742">
        <w:tblPrEx>
          <w:tblCellMar>
            <w:top w:w="15" w:type="dxa"/>
            <w:left w:w="108" w:type="dxa"/>
            <w:bottom w:w="15" w:type="dxa"/>
            <w:right w:w="108" w:type="dxa"/>
          </w:tblCellMar>
        </w:tblPrEx>
        <w:trPr>
          <w:trHeight w:val="286" w:hRule="atLeast"/>
        </w:trPr>
        <w:tc>
          <w:tcPr>
            <w:tcW w:w="1720" w:type="dxa"/>
            <w:gridSpan w:val="3"/>
            <w:vMerge w:val="continue"/>
            <w:tcBorders>
              <w:top w:val="single" w:color="auto" w:sz="4" w:space="0"/>
              <w:left w:val="single" w:color="auto" w:sz="4" w:space="0"/>
              <w:bottom w:val="single" w:color="auto" w:sz="4" w:space="0"/>
              <w:right w:val="single" w:color="auto" w:sz="4" w:space="0"/>
            </w:tcBorders>
            <w:noWrap w:val="0"/>
            <w:vAlign w:val="center"/>
          </w:tcPr>
          <w:p w14:paraId="4226D1C5">
            <w:pPr>
              <w:keepNext w:val="0"/>
              <w:keepLines w:val="0"/>
              <w:widowControl/>
              <w:suppressLineNumbers w:val="0"/>
              <w:spacing w:before="0" w:beforeAutospacing="0" w:after="0" w:afterAutospacing="0"/>
              <w:ind w:left="0" w:right="0"/>
              <w:jc w:val="center"/>
              <w:rPr>
                <w:rFonts w:hint="eastAsia" w:ascii="宋体" w:hAnsi="宋体" w:eastAsia="宋体" w:cs="Arial"/>
                <w:color w:val="000000"/>
                <w:kern w:val="0"/>
                <w:sz w:val="22"/>
                <w:szCs w:val="22"/>
              </w:rPr>
            </w:pPr>
          </w:p>
        </w:tc>
        <w:tc>
          <w:tcPr>
            <w:tcW w:w="1425" w:type="dxa"/>
            <w:vMerge w:val="continue"/>
            <w:tcBorders>
              <w:top w:val="single" w:color="auto" w:sz="4" w:space="0"/>
              <w:left w:val="single" w:color="auto" w:sz="4" w:space="0"/>
              <w:bottom w:val="single" w:color="auto" w:sz="4" w:space="0"/>
              <w:right w:val="single" w:color="auto" w:sz="4" w:space="0"/>
            </w:tcBorders>
            <w:noWrap w:val="0"/>
            <w:vAlign w:val="center"/>
          </w:tcPr>
          <w:p w14:paraId="5B5438A3">
            <w:pPr>
              <w:keepNext w:val="0"/>
              <w:keepLines w:val="0"/>
              <w:widowControl/>
              <w:suppressLineNumbers w:val="0"/>
              <w:spacing w:before="0" w:beforeAutospacing="0" w:after="0" w:afterAutospacing="0"/>
              <w:ind w:left="0" w:right="0"/>
              <w:jc w:val="center"/>
              <w:rPr>
                <w:rFonts w:hint="eastAsia" w:ascii="宋体" w:hAnsi="宋体" w:eastAsia="宋体" w:cs="Arial"/>
                <w:color w:val="000000"/>
                <w:kern w:val="0"/>
                <w:sz w:val="22"/>
                <w:szCs w:val="22"/>
              </w:rPr>
            </w:pPr>
          </w:p>
        </w:tc>
        <w:tc>
          <w:tcPr>
            <w:tcW w:w="1840" w:type="dxa"/>
            <w:vMerge w:val="continue"/>
            <w:tcBorders>
              <w:top w:val="single" w:color="auto" w:sz="4" w:space="0"/>
              <w:left w:val="single" w:color="auto" w:sz="4" w:space="0"/>
              <w:bottom w:val="single" w:color="auto" w:sz="4" w:space="0"/>
              <w:right w:val="single" w:color="auto" w:sz="4" w:space="0"/>
            </w:tcBorders>
            <w:noWrap w:val="0"/>
            <w:vAlign w:val="center"/>
          </w:tcPr>
          <w:p w14:paraId="63C2F36F">
            <w:pPr>
              <w:keepNext w:val="0"/>
              <w:keepLines w:val="0"/>
              <w:widowControl/>
              <w:suppressLineNumbers w:val="0"/>
              <w:spacing w:before="0" w:beforeAutospacing="0" w:after="0" w:afterAutospacing="0"/>
              <w:ind w:left="0" w:right="0"/>
              <w:jc w:val="center"/>
              <w:rPr>
                <w:rFonts w:hint="eastAsia" w:ascii="宋体" w:hAnsi="宋体" w:eastAsia="宋体" w:cs="Arial"/>
                <w:color w:val="000000"/>
                <w:kern w:val="0"/>
                <w:sz w:val="22"/>
                <w:szCs w:val="22"/>
              </w:rPr>
            </w:pPr>
          </w:p>
        </w:tc>
        <w:tc>
          <w:tcPr>
            <w:tcW w:w="1833" w:type="dxa"/>
            <w:vMerge w:val="continue"/>
            <w:tcBorders>
              <w:top w:val="single" w:color="auto" w:sz="4" w:space="0"/>
              <w:left w:val="single" w:color="auto" w:sz="4" w:space="0"/>
              <w:bottom w:val="single" w:color="auto" w:sz="4" w:space="0"/>
              <w:right w:val="single" w:color="auto" w:sz="4" w:space="0"/>
            </w:tcBorders>
            <w:noWrap w:val="0"/>
            <w:vAlign w:val="center"/>
          </w:tcPr>
          <w:p w14:paraId="3777CFC7">
            <w:pPr>
              <w:keepNext w:val="0"/>
              <w:keepLines w:val="0"/>
              <w:widowControl/>
              <w:suppressLineNumbers w:val="0"/>
              <w:spacing w:before="0" w:beforeAutospacing="0" w:after="0" w:afterAutospacing="0"/>
              <w:ind w:left="0" w:right="0"/>
              <w:jc w:val="center"/>
              <w:rPr>
                <w:rFonts w:hint="eastAsia" w:ascii="宋体" w:hAnsi="宋体" w:eastAsia="宋体" w:cs="Arial"/>
                <w:color w:val="000000"/>
                <w:kern w:val="0"/>
                <w:sz w:val="22"/>
                <w:szCs w:val="22"/>
              </w:rPr>
            </w:pPr>
          </w:p>
        </w:tc>
        <w:tc>
          <w:tcPr>
            <w:tcW w:w="1961" w:type="dxa"/>
            <w:vMerge w:val="continue"/>
            <w:tcBorders>
              <w:top w:val="single" w:color="auto" w:sz="4" w:space="0"/>
              <w:left w:val="single" w:color="auto" w:sz="4" w:space="0"/>
              <w:bottom w:val="single" w:color="auto" w:sz="4" w:space="0"/>
              <w:right w:val="single" w:color="auto" w:sz="4" w:space="0"/>
            </w:tcBorders>
            <w:noWrap w:val="0"/>
            <w:vAlign w:val="center"/>
          </w:tcPr>
          <w:p w14:paraId="09233655">
            <w:pPr>
              <w:keepNext w:val="0"/>
              <w:keepLines w:val="0"/>
              <w:widowControl/>
              <w:suppressLineNumbers w:val="0"/>
              <w:spacing w:before="0" w:beforeAutospacing="0" w:after="0" w:afterAutospacing="0"/>
              <w:ind w:left="0" w:right="0"/>
              <w:jc w:val="center"/>
              <w:rPr>
                <w:rFonts w:hint="eastAsia" w:ascii="宋体" w:hAnsi="宋体" w:eastAsia="宋体" w:cs="Arial"/>
                <w:color w:val="000000"/>
                <w:kern w:val="0"/>
                <w:sz w:val="22"/>
                <w:szCs w:val="22"/>
              </w:rPr>
            </w:pPr>
          </w:p>
        </w:tc>
      </w:tr>
      <w:tr w14:paraId="1E67FE28">
        <w:tblPrEx>
          <w:tblCellMar>
            <w:top w:w="15" w:type="dxa"/>
            <w:left w:w="108" w:type="dxa"/>
            <w:bottom w:w="15" w:type="dxa"/>
            <w:right w:w="108" w:type="dxa"/>
          </w:tblCellMar>
        </w:tblPrEx>
        <w:trPr>
          <w:trHeight w:val="312" w:hRule="atLeast"/>
        </w:trPr>
        <w:tc>
          <w:tcPr>
            <w:tcW w:w="1720" w:type="dxa"/>
            <w:gridSpan w:val="3"/>
            <w:vMerge w:val="continue"/>
            <w:tcBorders>
              <w:top w:val="single" w:color="auto" w:sz="4" w:space="0"/>
              <w:left w:val="single" w:color="auto" w:sz="4" w:space="0"/>
              <w:bottom w:val="single" w:color="auto" w:sz="4" w:space="0"/>
              <w:right w:val="single" w:color="auto" w:sz="4" w:space="0"/>
            </w:tcBorders>
            <w:noWrap w:val="0"/>
            <w:vAlign w:val="center"/>
          </w:tcPr>
          <w:p w14:paraId="788D6017">
            <w:pPr>
              <w:keepNext w:val="0"/>
              <w:keepLines w:val="0"/>
              <w:widowControl/>
              <w:suppressLineNumbers w:val="0"/>
              <w:spacing w:before="0" w:beforeAutospacing="0" w:after="0" w:afterAutospacing="0"/>
              <w:ind w:left="0" w:right="0"/>
              <w:jc w:val="center"/>
              <w:rPr>
                <w:rFonts w:hint="eastAsia" w:ascii="宋体" w:hAnsi="宋体" w:eastAsia="宋体" w:cs="Arial"/>
                <w:color w:val="000000"/>
                <w:kern w:val="0"/>
                <w:sz w:val="22"/>
                <w:szCs w:val="22"/>
              </w:rPr>
            </w:pPr>
          </w:p>
        </w:tc>
        <w:tc>
          <w:tcPr>
            <w:tcW w:w="1425" w:type="dxa"/>
            <w:vMerge w:val="continue"/>
            <w:tcBorders>
              <w:top w:val="single" w:color="auto" w:sz="4" w:space="0"/>
              <w:left w:val="single" w:color="auto" w:sz="4" w:space="0"/>
              <w:bottom w:val="single" w:color="auto" w:sz="4" w:space="0"/>
              <w:right w:val="single" w:color="auto" w:sz="4" w:space="0"/>
            </w:tcBorders>
            <w:noWrap w:val="0"/>
            <w:vAlign w:val="center"/>
          </w:tcPr>
          <w:p w14:paraId="63C6E286">
            <w:pPr>
              <w:keepNext w:val="0"/>
              <w:keepLines w:val="0"/>
              <w:widowControl/>
              <w:suppressLineNumbers w:val="0"/>
              <w:spacing w:before="0" w:beforeAutospacing="0" w:after="0" w:afterAutospacing="0"/>
              <w:ind w:left="0" w:right="0"/>
              <w:jc w:val="center"/>
              <w:rPr>
                <w:rFonts w:hint="eastAsia" w:ascii="宋体" w:hAnsi="宋体" w:eastAsia="宋体" w:cs="Arial"/>
                <w:color w:val="000000"/>
                <w:kern w:val="0"/>
                <w:sz w:val="22"/>
                <w:szCs w:val="22"/>
              </w:rPr>
            </w:pPr>
          </w:p>
        </w:tc>
        <w:tc>
          <w:tcPr>
            <w:tcW w:w="1840" w:type="dxa"/>
            <w:vMerge w:val="continue"/>
            <w:tcBorders>
              <w:top w:val="single" w:color="auto" w:sz="4" w:space="0"/>
              <w:left w:val="single" w:color="auto" w:sz="4" w:space="0"/>
              <w:bottom w:val="single" w:color="auto" w:sz="4" w:space="0"/>
              <w:right w:val="single" w:color="auto" w:sz="4" w:space="0"/>
            </w:tcBorders>
            <w:noWrap w:val="0"/>
            <w:vAlign w:val="center"/>
          </w:tcPr>
          <w:p w14:paraId="002C7539">
            <w:pPr>
              <w:keepNext w:val="0"/>
              <w:keepLines w:val="0"/>
              <w:widowControl/>
              <w:suppressLineNumbers w:val="0"/>
              <w:spacing w:before="0" w:beforeAutospacing="0" w:after="0" w:afterAutospacing="0"/>
              <w:ind w:left="0" w:right="0"/>
              <w:jc w:val="center"/>
              <w:rPr>
                <w:rFonts w:hint="eastAsia" w:ascii="宋体" w:hAnsi="宋体" w:eastAsia="宋体" w:cs="Arial"/>
                <w:color w:val="000000"/>
                <w:kern w:val="0"/>
                <w:sz w:val="22"/>
                <w:szCs w:val="22"/>
              </w:rPr>
            </w:pPr>
          </w:p>
        </w:tc>
        <w:tc>
          <w:tcPr>
            <w:tcW w:w="1833" w:type="dxa"/>
            <w:vMerge w:val="continue"/>
            <w:tcBorders>
              <w:top w:val="single" w:color="auto" w:sz="4" w:space="0"/>
              <w:left w:val="single" w:color="auto" w:sz="4" w:space="0"/>
              <w:bottom w:val="single" w:color="auto" w:sz="4" w:space="0"/>
              <w:right w:val="single" w:color="auto" w:sz="4" w:space="0"/>
            </w:tcBorders>
            <w:noWrap w:val="0"/>
            <w:vAlign w:val="center"/>
          </w:tcPr>
          <w:p w14:paraId="161180A4">
            <w:pPr>
              <w:keepNext w:val="0"/>
              <w:keepLines w:val="0"/>
              <w:widowControl/>
              <w:suppressLineNumbers w:val="0"/>
              <w:spacing w:before="0" w:beforeAutospacing="0" w:after="0" w:afterAutospacing="0"/>
              <w:ind w:left="0" w:right="0"/>
              <w:jc w:val="center"/>
              <w:rPr>
                <w:rFonts w:hint="eastAsia" w:ascii="宋体" w:hAnsi="宋体" w:eastAsia="宋体" w:cs="Arial"/>
                <w:color w:val="000000"/>
                <w:kern w:val="0"/>
                <w:sz w:val="22"/>
                <w:szCs w:val="22"/>
              </w:rPr>
            </w:pPr>
          </w:p>
        </w:tc>
        <w:tc>
          <w:tcPr>
            <w:tcW w:w="1961" w:type="dxa"/>
            <w:vMerge w:val="continue"/>
            <w:tcBorders>
              <w:top w:val="single" w:color="auto" w:sz="4" w:space="0"/>
              <w:left w:val="single" w:color="auto" w:sz="4" w:space="0"/>
              <w:bottom w:val="single" w:color="auto" w:sz="4" w:space="0"/>
              <w:right w:val="single" w:color="auto" w:sz="4" w:space="0"/>
            </w:tcBorders>
            <w:noWrap w:val="0"/>
            <w:vAlign w:val="center"/>
          </w:tcPr>
          <w:p w14:paraId="3343794B">
            <w:pPr>
              <w:keepNext w:val="0"/>
              <w:keepLines w:val="0"/>
              <w:widowControl/>
              <w:suppressLineNumbers w:val="0"/>
              <w:spacing w:before="0" w:beforeAutospacing="0" w:after="0" w:afterAutospacing="0"/>
              <w:ind w:left="0" w:right="0"/>
              <w:jc w:val="center"/>
              <w:rPr>
                <w:rFonts w:hint="eastAsia" w:ascii="宋体" w:hAnsi="宋体" w:eastAsia="宋体" w:cs="Arial"/>
                <w:color w:val="000000"/>
                <w:kern w:val="0"/>
                <w:sz w:val="22"/>
                <w:szCs w:val="22"/>
              </w:rPr>
            </w:pPr>
          </w:p>
        </w:tc>
      </w:tr>
      <w:tr w14:paraId="271CD316">
        <w:tblPrEx>
          <w:tblCellMar>
            <w:top w:w="15" w:type="dxa"/>
            <w:left w:w="108" w:type="dxa"/>
            <w:bottom w:w="15" w:type="dxa"/>
            <w:right w:w="108" w:type="dxa"/>
          </w:tblCellMar>
        </w:tblPrEx>
        <w:trPr>
          <w:trHeight w:val="573" w:hRule="atLeast"/>
        </w:trPr>
        <w:tc>
          <w:tcPr>
            <w:tcW w:w="573" w:type="dxa"/>
            <w:tcBorders>
              <w:top w:val="single" w:color="auto" w:sz="4" w:space="0"/>
              <w:left w:val="single" w:color="auto" w:sz="4" w:space="0"/>
              <w:bottom w:val="single" w:color="auto" w:sz="4" w:space="0"/>
              <w:right w:val="single" w:color="auto" w:sz="4" w:space="0"/>
            </w:tcBorders>
            <w:noWrap w:val="0"/>
            <w:vAlign w:val="center"/>
          </w:tcPr>
          <w:p w14:paraId="6FE2A221">
            <w:pPr>
              <w:keepNext w:val="0"/>
              <w:keepLines w:val="0"/>
              <w:widowControl/>
              <w:suppressLineNumbers w:val="0"/>
              <w:spacing w:before="0" w:beforeAutospacing="0" w:after="0" w:afterAutospacing="0"/>
              <w:ind w:left="0" w:right="0"/>
              <w:jc w:val="center"/>
              <w:rPr>
                <w:rFonts w:hint="eastAsia" w:ascii="宋体" w:hAnsi="宋体" w:eastAsia="宋体" w:cs="Arial"/>
                <w:color w:val="000000"/>
                <w:kern w:val="0"/>
                <w:sz w:val="22"/>
                <w:szCs w:val="22"/>
              </w:rPr>
            </w:pPr>
            <w:r>
              <w:rPr>
                <w:rFonts w:hint="eastAsia" w:ascii="宋体" w:hAnsi="宋体" w:eastAsia="宋体" w:cs="Arial"/>
                <w:color w:val="000000"/>
                <w:kern w:val="0"/>
                <w:sz w:val="22"/>
                <w:szCs w:val="22"/>
              </w:rPr>
              <w:t>类</w:t>
            </w:r>
          </w:p>
        </w:tc>
        <w:tc>
          <w:tcPr>
            <w:tcW w:w="573" w:type="dxa"/>
            <w:tcBorders>
              <w:top w:val="single" w:color="auto" w:sz="4" w:space="0"/>
              <w:left w:val="single" w:color="auto" w:sz="4" w:space="0"/>
              <w:bottom w:val="single" w:color="auto" w:sz="4" w:space="0"/>
              <w:right w:val="single" w:color="auto" w:sz="4" w:space="0"/>
            </w:tcBorders>
            <w:noWrap w:val="0"/>
            <w:vAlign w:val="center"/>
          </w:tcPr>
          <w:p w14:paraId="7A697278">
            <w:pPr>
              <w:keepNext w:val="0"/>
              <w:keepLines w:val="0"/>
              <w:widowControl/>
              <w:suppressLineNumbers w:val="0"/>
              <w:spacing w:before="0" w:beforeAutospacing="0" w:after="0" w:afterAutospacing="0"/>
              <w:ind w:left="0" w:right="0"/>
              <w:jc w:val="center"/>
              <w:rPr>
                <w:rFonts w:hint="eastAsia" w:ascii="宋体" w:hAnsi="宋体" w:eastAsia="宋体" w:cs="Arial"/>
                <w:color w:val="000000"/>
                <w:kern w:val="0"/>
                <w:sz w:val="22"/>
                <w:szCs w:val="22"/>
              </w:rPr>
            </w:pPr>
            <w:r>
              <w:rPr>
                <w:rFonts w:hint="eastAsia" w:ascii="宋体" w:hAnsi="宋体" w:eastAsia="宋体" w:cs="Arial"/>
                <w:color w:val="000000"/>
                <w:kern w:val="0"/>
                <w:sz w:val="22"/>
                <w:szCs w:val="22"/>
              </w:rPr>
              <w:t>款</w:t>
            </w:r>
          </w:p>
        </w:tc>
        <w:tc>
          <w:tcPr>
            <w:tcW w:w="574" w:type="dxa"/>
            <w:tcBorders>
              <w:top w:val="single" w:color="auto" w:sz="4" w:space="0"/>
              <w:left w:val="single" w:color="auto" w:sz="4" w:space="0"/>
              <w:bottom w:val="single" w:color="auto" w:sz="4" w:space="0"/>
              <w:right w:val="single" w:color="auto" w:sz="4" w:space="0"/>
            </w:tcBorders>
            <w:noWrap w:val="0"/>
            <w:vAlign w:val="center"/>
          </w:tcPr>
          <w:p w14:paraId="114B8C84">
            <w:pPr>
              <w:keepNext w:val="0"/>
              <w:keepLines w:val="0"/>
              <w:widowControl/>
              <w:suppressLineNumbers w:val="0"/>
              <w:spacing w:before="0" w:beforeAutospacing="0" w:after="0" w:afterAutospacing="0"/>
              <w:ind w:left="0" w:right="0"/>
              <w:jc w:val="center"/>
              <w:rPr>
                <w:rFonts w:hint="eastAsia" w:ascii="宋体" w:hAnsi="宋体" w:eastAsia="宋体" w:cs="Arial"/>
                <w:color w:val="000000"/>
                <w:kern w:val="0"/>
                <w:sz w:val="22"/>
                <w:szCs w:val="22"/>
              </w:rPr>
            </w:pPr>
            <w:r>
              <w:rPr>
                <w:rFonts w:hint="eastAsia" w:ascii="宋体" w:hAnsi="宋体" w:eastAsia="宋体" w:cs="Arial"/>
                <w:color w:val="000000"/>
                <w:kern w:val="0"/>
                <w:sz w:val="22"/>
                <w:szCs w:val="22"/>
              </w:rPr>
              <w:t>项</w:t>
            </w:r>
          </w:p>
        </w:tc>
        <w:tc>
          <w:tcPr>
            <w:tcW w:w="1425" w:type="dxa"/>
            <w:tcBorders>
              <w:top w:val="single" w:color="auto" w:sz="4" w:space="0"/>
              <w:left w:val="single" w:color="auto" w:sz="4" w:space="0"/>
              <w:bottom w:val="single" w:color="auto" w:sz="4" w:space="0"/>
              <w:right w:val="single" w:color="auto" w:sz="4" w:space="0"/>
            </w:tcBorders>
            <w:noWrap w:val="0"/>
            <w:vAlign w:val="center"/>
          </w:tcPr>
          <w:p w14:paraId="15DFD542">
            <w:pPr>
              <w:keepNext w:val="0"/>
              <w:keepLines w:val="0"/>
              <w:widowControl/>
              <w:suppressLineNumbers w:val="0"/>
              <w:spacing w:before="0" w:beforeAutospacing="0" w:after="0" w:afterAutospacing="0"/>
              <w:ind w:left="0" w:right="0"/>
              <w:jc w:val="center"/>
              <w:rPr>
                <w:rFonts w:hint="eastAsia" w:ascii="宋体" w:hAnsi="宋体" w:eastAsia="宋体" w:cs="Arial"/>
                <w:color w:val="000000"/>
                <w:kern w:val="0"/>
                <w:sz w:val="22"/>
                <w:szCs w:val="22"/>
                <w:lang w:eastAsia="zh-CN"/>
              </w:rPr>
            </w:pPr>
            <w:r>
              <w:rPr>
                <w:rFonts w:hint="eastAsia" w:ascii="宋体" w:hAnsi="宋体" w:eastAsia="宋体" w:cs="Arial"/>
                <w:color w:val="000000"/>
                <w:kern w:val="0"/>
                <w:sz w:val="22"/>
                <w:szCs w:val="22"/>
                <w:lang w:eastAsia="zh-CN"/>
              </w:rPr>
              <w:t>栏次</w:t>
            </w:r>
          </w:p>
        </w:tc>
        <w:tc>
          <w:tcPr>
            <w:tcW w:w="1840" w:type="dxa"/>
            <w:tcBorders>
              <w:top w:val="single" w:color="auto" w:sz="4" w:space="0"/>
              <w:left w:val="single" w:color="auto" w:sz="4" w:space="0"/>
              <w:bottom w:val="single" w:color="auto" w:sz="4" w:space="0"/>
              <w:right w:val="single" w:color="auto" w:sz="4" w:space="0"/>
            </w:tcBorders>
            <w:noWrap w:val="0"/>
            <w:vAlign w:val="center"/>
          </w:tcPr>
          <w:p w14:paraId="6085E30C">
            <w:pPr>
              <w:keepNext w:val="0"/>
              <w:keepLines w:val="0"/>
              <w:widowControl/>
              <w:suppressLineNumbers w:val="0"/>
              <w:spacing w:before="0" w:beforeAutospacing="0" w:after="0" w:afterAutospacing="0"/>
              <w:ind w:left="0" w:right="0"/>
              <w:jc w:val="center"/>
              <w:rPr>
                <w:rFonts w:hint="eastAsia" w:ascii="宋体" w:hAnsi="宋体" w:eastAsia="宋体" w:cs="Arial"/>
                <w:color w:val="000000"/>
                <w:kern w:val="0"/>
                <w:sz w:val="22"/>
                <w:szCs w:val="22"/>
                <w:lang w:val="en-US" w:eastAsia="zh-CN"/>
              </w:rPr>
            </w:pPr>
            <w:r>
              <w:rPr>
                <w:rFonts w:hint="eastAsia" w:ascii="宋体" w:hAnsi="宋体" w:eastAsia="宋体" w:cs="Arial"/>
                <w:color w:val="000000"/>
                <w:kern w:val="0"/>
                <w:sz w:val="22"/>
                <w:szCs w:val="22"/>
                <w:lang w:val="en-US" w:eastAsia="zh-CN"/>
              </w:rPr>
              <w:t>1</w:t>
            </w:r>
          </w:p>
        </w:tc>
        <w:tc>
          <w:tcPr>
            <w:tcW w:w="1833" w:type="dxa"/>
            <w:tcBorders>
              <w:top w:val="single" w:color="auto" w:sz="4" w:space="0"/>
              <w:left w:val="single" w:color="auto" w:sz="4" w:space="0"/>
              <w:bottom w:val="single" w:color="auto" w:sz="4" w:space="0"/>
              <w:right w:val="single" w:color="auto" w:sz="4" w:space="0"/>
            </w:tcBorders>
            <w:noWrap w:val="0"/>
            <w:vAlign w:val="center"/>
          </w:tcPr>
          <w:p w14:paraId="4D490BF9">
            <w:pPr>
              <w:keepNext w:val="0"/>
              <w:keepLines w:val="0"/>
              <w:widowControl/>
              <w:suppressLineNumbers w:val="0"/>
              <w:spacing w:before="0" w:beforeAutospacing="0" w:after="0" w:afterAutospacing="0"/>
              <w:ind w:left="0" w:right="0"/>
              <w:jc w:val="center"/>
              <w:rPr>
                <w:rFonts w:hint="eastAsia" w:ascii="宋体" w:hAnsi="宋体" w:eastAsia="宋体" w:cs="Arial"/>
                <w:color w:val="000000"/>
                <w:kern w:val="0"/>
                <w:sz w:val="22"/>
                <w:szCs w:val="22"/>
                <w:lang w:val="en-US" w:eastAsia="zh-CN"/>
              </w:rPr>
            </w:pPr>
            <w:r>
              <w:rPr>
                <w:rFonts w:hint="eastAsia" w:ascii="宋体" w:hAnsi="宋体" w:eastAsia="宋体" w:cs="Arial"/>
                <w:color w:val="000000"/>
                <w:kern w:val="0"/>
                <w:sz w:val="22"/>
                <w:szCs w:val="22"/>
                <w:lang w:val="en-US" w:eastAsia="zh-CN"/>
              </w:rPr>
              <w:t>2</w:t>
            </w:r>
          </w:p>
        </w:tc>
        <w:tc>
          <w:tcPr>
            <w:tcW w:w="1961" w:type="dxa"/>
            <w:tcBorders>
              <w:top w:val="single" w:color="auto" w:sz="4" w:space="0"/>
              <w:left w:val="single" w:color="auto" w:sz="4" w:space="0"/>
              <w:bottom w:val="single" w:color="auto" w:sz="4" w:space="0"/>
              <w:right w:val="single" w:color="auto" w:sz="4" w:space="0"/>
            </w:tcBorders>
            <w:noWrap w:val="0"/>
            <w:vAlign w:val="center"/>
          </w:tcPr>
          <w:p w14:paraId="76566E6C">
            <w:pPr>
              <w:keepNext w:val="0"/>
              <w:keepLines w:val="0"/>
              <w:widowControl/>
              <w:suppressLineNumbers w:val="0"/>
              <w:spacing w:before="0" w:beforeAutospacing="0" w:after="0" w:afterAutospacing="0"/>
              <w:ind w:left="0" w:right="0"/>
              <w:jc w:val="center"/>
              <w:rPr>
                <w:rFonts w:hint="eastAsia" w:ascii="宋体" w:hAnsi="宋体" w:eastAsia="宋体" w:cs="Arial"/>
                <w:color w:val="000000"/>
                <w:kern w:val="0"/>
                <w:sz w:val="22"/>
                <w:szCs w:val="22"/>
                <w:lang w:val="en-US" w:eastAsia="zh-CN"/>
              </w:rPr>
            </w:pPr>
            <w:r>
              <w:rPr>
                <w:rFonts w:hint="eastAsia" w:ascii="宋体" w:hAnsi="宋体" w:eastAsia="宋体" w:cs="Arial"/>
                <w:color w:val="000000"/>
                <w:kern w:val="0"/>
                <w:sz w:val="22"/>
                <w:szCs w:val="22"/>
                <w:lang w:val="en-US" w:eastAsia="zh-CN"/>
              </w:rPr>
              <w:t>3</w:t>
            </w:r>
          </w:p>
        </w:tc>
      </w:tr>
      <w:tr w14:paraId="6A806E95">
        <w:tblPrEx>
          <w:tblCellMar>
            <w:top w:w="15" w:type="dxa"/>
            <w:left w:w="108" w:type="dxa"/>
            <w:bottom w:w="15" w:type="dxa"/>
            <w:right w:w="108" w:type="dxa"/>
          </w:tblCellMar>
        </w:tblPrEx>
        <w:trPr>
          <w:trHeight w:val="554" w:hRule="atLeast"/>
        </w:trPr>
        <w:tc>
          <w:tcPr>
            <w:tcW w:w="1720" w:type="dxa"/>
            <w:gridSpan w:val="3"/>
            <w:tcBorders>
              <w:top w:val="single" w:color="auto" w:sz="4" w:space="0"/>
              <w:left w:val="single" w:color="auto" w:sz="4" w:space="0"/>
              <w:bottom w:val="single" w:color="auto" w:sz="4" w:space="0"/>
              <w:right w:val="single" w:color="auto" w:sz="4" w:space="0"/>
            </w:tcBorders>
            <w:noWrap w:val="0"/>
            <w:vAlign w:val="center"/>
          </w:tcPr>
          <w:p w14:paraId="1E520575">
            <w:pPr>
              <w:keepNext w:val="0"/>
              <w:keepLines w:val="0"/>
              <w:widowControl/>
              <w:suppressLineNumbers w:val="0"/>
              <w:spacing w:before="0" w:beforeAutospacing="0" w:after="0" w:afterAutospacing="0"/>
              <w:ind w:left="0" w:right="0"/>
              <w:jc w:val="center"/>
              <w:rPr>
                <w:rFonts w:hint="eastAsia" w:ascii="宋体" w:hAnsi="宋体" w:eastAsia="宋体" w:cs="Arial"/>
                <w:color w:val="000000"/>
                <w:kern w:val="0"/>
                <w:sz w:val="22"/>
                <w:szCs w:val="22"/>
              </w:rPr>
            </w:pPr>
          </w:p>
        </w:tc>
        <w:tc>
          <w:tcPr>
            <w:tcW w:w="1425" w:type="dxa"/>
            <w:tcBorders>
              <w:top w:val="single" w:color="auto" w:sz="4" w:space="0"/>
              <w:left w:val="single" w:color="auto" w:sz="4" w:space="0"/>
              <w:bottom w:val="single" w:color="auto" w:sz="4" w:space="0"/>
              <w:right w:val="single" w:color="auto" w:sz="4" w:space="0"/>
            </w:tcBorders>
            <w:noWrap w:val="0"/>
            <w:vAlign w:val="center"/>
          </w:tcPr>
          <w:p w14:paraId="7A9CCD27">
            <w:pPr>
              <w:keepNext w:val="0"/>
              <w:keepLines w:val="0"/>
              <w:widowControl/>
              <w:suppressLineNumbers w:val="0"/>
              <w:spacing w:before="0" w:beforeAutospacing="0" w:after="0" w:afterAutospacing="0"/>
              <w:ind w:left="0" w:right="0"/>
              <w:jc w:val="center"/>
              <w:rPr>
                <w:rFonts w:hint="eastAsia" w:ascii="宋体" w:hAnsi="宋体" w:eastAsia="宋体" w:cs="Arial"/>
                <w:color w:val="000000"/>
                <w:kern w:val="0"/>
                <w:sz w:val="22"/>
                <w:szCs w:val="22"/>
              </w:rPr>
            </w:pPr>
            <w:r>
              <w:rPr>
                <w:rFonts w:hint="eastAsia" w:ascii="宋体" w:hAnsi="宋体" w:eastAsia="宋体" w:cs="Arial"/>
                <w:color w:val="000000"/>
                <w:kern w:val="0"/>
                <w:sz w:val="22"/>
                <w:szCs w:val="22"/>
              </w:rPr>
              <w:t>合计</w:t>
            </w:r>
          </w:p>
        </w:tc>
        <w:tc>
          <w:tcPr>
            <w:tcW w:w="1840" w:type="dxa"/>
            <w:tcBorders>
              <w:top w:val="single" w:color="auto" w:sz="4" w:space="0"/>
              <w:left w:val="single" w:color="auto" w:sz="4" w:space="0"/>
              <w:bottom w:val="single" w:color="auto" w:sz="4" w:space="0"/>
              <w:right w:val="single" w:color="auto" w:sz="4" w:space="0"/>
            </w:tcBorders>
            <w:noWrap w:val="0"/>
            <w:vAlign w:val="center"/>
          </w:tcPr>
          <w:p w14:paraId="37E2EBFB">
            <w:pPr>
              <w:keepNext w:val="0"/>
              <w:keepLines w:val="0"/>
              <w:widowControl/>
              <w:suppressLineNumbers w:val="0"/>
              <w:spacing w:before="0" w:beforeAutospacing="0" w:after="0" w:afterAutospacing="0"/>
              <w:ind w:left="0" w:right="0"/>
              <w:jc w:val="center"/>
              <w:rPr>
                <w:rFonts w:hint="eastAsia" w:ascii="宋体" w:hAnsi="宋体" w:eastAsia="宋体" w:cs="Arial"/>
                <w:color w:val="000000"/>
                <w:kern w:val="0"/>
                <w:sz w:val="22"/>
                <w:szCs w:val="22"/>
              </w:rPr>
            </w:pPr>
          </w:p>
        </w:tc>
        <w:tc>
          <w:tcPr>
            <w:tcW w:w="1833" w:type="dxa"/>
            <w:tcBorders>
              <w:top w:val="single" w:color="auto" w:sz="4" w:space="0"/>
              <w:left w:val="single" w:color="auto" w:sz="4" w:space="0"/>
              <w:bottom w:val="single" w:color="auto" w:sz="4" w:space="0"/>
              <w:right w:val="single" w:color="auto" w:sz="4" w:space="0"/>
            </w:tcBorders>
            <w:noWrap w:val="0"/>
            <w:vAlign w:val="center"/>
          </w:tcPr>
          <w:p w14:paraId="5976C071">
            <w:pPr>
              <w:keepNext w:val="0"/>
              <w:keepLines w:val="0"/>
              <w:widowControl/>
              <w:suppressLineNumbers w:val="0"/>
              <w:spacing w:before="0" w:beforeAutospacing="0" w:after="0" w:afterAutospacing="0"/>
              <w:ind w:left="0" w:right="0"/>
              <w:jc w:val="center"/>
              <w:rPr>
                <w:rFonts w:hint="eastAsia" w:ascii="宋体" w:hAnsi="宋体" w:eastAsia="宋体" w:cs="Arial"/>
                <w:color w:val="000000"/>
                <w:kern w:val="0"/>
                <w:sz w:val="22"/>
                <w:szCs w:val="22"/>
              </w:rPr>
            </w:pPr>
          </w:p>
        </w:tc>
        <w:tc>
          <w:tcPr>
            <w:tcW w:w="1961" w:type="dxa"/>
            <w:tcBorders>
              <w:top w:val="single" w:color="auto" w:sz="4" w:space="0"/>
              <w:left w:val="single" w:color="auto" w:sz="4" w:space="0"/>
              <w:bottom w:val="single" w:color="auto" w:sz="4" w:space="0"/>
              <w:right w:val="single" w:color="auto" w:sz="4" w:space="0"/>
            </w:tcBorders>
            <w:noWrap w:val="0"/>
            <w:vAlign w:val="center"/>
          </w:tcPr>
          <w:p w14:paraId="628207F8">
            <w:pPr>
              <w:keepNext w:val="0"/>
              <w:keepLines w:val="0"/>
              <w:widowControl/>
              <w:suppressLineNumbers w:val="0"/>
              <w:spacing w:before="0" w:beforeAutospacing="0" w:after="0" w:afterAutospacing="0"/>
              <w:ind w:left="0" w:right="0"/>
              <w:jc w:val="center"/>
              <w:rPr>
                <w:rFonts w:hint="eastAsia" w:ascii="宋体" w:hAnsi="宋体" w:eastAsia="宋体" w:cs="Arial"/>
                <w:color w:val="000000"/>
                <w:kern w:val="0"/>
                <w:sz w:val="22"/>
                <w:szCs w:val="22"/>
              </w:rPr>
            </w:pPr>
          </w:p>
        </w:tc>
      </w:tr>
      <w:tr w14:paraId="0BB23757">
        <w:tblPrEx>
          <w:tblCellMar>
            <w:top w:w="15" w:type="dxa"/>
            <w:left w:w="108" w:type="dxa"/>
            <w:bottom w:w="15" w:type="dxa"/>
            <w:right w:w="108" w:type="dxa"/>
          </w:tblCellMar>
        </w:tblPrEx>
        <w:trPr>
          <w:trHeight w:val="464" w:hRule="atLeast"/>
        </w:trPr>
        <w:tc>
          <w:tcPr>
            <w:tcW w:w="1720" w:type="dxa"/>
            <w:gridSpan w:val="3"/>
            <w:tcBorders>
              <w:top w:val="single" w:color="auto" w:sz="4" w:space="0"/>
              <w:left w:val="single" w:color="auto" w:sz="4" w:space="0"/>
              <w:bottom w:val="single" w:color="auto" w:sz="4" w:space="0"/>
              <w:right w:val="single" w:color="auto" w:sz="4" w:space="0"/>
            </w:tcBorders>
            <w:noWrap w:val="0"/>
            <w:vAlign w:val="center"/>
          </w:tcPr>
          <w:p w14:paraId="76384169">
            <w:pPr>
              <w:keepNext w:val="0"/>
              <w:keepLines w:val="0"/>
              <w:widowControl/>
              <w:suppressLineNumbers w:val="0"/>
              <w:spacing w:before="0" w:beforeAutospacing="0" w:after="0" w:afterAutospacing="0"/>
              <w:ind w:left="0" w:right="0"/>
              <w:jc w:val="center"/>
              <w:rPr>
                <w:rFonts w:hint="eastAsia" w:ascii="宋体" w:hAnsi="宋体" w:eastAsia="宋体" w:cs="Arial"/>
                <w:color w:val="000000"/>
                <w:kern w:val="0"/>
                <w:sz w:val="22"/>
                <w:szCs w:val="22"/>
              </w:rPr>
            </w:pPr>
          </w:p>
        </w:tc>
        <w:tc>
          <w:tcPr>
            <w:tcW w:w="1425" w:type="dxa"/>
            <w:tcBorders>
              <w:top w:val="single" w:color="auto" w:sz="4" w:space="0"/>
              <w:left w:val="single" w:color="auto" w:sz="4" w:space="0"/>
              <w:bottom w:val="single" w:color="auto" w:sz="4" w:space="0"/>
              <w:right w:val="single" w:color="auto" w:sz="4" w:space="0"/>
            </w:tcBorders>
            <w:noWrap w:val="0"/>
            <w:vAlign w:val="center"/>
          </w:tcPr>
          <w:p w14:paraId="27D146A3">
            <w:pPr>
              <w:keepNext w:val="0"/>
              <w:keepLines w:val="0"/>
              <w:widowControl/>
              <w:suppressLineNumbers w:val="0"/>
              <w:spacing w:before="0" w:beforeAutospacing="0" w:after="0" w:afterAutospacing="0"/>
              <w:ind w:left="0" w:right="0"/>
              <w:jc w:val="center"/>
              <w:rPr>
                <w:rFonts w:hint="eastAsia" w:ascii="宋体" w:hAnsi="宋体" w:eastAsia="宋体" w:cs="Arial"/>
                <w:color w:val="000000"/>
                <w:kern w:val="0"/>
                <w:sz w:val="22"/>
                <w:szCs w:val="22"/>
              </w:rPr>
            </w:pPr>
          </w:p>
        </w:tc>
        <w:tc>
          <w:tcPr>
            <w:tcW w:w="1840" w:type="dxa"/>
            <w:tcBorders>
              <w:top w:val="single" w:color="auto" w:sz="4" w:space="0"/>
              <w:left w:val="single" w:color="auto" w:sz="4" w:space="0"/>
              <w:bottom w:val="single" w:color="auto" w:sz="4" w:space="0"/>
              <w:right w:val="single" w:color="auto" w:sz="4" w:space="0"/>
            </w:tcBorders>
            <w:noWrap w:val="0"/>
            <w:vAlign w:val="center"/>
          </w:tcPr>
          <w:p w14:paraId="75EF7D6C">
            <w:pPr>
              <w:keepNext w:val="0"/>
              <w:keepLines w:val="0"/>
              <w:widowControl/>
              <w:suppressLineNumbers w:val="0"/>
              <w:spacing w:before="0" w:beforeAutospacing="0" w:after="0" w:afterAutospacing="0"/>
              <w:ind w:left="0" w:right="0"/>
              <w:jc w:val="center"/>
              <w:rPr>
                <w:rFonts w:hint="eastAsia" w:ascii="宋体" w:hAnsi="宋体" w:eastAsia="宋体" w:cs="Arial"/>
                <w:color w:val="000000"/>
                <w:kern w:val="0"/>
                <w:sz w:val="22"/>
                <w:szCs w:val="22"/>
              </w:rPr>
            </w:pPr>
          </w:p>
        </w:tc>
        <w:tc>
          <w:tcPr>
            <w:tcW w:w="1833" w:type="dxa"/>
            <w:tcBorders>
              <w:top w:val="single" w:color="auto" w:sz="4" w:space="0"/>
              <w:left w:val="single" w:color="auto" w:sz="4" w:space="0"/>
              <w:bottom w:val="single" w:color="auto" w:sz="4" w:space="0"/>
              <w:right w:val="single" w:color="auto" w:sz="4" w:space="0"/>
            </w:tcBorders>
            <w:noWrap w:val="0"/>
            <w:vAlign w:val="center"/>
          </w:tcPr>
          <w:p w14:paraId="55E0C39D">
            <w:pPr>
              <w:keepNext w:val="0"/>
              <w:keepLines w:val="0"/>
              <w:widowControl/>
              <w:suppressLineNumbers w:val="0"/>
              <w:spacing w:before="0" w:beforeAutospacing="0" w:after="0" w:afterAutospacing="0"/>
              <w:ind w:left="0" w:right="0"/>
              <w:jc w:val="center"/>
              <w:rPr>
                <w:rFonts w:hint="eastAsia" w:ascii="宋体" w:hAnsi="宋体" w:eastAsia="宋体" w:cs="Arial"/>
                <w:color w:val="000000"/>
                <w:kern w:val="0"/>
                <w:sz w:val="22"/>
                <w:szCs w:val="22"/>
              </w:rPr>
            </w:pPr>
          </w:p>
        </w:tc>
        <w:tc>
          <w:tcPr>
            <w:tcW w:w="1961" w:type="dxa"/>
            <w:tcBorders>
              <w:top w:val="single" w:color="auto" w:sz="4" w:space="0"/>
              <w:left w:val="single" w:color="auto" w:sz="4" w:space="0"/>
              <w:bottom w:val="single" w:color="auto" w:sz="4" w:space="0"/>
              <w:right w:val="single" w:color="auto" w:sz="4" w:space="0"/>
            </w:tcBorders>
            <w:noWrap w:val="0"/>
            <w:vAlign w:val="center"/>
          </w:tcPr>
          <w:p w14:paraId="47559795">
            <w:pPr>
              <w:keepNext w:val="0"/>
              <w:keepLines w:val="0"/>
              <w:widowControl/>
              <w:suppressLineNumbers w:val="0"/>
              <w:spacing w:before="0" w:beforeAutospacing="0" w:after="0" w:afterAutospacing="0"/>
              <w:ind w:left="0" w:right="0"/>
              <w:jc w:val="center"/>
              <w:rPr>
                <w:rFonts w:hint="eastAsia" w:ascii="宋体" w:hAnsi="宋体" w:eastAsia="宋体" w:cs="Arial"/>
                <w:color w:val="000000"/>
                <w:kern w:val="0"/>
                <w:sz w:val="22"/>
                <w:szCs w:val="22"/>
              </w:rPr>
            </w:pPr>
          </w:p>
        </w:tc>
      </w:tr>
      <w:tr w14:paraId="3DC3AA61">
        <w:tblPrEx>
          <w:tblCellMar>
            <w:top w:w="15" w:type="dxa"/>
            <w:left w:w="108" w:type="dxa"/>
            <w:bottom w:w="15" w:type="dxa"/>
            <w:right w:w="108" w:type="dxa"/>
          </w:tblCellMar>
        </w:tblPrEx>
        <w:trPr>
          <w:trHeight w:val="598" w:hRule="atLeast"/>
        </w:trPr>
        <w:tc>
          <w:tcPr>
            <w:tcW w:w="8779" w:type="dxa"/>
            <w:gridSpan w:val="7"/>
            <w:tcBorders>
              <w:top w:val="single" w:color="auto" w:sz="4" w:space="0"/>
              <w:left w:val="nil"/>
              <w:bottom w:val="nil"/>
              <w:right w:val="nil"/>
            </w:tcBorders>
            <w:noWrap w:val="0"/>
            <w:vAlign w:val="center"/>
          </w:tcPr>
          <w:p w14:paraId="2039F12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注：本表反映部门本年度国有资本经营预算财政拨款支出情况。</w:t>
            </w:r>
          </w:p>
          <w:p w14:paraId="506E0D9D">
            <w:pPr>
              <w:keepNext w:val="0"/>
              <w:keepLines w:val="0"/>
              <w:widowControl/>
              <w:suppressLineNumbers w:val="0"/>
              <w:spacing w:before="0" w:beforeAutospacing="0" w:after="0" w:afterAutospacing="0"/>
              <w:ind w:left="0" w:right="0"/>
              <w:jc w:val="left"/>
              <w:textAlignment w:val="center"/>
              <w:rPr>
                <w:rFonts w:hint="eastAsia" w:ascii="宋体" w:hAnsi="宋体" w:eastAsia="宋体" w:cs="Arial"/>
                <w:color w:val="000000"/>
                <w:kern w:val="0"/>
                <w:sz w:val="22"/>
                <w:szCs w:val="22"/>
              </w:rPr>
            </w:pPr>
            <w:r>
              <w:rPr>
                <w:rFonts w:hint="eastAsia" w:ascii="宋体" w:hAnsi="宋体" w:eastAsia="宋体" w:cs="宋体"/>
                <w:i w:val="0"/>
                <w:color w:val="000000"/>
                <w:kern w:val="0"/>
                <w:sz w:val="20"/>
                <w:szCs w:val="20"/>
                <w:u w:val="none"/>
                <w:lang w:val="en-US" w:eastAsia="zh-CN" w:bidi="ar"/>
              </w:rPr>
              <w:t>没有国有资本经营预算收支的部门也要公开空白表，并备注“说明：XX单位没有国有资本经营预算财政拨款安排的支出，故本表无数据。”</w:t>
            </w:r>
          </w:p>
        </w:tc>
      </w:tr>
    </w:tbl>
    <w:p w14:paraId="098A9C27">
      <w:pPr>
        <w:pStyle w:val="9"/>
        <w:widowControl/>
        <w:ind w:left="2878" w:leftChars="304" w:hanging="2240" w:hangingChars="700"/>
        <w:rPr>
          <w:rFonts w:hint="eastAsia" w:ascii="黑体" w:hAnsi="宋体" w:eastAsia="黑体" w:cs="黑体"/>
          <w:color w:val="000000"/>
          <w:sz w:val="32"/>
          <w:szCs w:val="32"/>
        </w:rPr>
      </w:pPr>
      <w:r>
        <w:rPr>
          <w:rFonts w:hint="eastAsia" w:ascii="黑体" w:hAnsi="宋体" w:eastAsia="黑体" w:cs="黑体"/>
          <w:color w:val="000000"/>
          <w:sz w:val="32"/>
          <w:szCs w:val="32"/>
        </w:rPr>
        <w:t>第三部分 淮南市谢家集区</w:t>
      </w:r>
      <w:r>
        <w:rPr>
          <w:rFonts w:hint="eastAsia" w:ascii="仿宋" w:hAnsi="仿宋" w:eastAsia="仿宋" w:cs="仿宋"/>
          <w:b/>
          <w:color w:val="000000"/>
          <w:kern w:val="0"/>
          <w:sz w:val="36"/>
          <w:szCs w:val="36"/>
          <w:lang w:eastAsia="zh-CN"/>
        </w:rPr>
        <w:t>妇女联合会</w:t>
      </w:r>
      <w:r>
        <w:rPr>
          <w:rFonts w:hint="eastAsia" w:ascii="黑体" w:hAnsi="宋体" w:eastAsia="黑体" w:cs="黑体"/>
          <w:color w:val="000000"/>
          <w:sz w:val="32"/>
          <w:szCs w:val="32"/>
        </w:rPr>
        <w:t>202</w:t>
      </w:r>
      <w:r>
        <w:rPr>
          <w:rFonts w:hint="eastAsia" w:ascii="黑体" w:hAnsi="宋体" w:eastAsia="黑体" w:cs="黑体"/>
          <w:color w:val="000000"/>
          <w:sz w:val="32"/>
          <w:szCs w:val="32"/>
          <w:lang w:val="en-US" w:eastAsia="zh-CN"/>
        </w:rPr>
        <w:t>3</w:t>
      </w:r>
      <w:r>
        <w:rPr>
          <w:rFonts w:hint="eastAsia" w:ascii="黑体" w:hAnsi="宋体" w:eastAsia="黑体" w:cs="黑体"/>
          <w:color w:val="000000"/>
          <w:sz w:val="32"/>
          <w:szCs w:val="32"/>
        </w:rPr>
        <w:t>年度部门</w:t>
      </w:r>
      <w:r>
        <w:rPr>
          <w:rFonts w:hint="eastAsia" w:ascii="黑体" w:hAnsi="宋体" w:eastAsia="黑体" w:cs="黑体"/>
          <w:color w:val="000000"/>
          <w:sz w:val="32"/>
          <w:szCs w:val="32"/>
          <w:lang w:val="en-US" w:eastAsia="zh-CN"/>
        </w:rPr>
        <w:t xml:space="preserve">              </w:t>
      </w:r>
      <w:r>
        <w:rPr>
          <w:rFonts w:hint="eastAsia" w:ascii="黑体" w:hAnsi="宋体" w:eastAsia="黑体" w:cs="黑体"/>
          <w:color w:val="000000"/>
          <w:sz w:val="32"/>
          <w:szCs w:val="32"/>
        </w:rPr>
        <w:t>决算情况说明</w:t>
      </w:r>
    </w:p>
    <w:p w14:paraId="6E0555C2">
      <w:pPr>
        <w:pStyle w:val="9"/>
        <w:widowControl/>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一、收入支出决算总体情况说明</w:t>
      </w:r>
    </w:p>
    <w:p w14:paraId="5B498226">
      <w:pPr>
        <w:pStyle w:val="9"/>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年度收入总计</w:t>
      </w:r>
      <w:r>
        <w:rPr>
          <w:rFonts w:hint="eastAsia" w:ascii="仿宋_GB2312" w:eastAsia="仿宋_GB2312" w:cs="仿宋_GB2312"/>
          <w:color w:val="000000"/>
          <w:sz w:val="32"/>
          <w:szCs w:val="32"/>
          <w:lang w:val="en-US" w:eastAsia="zh-CN"/>
        </w:rPr>
        <w:t>91.79</w:t>
      </w:r>
      <w:r>
        <w:rPr>
          <w:rFonts w:ascii="仿宋_GB2312" w:eastAsia="仿宋_GB2312" w:cs="仿宋_GB2312"/>
          <w:color w:val="000000"/>
          <w:sz w:val="32"/>
          <w:szCs w:val="32"/>
        </w:rPr>
        <w:t>万元（含使用非财政拨款结转结余和年初结转结余）、支出总计</w:t>
      </w:r>
      <w:r>
        <w:rPr>
          <w:rFonts w:hint="eastAsia" w:ascii="仿宋_GB2312" w:eastAsia="仿宋_GB2312" w:cs="仿宋_GB2312"/>
          <w:color w:val="000000"/>
          <w:sz w:val="32"/>
          <w:szCs w:val="32"/>
          <w:lang w:val="en-US" w:eastAsia="zh-CN"/>
        </w:rPr>
        <w:t>91.79</w:t>
      </w:r>
      <w:r>
        <w:rPr>
          <w:rFonts w:ascii="仿宋_GB2312" w:eastAsia="仿宋_GB2312" w:cs="仿宋_GB2312"/>
          <w:color w:val="000000"/>
          <w:sz w:val="32"/>
          <w:szCs w:val="32"/>
        </w:rPr>
        <w:t>万元（含结余分配和年末结转结余）。与20</w:t>
      </w:r>
      <w:r>
        <w:rPr>
          <w:rFonts w:hint="eastAsia" w:ascii="仿宋_GB2312" w:eastAsia="仿宋_GB2312" w:cs="仿宋_GB2312"/>
          <w:color w:val="000000"/>
          <w:sz w:val="32"/>
          <w:szCs w:val="32"/>
        </w:rPr>
        <w:t>2</w:t>
      </w:r>
      <w:r>
        <w:rPr>
          <w:rFonts w:hint="eastAsia" w:ascii="仿宋_GB2312" w:eastAsia="仿宋_GB2312" w:cs="仿宋_GB2312"/>
          <w:color w:val="000000"/>
          <w:sz w:val="32"/>
          <w:szCs w:val="32"/>
          <w:lang w:val="en-US" w:eastAsia="zh-CN"/>
        </w:rPr>
        <w:t>2</w:t>
      </w:r>
      <w:r>
        <w:rPr>
          <w:rFonts w:ascii="仿宋_GB2312" w:eastAsia="仿宋_GB2312" w:cs="仿宋_GB2312"/>
          <w:color w:val="000000"/>
          <w:sz w:val="32"/>
          <w:szCs w:val="32"/>
        </w:rPr>
        <w:t>年相比，收、支总计各增加</w:t>
      </w:r>
      <w:r>
        <w:rPr>
          <w:rFonts w:hint="eastAsia" w:ascii="仿宋_GB2312" w:eastAsia="仿宋_GB2312" w:cs="仿宋_GB2312"/>
          <w:color w:val="000000"/>
          <w:sz w:val="32"/>
          <w:szCs w:val="32"/>
          <w:lang w:val="en-US" w:eastAsia="zh-CN"/>
        </w:rPr>
        <w:t>13.71</w:t>
      </w:r>
      <w:r>
        <w:rPr>
          <w:rFonts w:ascii="仿宋_GB2312" w:eastAsia="仿宋_GB2312" w:cs="仿宋_GB2312"/>
          <w:color w:val="000000"/>
          <w:sz w:val="32"/>
          <w:szCs w:val="32"/>
        </w:rPr>
        <w:t>万元，增长</w:t>
      </w:r>
      <w:r>
        <w:rPr>
          <w:rFonts w:hint="eastAsia" w:ascii="仿宋_GB2312" w:eastAsia="仿宋_GB2312" w:cs="仿宋_GB2312"/>
          <w:color w:val="000000"/>
          <w:sz w:val="32"/>
          <w:szCs w:val="32"/>
          <w:lang w:val="en-US" w:eastAsia="zh-CN"/>
        </w:rPr>
        <w:t>14.94</w:t>
      </w:r>
      <w:r>
        <w:rPr>
          <w:rFonts w:ascii="仿宋_GB2312" w:eastAsia="仿宋_GB2312" w:cs="仿宋_GB2312"/>
          <w:color w:val="000000"/>
          <w:sz w:val="32"/>
          <w:szCs w:val="32"/>
        </w:rPr>
        <w:t>%，主要原因：</w:t>
      </w:r>
      <w:r>
        <w:rPr>
          <w:rFonts w:hint="eastAsia" w:ascii="仿宋_GB2312" w:eastAsia="仿宋_GB2312" w:cs="仿宋_GB2312"/>
          <w:color w:val="000000"/>
          <w:sz w:val="32"/>
          <w:szCs w:val="32"/>
          <w:lang w:val="en-US" w:eastAsia="zh-CN"/>
        </w:rPr>
        <w:t>增加1个全国巾帼科技示范基地，省级项目增加1个</w:t>
      </w:r>
      <w:r>
        <w:rPr>
          <w:rFonts w:ascii="仿宋_GB2312" w:eastAsia="仿宋_GB2312" w:cs="仿宋_GB2312"/>
          <w:color w:val="000000"/>
          <w:sz w:val="32"/>
          <w:szCs w:val="32"/>
        </w:rPr>
        <w:t>。</w:t>
      </w:r>
    </w:p>
    <w:p w14:paraId="70423958">
      <w:pPr>
        <w:pStyle w:val="9"/>
        <w:widowControl/>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二、收入决算情况说明</w:t>
      </w:r>
    </w:p>
    <w:p w14:paraId="5E90E633">
      <w:pPr>
        <w:pStyle w:val="9"/>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年度收入合计</w:t>
      </w:r>
      <w:r>
        <w:rPr>
          <w:rFonts w:hint="eastAsia" w:ascii="仿宋_GB2312" w:eastAsia="仿宋_GB2312" w:cs="仿宋_GB2312"/>
          <w:color w:val="000000"/>
          <w:sz w:val="32"/>
          <w:szCs w:val="32"/>
          <w:lang w:val="en-US" w:eastAsia="zh-CN"/>
        </w:rPr>
        <w:t>91.79</w:t>
      </w:r>
      <w:r>
        <w:rPr>
          <w:rFonts w:ascii="仿宋_GB2312" w:eastAsia="仿宋_GB2312" w:cs="仿宋_GB2312"/>
          <w:color w:val="000000"/>
          <w:sz w:val="32"/>
          <w:szCs w:val="32"/>
        </w:rPr>
        <w:t>万元，其中：财政拨款收入</w:t>
      </w:r>
      <w:r>
        <w:rPr>
          <w:rFonts w:hint="eastAsia" w:ascii="仿宋_GB2312" w:eastAsia="仿宋_GB2312" w:cs="仿宋_GB2312"/>
          <w:color w:val="000000"/>
          <w:sz w:val="32"/>
          <w:szCs w:val="32"/>
          <w:lang w:val="en-US" w:eastAsia="zh-CN"/>
        </w:rPr>
        <w:t>42.80</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46.64</w:t>
      </w:r>
      <w:r>
        <w:rPr>
          <w:rFonts w:ascii="仿宋_GB2312" w:eastAsia="仿宋_GB2312" w:cs="仿宋_GB2312"/>
          <w:color w:val="000000"/>
          <w:sz w:val="32"/>
          <w:szCs w:val="32"/>
        </w:rPr>
        <w:t>%；事业收入</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%；经营收入</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%；其他收入</w:t>
      </w:r>
      <w:r>
        <w:rPr>
          <w:rFonts w:hint="eastAsia" w:ascii="仿宋_GB2312" w:eastAsia="仿宋_GB2312" w:cs="仿宋_GB2312"/>
          <w:color w:val="000000"/>
          <w:sz w:val="32"/>
          <w:szCs w:val="32"/>
          <w:lang w:val="en-US" w:eastAsia="zh-CN"/>
        </w:rPr>
        <w:t>48.98</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53.36</w:t>
      </w:r>
      <w:r>
        <w:rPr>
          <w:rFonts w:ascii="仿宋_GB2312" w:eastAsia="仿宋_GB2312" w:cs="仿宋_GB2312"/>
          <w:color w:val="000000"/>
          <w:sz w:val="32"/>
          <w:szCs w:val="32"/>
        </w:rPr>
        <w:t>%。</w:t>
      </w:r>
    </w:p>
    <w:p w14:paraId="46D5369E">
      <w:pPr>
        <w:pStyle w:val="9"/>
        <w:widowControl/>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三、支出决算情况说明</w:t>
      </w:r>
    </w:p>
    <w:p w14:paraId="2115E175">
      <w:pPr>
        <w:pStyle w:val="9"/>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年度支出合计</w:t>
      </w:r>
      <w:r>
        <w:rPr>
          <w:rFonts w:hint="eastAsia" w:ascii="仿宋_GB2312" w:eastAsia="仿宋_GB2312" w:cs="仿宋_GB2312"/>
          <w:color w:val="000000"/>
          <w:sz w:val="32"/>
          <w:szCs w:val="32"/>
          <w:lang w:val="en-US" w:eastAsia="zh-CN"/>
        </w:rPr>
        <w:t>91.79</w:t>
      </w:r>
      <w:r>
        <w:rPr>
          <w:rFonts w:ascii="仿宋_GB2312" w:eastAsia="仿宋_GB2312" w:cs="仿宋_GB2312"/>
          <w:color w:val="000000"/>
          <w:sz w:val="32"/>
          <w:szCs w:val="32"/>
        </w:rPr>
        <w:t>万元，其中：基本支出</w:t>
      </w:r>
      <w:r>
        <w:rPr>
          <w:rFonts w:hint="eastAsia" w:ascii="仿宋_GB2312" w:eastAsia="仿宋_GB2312" w:cs="仿宋_GB2312"/>
          <w:color w:val="000000"/>
          <w:sz w:val="32"/>
          <w:szCs w:val="32"/>
          <w:lang w:val="en-US" w:eastAsia="zh-CN"/>
        </w:rPr>
        <w:t>26.84</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29.24</w:t>
      </w:r>
      <w:r>
        <w:rPr>
          <w:rFonts w:ascii="仿宋_GB2312" w:eastAsia="仿宋_GB2312" w:cs="仿宋_GB2312"/>
          <w:color w:val="000000"/>
          <w:sz w:val="32"/>
          <w:szCs w:val="32"/>
        </w:rPr>
        <w:t>%；项目支出</w:t>
      </w:r>
      <w:r>
        <w:rPr>
          <w:rFonts w:hint="eastAsia" w:ascii="仿宋_GB2312" w:eastAsia="仿宋_GB2312" w:cs="仿宋_GB2312"/>
          <w:color w:val="000000"/>
          <w:sz w:val="32"/>
          <w:szCs w:val="32"/>
          <w:lang w:val="en-US" w:eastAsia="zh-CN"/>
        </w:rPr>
        <w:t>64.95</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70.76</w:t>
      </w:r>
      <w:r>
        <w:rPr>
          <w:rFonts w:ascii="仿宋_GB2312" w:eastAsia="仿宋_GB2312" w:cs="仿宋_GB2312"/>
          <w:color w:val="000000"/>
          <w:sz w:val="32"/>
          <w:szCs w:val="32"/>
        </w:rPr>
        <w:t>%；经营支出</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w:t>
      </w:r>
    </w:p>
    <w:p w14:paraId="0804A0F9">
      <w:pPr>
        <w:pStyle w:val="9"/>
        <w:widowControl/>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四、财政拨款收入支出决算总体情况说明</w:t>
      </w:r>
    </w:p>
    <w:p w14:paraId="685302FD">
      <w:pPr>
        <w:pStyle w:val="9"/>
        <w:widowControl/>
        <w:ind w:firstLine="640"/>
        <w:rPr>
          <w:rFonts w:hint="default" w:ascii="仿宋_GB2312" w:eastAsia="仿宋_GB2312" w:cs="仿宋_GB2312"/>
          <w:color w:val="000000"/>
          <w:sz w:val="32"/>
          <w:szCs w:val="32"/>
          <w:lang w:val="en-US" w:eastAsia="zh-CN"/>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年度财政拨款收入总计</w:t>
      </w:r>
      <w:r>
        <w:rPr>
          <w:rFonts w:hint="eastAsia" w:ascii="仿宋_GB2312" w:eastAsia="仿宋_GB2312" w:cs="仿宋_GB2312"/>
          <w:color w:val="000000"/>
          <w:sz w:val="32"/>
          <w:szCs w:val="32"/>
          <w:lang w:val="en-US" w:eastAsia="zh-CN"/>
        </w:rPr>
        <w:t>42.80</w:t>
      </w:r>
      <w:r>
        <w:rPr>
          <w:rFonts w:ascii="仿宋_GB2312" w:eastAsia="仿宋_GB2312" w:cs="仿宋_GB2312"/>
          <w:color w:val="000000"/>
          <w:sz w:val="32"/>
          <w:szCs w:val="32"/>
        </w:rPr>
        <w:t>万元，支出总计</w:t>
      </w:r>
      <w:r>
        <w:rPr>
          <w:rFonts w:hint="eastAsia" w:ascii="仿宋_GB2312" w:eastAsia="仿宋_GB2312" w:cs="仿宋_GB2312"/>
          <w:color w:val="000000"/>
          <w:sz w:val="32"/>
          <w:szCs w:val="32"/>
          <w:lang w:val="en-US" w:eastAsia="zh-CN"/>
        </w:rPr>
        <w:t>42.80</w:t>
      </w:r>
      <w:r>
        <w:rPr>
          <w:rFonts w:ascii="仿宋_GB2312" w:eastAsia="仿宋_GB2312" w:cs="仿宋_GB2312"/>
          <w:color w:val="000000"/>
          <w:sz w:val="32"/>
          <w:szCs w:val="32"/>
        </w:rPr>
        <w:t>万元</w:t>
      </w:r>
      <w:r>
        <w:rPr>
          <w:rFonts w:hint="eastAsia" w:ascii="仿宋_GB2312" w:eastAsia="仿宋_GB2312" w:cs="仿宋_GB2312"/>
          <w:color w:val="000000"/>
          <w:sz w:val="32"/>
          <w:szCs w:val="32"/>
          <w:lang w:eastAsia="zh-CN"/>
        </w:rPr>
        <w:t>，</w:t>
      </w:r>
      <w:r>
        <w:rPr>
          <w:rFonts w:ascii="仿宋_GB2312" w:eastAsia="仿宋_GB2312" w:cs="仿宋_GB2312"/>
          <w:color w:val="000000"/>
          <w:sz w:val="32"/>
          <w:szCs w:val="32"/>
        </w:rPr>
        <w:t>与20</w:t>
      </w:r>
      <w:r>
        <w:rPr>
          <w:rFonts w:hint="eastAsia" w:ascii="仿宋_GB2312" w:eastAsia="仿宋_GB2312" w:cs="仿宋_GB2312"/>
          <w:color w:val="000000"/>
          <w:sz w:val="32"/>
          <w:szCs w:val="32"/>
        </w:rPr>
        <w:t>2</w:t>
      </w:r>
      <w:r>
        <w:rPr>
          <w:rFonts w:hint="eastAsia" w:ascii="仿宋_GB2312" w:eastAsia="仿宋_GB2312" w:cs="仿宋_GB2312"/>
          <w:color w:val="000000"/>
          <w:sz w:val="32"/>
          <w:szCs w:val="32"/>
          <w:lang w:val="en-US" w:eastAsia="zh-CN"/>
        </w:rPr>
        <w:t>2</w:t>
      </w:r>
      <w:r>
        <w:rPr>
          <w:rFonts w:ascii="仿宋_GB2312" w:eastAsia="仿宋_GB2312" w:cs="仿宋_GB2312"/>
          <w:color w:val="000000"/>
          <w:sz w:val="32"/>
          <w:szCs w:val="32"/>
        </w:rPr>
        <w:t>年相比，财政拨款收、支总计各</w:t>
      </w:r>
      <w:r>
        <w:rPr>
          <w:rFonts w:hint="eastAsia" w:ascii="仿宋_GB2312" w:eastAsia="仿宋_GB2312" w:cs="仿宋_GB2312"/>
          <w:color w:val="000000"/>
          <w:sz w:val="32"/>
          <w:szCs w:val="32"/>
          <w:lang w:val="en-US" w:eastAsia="zh-CN"/>
        </w:rPr>
        <w:t>减少29.28</w:t>
      </w:r>
      <w:r>
        <w:rPr>
          <w:rFonts w:ascii="仿宋_GB2312" w:eastAsia="仿宋_GB2312" w:cs="仿宋_GB2312"/>
          <w:color w:val="000000"/>
          <w:sz w:val="32"/>
          <w:szCs w:val="32"/>
        </w:rPr>
        <w:t>万元，</w:t>
      </w:r>
      <w:r>
        <w:rPr>
          <w:rFonts w:hint="eastAsia" w:ascii="仿宋_GB2312" w:eastAsia="仿宋_GB2312" w:cs="仿宋_GB2312"/>
          <w:color w:val="000000"/>
          <w:sz w:val="32"/>
          <w:szCs w:val="32"/>
          <w:lang w:val="en-US" w:eastAsia="zh-CN"/>
        </w:rPr>
        <w:t>减少68.41</w:t>
      </w:r>
      <w:r>
        <w:rPr>
          <w:rFonts w:ascii="仿宋_GB2312" w:eastAsia="仿宋_GB2312" w:cs="仿宋_GB2312"/>
          <w:color w:val="000000"/>
          <w:sz w:val="32"/>
          <w:szCs w:val="32"/>
        </w:rPr>
        <w:t>%，主要原因：</w:t>
      </w:r>
      <w:r>
        <w:rPr>
          <w:rFonts w:hint="eastAsia" w:ascii="仿宋_GB2312" w:eastAsia="仿宋_GB2312" w:cs="仿宋_GB2312"/>
          <w:color w:val="000000"/>
          <w:sz w:val="32"/>
          <w:szCs w:val="32"/>
          <w:lang w:val="en-US" w:eastAsia="zh-CN"/>
        </w:rPr>
        <w:t>一是年初没有上年结转资金；二是2023年在职人员工资上半年工资是从财政支出；三是2023年两癌救助资金是从代管资金支出。</w:t>
      </w:r>
    </w:p>
    <w:p w14:paraId="5F75DE05">
      <w:pPr>
        <w:pStyle w:val="9"/>
        <w:widowControl/>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五、一般公共预算财政拨款支出决算情况说明</w:t>
      </w:r>
    </w:p>
    <w:p w14:paraId="7AD9DC2A">
      <w:pPr>
        <w:pStyle w:val="9"/>
        <w:widowControl/>
        <w:ind w:firstLine="640"/>
        <w:rPr>
          <w:rFonts w:ascii="楷体_GB2312" w:eastAsia="楷体_GB2312" w:cs="楷体_GB2312"/>
          <w:color w:val="000000"/>
          <w:sz w:val="32"/>
          <w:szCs w:val="32"/>
        </w:rPr>
      </w:pPr>
      <w:r>
        <w:rPr>
          <w:rFonts w:ascii="楷体_GB2312" w:eastAsia="楷体_GB2312" w:cs="楷体_GB2312"/>
          <w:b/>
          <w:bCs/>
          <w:color w:val="000000"/>
          <w:sz w:val="32"/>
          <w:szCs w:val="32"/>
        </w:rPr>
        <w:t>（一）一般公共预算财政拨款支出决算总体情况。</w:t>
      </w:r>
    </w:p>
    <w:p w14:paraId="71CBE8C1">
      <w:pPr>
        <w:pStyle w:val="9"/>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年度一般公共预算财政拨款支出</w:t>
      </w:r>
      <w:r>
        <w:rPr>
          <w:rFonts w:hint="eastAsia" w:ascii="仿宋_GB2312" w:eastAsia="仿宋_GB2312" w:cs="仿宋_GB2312"/>
          <w:color w:val="000000"/>
          <w:sz w:val="32"/>
          <w:szCs w:val="32"/>
          <w:lang w:val="en-US" w:eastAsia="zh-CN"/>
        </w:rPr>
        <w:t>42.80</w:t>
      </w:r>
      <w:r>
        <w:rPr>
          <w:rFonts w:ascii="仿宋_GB2312" w:eastAsia="仿宋_GB2312" w:cs="仿宋_GB2312"/>
          <w:color w:val="000000"/>
          <w:sz w:val="32"/>
          <w:szCs w:val="32"/>
        </w:rPr>
        <w:t>万元，占本年支出的</w:t>
      </w:r>
      <w:r>
        <w:rPr>
          <w:rFonts w:hint="eastAsia" w:ascii="仿宋_GB2312" w:eastAsia="仿宋_GB2312" w:cs="仿宋_GB2312"/>
          <w:color w:val="000000"/>
          <w:sz w:val="32"/>
          <w:szCs w:val="32"/>
          <w:lang w:val="en-US" w:eastAsia="zh-CN"/>
        </w:rPr>
        <w:t>46.63</w:t>
      </w:r>
      <w:r>
        <w:rPr>
          <w:rFonts w:ascii="仿宋_GB2312" w:eastAsia="仿宋_GB2312" w:cs="仿宋_GB2312"/>
          <w:color w:val="000000"/>
          <w:sz w:val="32"/>
          <w:szCs w:val="32"/>
        </w:rPr>
        <w:t>%。与20</w:t>
      </w:r>
      <w:r>
        <w:rPr>
          <w:rFonts w:hint="eastAsia" w:ascii="仿宋_GB2312" w:eastAsia="仿宋_GB2312" w:cs="仿宋_GB2312"/>
          <w:color w:val="000000"/>
          <w:sz w:val="32"/>
          <w:szCs w:val="32"/>
        </w:rPr>
        <w:t>2</w:t>
      </w:r>
      <w:r>
        <w:rPr>
          <w:rFonts w:hint="eastAsia" w:ascii="仿宋_GB2312" w:eastAsia="仿宋_GB2312" w:cs="仿宋_GB2312"/>
          <w:color w:val="000000"/>
          <w:sz w:val="32"/>
          <w:szCs w:val="32"/>
          <w:lang w:val="en-US" w:eastAsia="zh-CN"/>
        </w:rPr>
        <w:t>2</w:t>
      </w:r>
      <w:r>
        <w:rPr>
          <w:rFonts w:ascii="仿宋_GB2312" w:eastAsia="仿宋_GB2312" w:cs="仿宋_GB2312"/>
          <w:color w:val="000000"/>
          <w:sz w:val="32"/>
          <w:szCs w:val="32"/>
        </w:rPr>
        <w:t>年相比，一般公共预算财政拨款支出</w:t>
      </w:r>
      <w:r>
        <w:rPr>
          <w:rFonts w:hint="eastAsia" w:ascii="仿宋_GB2312" w:eastAsia="仿宋_GB2312" w:cs="仿宋_GB2312"/>
          <w:color w:val="000000"/>
          <w:sz w:val="32"/>
          <w:szCs w:val="32"/>
          <w:lang w:val="en-US" w:eastAsia="zh-CN"/>
        </w:rPr>
        <w:t>减少11.90</w:t>
      </w:r>
      <w:r>
        <w:rPr>
          <w:rFonts w:ascii="仿宋_GB2312" w:eastAsia="仿宋_GB2312" w:cs="仿宋_GB2312"/>
          <w:color w:val="000000"/>
          <w:sz w:val="32"/>
          <w:szCs w:val="32"/>
        </w:rPr>
        <w:t>万元，</w:t>
      </w:r>
      <w:r>
        <w:rPr>
          <w:rFonts w:hint="eastAsia" w:ascii="仿宋_GB2312" w:eastAsia="仿宋_GB2312" w:cs="仿宋_GB2312"/>
          <w:color w:val="000000"/>
          <w:sz w:val="32"/>
          <w:szCs w:val="32"/>
          <w:lang w:val="en-US" w:eastAsia="zh-CN"/>
        </w:rPr>
        <w:t>减少27.80</w:t>
      </w:r>
      <w:r>
        <w:rPr>
          <w:rFonts w:ascii="仿宋_GB2312" w:eastAsia="仿宋_GB2312" w:cs="仿宋_GB2312"/>
          <w:color w:val="000000"/>
          <w:sz w:val="32"/>
          <w:szCs w:val="32"/>
        </w:rPr>
        <w:t>%，主要原因：</w:t>
      </w:r>
    </w:p>
    <w:p w14:paraId="58C67D03">
      <w:pPr>
        <w:pStyle w:val="9"/>
        <w:widowControl/>
        <w:ind w:firstLine="640"/>
        <w:rPr>
          <w:rFonts w:ascii="楷体_GB2312" w:eastAsia="楷体_GB2312" w:cs="楷体_GB2312"/>
          <w:color w:val="000000"/>
          <w:sz w:val="32"/>
          <w:szCs w:val="32"/>
        </w:rPr>
      </w:pPr>
      <w:r>
        <w:rPr>
          <w:rFonts w:ascii="楷体_GB2312" w:eastAsia="楷体_GB2312" w:cs="楷体_GB2312"/>
          <w:b/>
          <w:bCs/>
          <w:color w:val="000000"/>
          <w:sz w:val="32"/>
          <w:szCs w:val="32"/>
        </w:rPr>
        <w:t>（二）一般公共预算财政拨款支出决算结构情况。</w:t>
      </w:r>
    </w:p>
    <w:p w14:paraId="184A8338">
      <w:pPr>
        <w:pStyle w:val="9"/>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年度一般公共预算财政拨款支出</w:t>
      </w:r>
      <w:r>
        <w:rPr>
          <w:rFonts w:hint="eastAsia" w:ascii="仿宋_GB2312" w:eastAsia="仿宋_GB2312" w:cs="仿宋_GB2312"/>
          <w:color w:val="000000"/>
          <w:sz w:val="32"/>
          <w:szCs w:val="32"/>
          <w:lang w:val="en-US" w:eastAsia="zh-CN"/>
        </w:rPr>
        <w:t>42.80</w:t>
      </w:r>
      <w:r>
        <w:rPr>
          <w:rFonts w:ascii="仿宋_GB2312" w:eastAsia="仿宋_GB2312" w:cs="仿宋_GB2312"/>
          <w:color w:val="000000"/>
          <w:sz w:val="32"/>
          <w:szCs w:val="32"/>
        </w:rPr>
        <w:t>万元，主要用于以下方面：</w:t>
      </w:r>
      <w:r>
        <w:rPr>
          <w:rFonts w:ascii="仿宋_GB2312" w:eastAsia="仿宋_GB2312" w:cs="仿宋_GB2312"/>
          <w:b/>
          <w:color w:val="000000"/>
          <w:sz w:val="32"/>
          <w:szCs w:val="32"/>
        </w:rPr>
        <w:t>一般公共服务（类）</w:t>
      </w:r>
      <w:r>
        <w:rPr>
          <w:rFonts w:ascii="仿宋_GB2312" w:eastAsia="仿宋_GB2312" w:cs="仿宋_GB2312"/>
          <w:color w:val="000000"/>
          <w:sz w:val="32"/>
          <w:szCs w:val="32"/>
        </w:rPr>
        <w:t>支出</w:t>
      </w:r>
      <w:r>
        <w:rPr>
          <w:rFonts w:hint="eastAsia" w:ascii="仿宋_GB2312" w:eastAsia="仿宋_GB2312" w:cs="仿宋_GB2312"/>
          <w:color w:val="000000"/>
          <w:sz w:val="32"/>
          <w:szCs w:val="32"/>
          <w:lang w:val="en-US" w:eastAsia="zh-CN"/>
        </w:rPr>
        <w:t>35.99</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84.09</w:t>
      </w:r>
      <w:r>
        <w:rPr>
          <w:rFonts w:ascii="仿宋_GB2312" w:eastAsia="仿宋_GB2312" w:cs="仿宋_GB2312"/>
          <w:color w:val="000000"/>
          <w:sz w:val="32"/>
          <w:szCs w:val="32"/>
        </w:rPr>
        <w:t>%;</w:t>
      </w:r>
      <w:r>
        <w:rPr>
          <w:rFonts w:ascii="仿宋_GB2312" w:eastAsia="仿宋_GB2312" w:cs="仿宋_GB2312"/>
          <w:b/>
          <w:color w:val="000000"/>
          <w:sz w:val="32"/>
          <w:szCs w:val="32"/>
        </w:rPr>
        <w:t>教育（类）</w:t>
      </w:r>
      <w:r>
        <w:rPr>
          <w:rFonts w:ascii="仿宋_GB2312" w:eastAsia="仿宋_GB2312" w:cs="仿宋_GB2312"/>
          <w:color w:val="000000"/>
          <w:sz w:val="32"/>
          <w:szCs w:val="32"/>
        </w:rPr>
        <w:t>支出</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w:t>
      </w:r>
      <w:r>
        <w:rPr>
          <w:rFonts w:ascii="仿宋_GB2312" w:eastAsia="仿宋_GB2312" w:cs="仿宋_GB2312"/>
          <w:b/>
          <w:color w:val="000000"/>
          <w:sz w:val="32"/>
          <w:szCs w:val="32"/>
        </w:rPr>
        <w:t>科学技术（类）</w:t>
      </w:r>
      <w:r>
        <w:rPr>
          <w:rFonts w:ascii="仿宋_GB2312" w:eastAsia="仿宋_GB2312" w:cs="仿宋_GB2312"/>
          <w:color w:val="000000"/>
          <w:sz w:val="32"/>
          <w:szCs w:val="32"/>
        </w:rPr>
        <w:t>支出</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w:t>
      </w:r>
      <w:r>
        <w:rPr>
          <w:rFonts w:ascii="仿宋_GB2312" w:eastAsia="仿宋_GB2312" w:cs="仿宋_GB2312"/>
          <w:b/>
          <w:color w:val="000000"/>
          <w:sz w:val="32"/>
          <w:szCs w:val="32"/>
        </w:rPr>
        <w:t>文化体育与传媒（类）</w:t>
      </w:r>
      <w:r>
        <w:rPr>
          <w:rFonts w:ascii="仿宋_GB2312" w:eastAsia="仿宋_GB2312" w:cs="仿宋_GB2312"/>
          <w:color w:val="000000"/>
          <w:sz w:val="32"/>
          <w:szCs w:val="32"/>
        </w:rPr>
        <w:t>支出</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w:t>
      </w:r>
      <w:r>
        <w:rPr>
          <w:rFonts w:ascii="仿宋_GB2312" w:eastAsia="仿宋_GB2312" w:cs="仿宋_GB2312"/>
          <w:b/>
          <w:color w:val="000000"/>
          <w:sz w:val="32"/>
          <w:szCs w:val="32"/>
        </w:rPr>
        <w:t>社会保障和就业（类）</w:t>
      </w:r>
      <w:r>
        <w:rPr>
          <w:rFonts w:ascii="仿宋_GB2312" w:eastAsia="仿宋_GB2312" w:cs="仿宋_GB2312"/>
          <w:color w:val="000000"/>
          <w:sz w:val="32"/>
          <w:szCs w:val="32"/>
        </w:rPr>
        <w:t>支出</w:t>
      </w:r>
      <w:r>
        <w:rPr>
          <w:rFonts w:hint="eastAsia" w:ascii="仿宋_GB2312" w:eastAsia="仿宋_GB2312" w:cs="仿宋_GB2312"/>
          <w:color w:val="000000"/>
          <w:sz w:val="32"/>
          <w:szCs w:val="32"/>
          <w:lang w:val="en-US" w:eastAsia="zh-CN"/>
        </w:rPr>
        <w:t>4.55</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10.63</w:t>
      </w:r>
      <w:r>
        <w:rPr>
          <w:rFonts w:ascii="仿宋_GB2312" w:eastAsia="仿宋_GB2312" w:cs="仿宋_GB2312"/>
          <w:color w:val="000000"/>
          <w:sz w:val="32"/>
          <w:szCs w:val="32"/>
        </w:rPr>
        <w:t>%；</w:t>
      </w:r>
      <w:r>
        <w:rPr>
          <w:rFonts w:ascii="仿宋_GB2312" w:eastAsia="仿宋_GB2312" w:cs="仿宋_GB2312"/>
          <w:b/>
          <w:color w:val="000000"/>
          <w:sz w:val="32"/>
          <w:szCs w:val="32"/>
        </w:rPr>
        <w:t>农林水（类）</w:t>
      </w:r>
      <w:r>
        <w:rPr>
          <w:rFonts w:ascii="仿宋_GB2312" w:eastAsia="仿宋_GB2312" w:cs="仿宋_GB2312"/>
          <w:color w:val="000000"/>
          <w:sz w:val="32"/>
          <w:szCs w:val="32"/>
        </w:rPr>
        <w:t>支出</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w:t>
      </w:r>
      <w:r>
        <w:rPr>
          <w:rFonts w:ascii="仿宋_GB2312" w:eastAsia="仿宋_GB2312" w:cs="仿宋_GB2312"/>
          <w:b/>
          <w:color w:val="000000"/>
          <w:sz w:val="32"/>
          <w:szCs w:val="32"/>
        </w:rPr>
        <w:t>住房保障（类）</w:t>
      </w:r>
      <w:r>
        <w:rPr>
          <w:rFonts w:ascii="仿宋_GB2312" w:eastAsia="仿宋_GB2312" w:cs="仿宋_GB2312"/>
          <w:color w:val="000000"/>
          <w:sz w:val="32"/>
          <w:szCs w:val="32"/>
        </w:rPr>
        <w:t>支出</w:t>
      </w:r>
      <w:r>
        <w:rPr>
          <w:rFonts w:hint="eastAsia" w:ascii="仿宋_GB2312" w:eastAsia="仿宋_GB2312" w:cs="仿宋_GB2312"/>
          <w:color w:val="000000"/>
          <w:sz w:val="32"/>
          <w:szCs w:val="32"/>
          <w:lang w:val="en-US" w:eastAsia="zh-CN"/>
        </w:rPr>
        <w:t>2.27</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5.30</w:t>
      </w:r>
      <w:r>
        <w:rPr>
          <w:rFonts w:ascii="仿宋_GB2312" w:eastAsia="仿宋_GB2312" w:cs="仿宋_GB2312"/>
          <w:color w:val="000000"/>
          <w:sz w:val="32"/>
          <w:szCs w:val="32"/>
        </w:rPr>
        <w:t>%。</w:t>
      </w:r>
    </w:p>
    <w:p w14:paraId="32DC97FD">
      <w:pPr>
        <w:pStyle w:val="9"/>
        <w:widowControl/>
        <w:ind w:firstLine="640"/>
        <w:rPr>
          <w:rFonts w:ascii="楷体_GB2312" w:eastAsia="楷体_GB2312" w:cs="楷体_GB2312"/>
          <w:b/>
          <w:bCs/>
          <w:color w:val="000000"/>
          <w:sz w:val="32"/>
          <w:szCs w:val="32"/>
        </w:rPr>
      </w:pPr>
      <w:r>
        <w:rPr>
          <w:rFonts w:ascii="楷体_GB2312" w:eastAsia="楷体_GB2312" w:cs="楷体_GB2312"/>
          <w:b/>
          <w:bCs/>
          <w:color w:val="000000"/>
          <w:sz w:val="32"/>
          <w:szCs w:val="32"/>
        </w:rPr>
        <w:t>（三）一般公共预算财政拨款支出决算具体情况。</w:t>
      </w:r>
    </w:p>
    <w:p w14:paraId="34958A86">
      <w:pPr>
        <w:pStyle w:val="9"/>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年度一般公共预算财政拨款支出年初预算为</w:t>
      </w:r>
      <w:r>
        <w:rPr>
          <w:rFonts w:hint="eastAsia" w:ascii="仿宋_GB2312" w:eastAsia="仿宋_GB2312" w:cs="仿宋_GB2312"/>
          <w:color w:val="000000"/>
          <w:sz w:val="32"/>
          <w:szCs w:val="32"/>
          <w:lang w:val="en-US" w:eastAsia="zh-CN"/>
        </w:rPr>
        <w:t>42.80</w:t>
      </w:r>
      <w:r>
        <w:rPr>
          <w:rFonts w:ascii="仿宋_GB2312" w:eastAsia="仿宋_GB2312" w:cs="仿宋_GB2312"/>
          <w:color w:val="000000"/>
          <w:sz w:val="32"/>
          <w:szCs w:val="32"/>
        </w:rPr>
        <w:t>万元，支出决算为</w:t>
      </w:r>
      <w:r>
        <w:rPr>
          <w:rFonts w:hint="eastAsia" w:ascii="仿宋_GB2312" w:eastAsia="仿宋_GB2312" w:cs="仿宋_GB2312"/>
          <w:color w:val="000000"/>
          <w:sz w:val="32"/>
          <w:szCs w:val="32"/>
          <w:lang w:val="en-US" w:eastAsia="zh-CN"/>
        </w:rPr>
        <w:t>42.80</w:t>
      </w:r>
      <w:r>
        <w:rPr>
          <w:rFonts w:ascii="仿宋_GB2312" w:eastAsia="仿宋_GB2312" w:cs="仿宋_GB2312"/>
          <w:color w:val="000000"/>
          <w:sz w:val="32"/>
          <w:szCs w:val="32"/>
        </w:rPr>
        <w:t>万元，完成年初预算的</w:t>
      </w:r>
      <w:r>
        <w:rPr>
          <w:rFonts w:hint="eastAsia" w:ascii="仿宋_GB2312" w:eastAsia="仿宋_GB2312" w:cs="仿宋_GB2312"/>
          <w:color w:val="000000"/>
          <w:sz w:val="32"/>
          <w:szCs w:val="32"/>
          <w:lang w:val="en-US" w:eastAsia="zh-CN"/>
        </w:rPr>
        <w:t>100</w:t>
      </w:r>
      <w:r>
        <w:rPr>
          <w:rFonts w:ascii="仿宋_GB2312" w:eastAsia="仿宋_GB2312" w:cs="仿宋_GB2312"/>
          <w:color w:val="000000"/>
          <w:sz w:val="32"/>
          <w:szCs w:val="32"/>
        </w:rPr>
        <w:t>%。其中:基本支出</w:t>
      </w:r>
      <w:r>
        <w:rPr>
          <w:rFonts w:hint="eastAsia" w:ascii="仿宋_GB2312" w:eastAsia="仿宋_GB2312" w:cs="仿宋_GB2312"/>
          <w:color w:val="000000"/>
          <w:sz w:val="32"/>
          <w:szCs w:val="32"/>
          <w:lang w:val="en-US" w:eastAsia="zh-CN"/>
        </w:rPr>
        <w:t>22.08</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51.59</w:t>
      </w:r>
      <w:r>
        <w:rPr>
          <w:rFonts w:ascii="仿宋_GB2312" w:eastAsia="仿宋_GB2312" w:cs="仿宋_GB2312"/>
          <w:color w:val="000000"/>
          <w:sz w:val="32"/>
          <w:szCs w:val="32"/>
        </w:rPr>
        <w:t>%；项目支出</w:t>
      </w:r>
      <w:r>
        <w:rPr>
          <w:rFonts w:hint="eastAsia" w:ascii="仿宋_GB2312" w:eastAsia="仿宋_GB2312" w:cs="仿宋_GB2312"/>
          <w:color w:val="000000"/>
          <w:sz w:val="32"/>
          <w:szCs w:val="32"/>
          <w:lang w:val="en-US" w:eastAsia="zh-CN"/>
        </w:rPr>
        <w:t>20.72</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48.41</w:t>
      </w:r>
      <w:r>
        <w:rPr>
          <w:rFonts w:ascii="仿宋_GB2312" w:eastAsia="仿宋_GB2312" w:cs="仿宋_GB2312"/>
          <w:color w:val="000000"/>
          <w:sz w:val="32"/>
          <w:szCs w:val="32"/>
        </w:rPr>
        <w:t>%。具体情况如下：</w:t>
      </w:r>
    </w:p>
    <w:p w14:paraId="672B6863">
      <w:pPr>
        <w:pStyle w:val="9"/>
        <w:widowControl/>
        <w:ind w:firstLine="641"/>
        <w:rPr>
          <w:rFonts w:hint="eastAsia" w:ascii="仿宋_GB2312" w:eastAsia="仿宋_GB2312" w:cs="仿宋_GB2312"/>
          <w:color w:val="000000"/>
          <w:sz w:val="32"/>
          <w:szCs w:val="32"/>
          <w:lang w:eastAsia="zh-CN"/>
        </w:rPr>
      </w:pPr>
      <w:r>
        <w:rPr>
          <w:rFonts w:hint="eastAsia" w:ascii="仿宋_GB2312" w:eastAsia="仿宋_GB2312" w:cs="仿宋_GB2312"/>
          <w:color w:val="000000"/>
          <w:sz w:val="32"/>
          <w:szCs w:val="32"/>
          <w:lang w:val="en-US" w:eastAsia="zh-CN"/>
        </w:rPr>
        <w:t>1</w:t>
      </w:r>
      <w:r>
        <w:rPr>
          <w:rFonts w:ascii="仿宋_GB2312" w:eastAsia="仿宋_GB2312" w:cs="仿宋_GB2312"/>
          <w:color w:val="000000"/>
          <w:sz w:val="32"/>
          <w:szCs w:val="32"/>
        </w:rPr>
        <w:t>.</w:t>
      </w:r>
      <w:r>
        <w:rPr>
          <w:rFonts w:hint="default" w:ascii="仿宋_GB2312" w:hAnsi="Calibri" w:eastAsia="仿宋_GB2312" w:cs="仿宋_GB2312"/>
          <w:b/>
          <w:color w:val="000000"/>
          <w:kern w:val="0"/>
          <w:sz w:val="32"/>
          <w:szCs w:val="32"/>
        </w:rPr>
        <w:t>一般公共服务（类）</w:t>
      </w:r>
      <w:r>
        <w:rPr>
          <w:rFonts w:hint="eastAsia" w:ascii="仿宋_GB2312" w:eastAsia="仿宋_GB2312" w:cs="仿宋_GB2312"/>
          <w:b/>
          <w:color w:val="000000"/>
          <w:kern w:val="0"/>
          <w:sz w:val="32"/>
          <w:szCs w:val="32"/>
          <w:lang w:val="en-US" w:eastAsia="zh-CN"/>
        </w:rPr>
        <w:t>群众团体事务</w:t>
      </w:r>
      <w:r>
        <w:rPr>
          <w:rFonts w:hint="default" w:ascii="仿宋_GB2312" w:hAnsi="Calibri" w:eastAsia="仿宋_GB2312" w:cs="仿宋_GB2312"/>
          <w:b/>
          <w:color w:val="000000"/>
          <w:kern w:val="0"/>
          <w:sz w:val="32"/>
          <w:szCs w:val="32"/>
        </w:rPr>
        <w:t>（款）行政运行（项）</w:t>
      </w:r>
      <w:r>
        <w:rPr>
          <w:rFonts w:hint="default" w:ascii="仿宋_GB2312" w:hAnsi="Calibri" w:eastAsia="仿宋_GB2312" w:cs="仿宋_GB2312"/>
          <w:color w:val="000000"/>
          <w:kern w:val="0"/>
          <w:sz w:val="32"/>
          <w:szCs w:val="32"/>
        </w:rPr>
        <w:t>。年初预算为</w:t>
      </w:r>
      <w:r>
        <w:rPr>
          <w:rFonts w:hint="eastAsia" w:ascii="仿宋_GB2312" w:hAnsi="仿宋"/>
          <w:sz w:val="32"/>
          <w:szCs w:val="32"/>
          <w:lang w:val="en-US" w:eastAsia="zh-CN"/>
        </w:rPr>
        <w:t>16.2</w:t>
      </w:r>
      <w:r>
        <w:rPr>
          <w:rFonts w:hint="default" w:ascii="仿宋_GB2312" w:hAnsi="Calibri" w:eastAsia="仿宋_GB2312" w:cs="仿宋_GB2312"/>
          <w:color w:val="000000"/>
          <w:kern w:val="0"/>
          <w:sz w:val="32"/>
          <w:szCs w:val="32"/>
        </w:rPr>
        <w:t>万元，支出决算为</w:t>
      </w:r>
      <w:r>
        <w:rPr>
          <w:rFonts w:hint="eastAsia" w:ascii="仿宋_GB2312" w:eastAsia="仿宋_GB2312" w:cs="仿宋_GB2312"/>
          <w:color w:val="000000"/>
          <w:kern w:val="0"/>
          <w:sz w:val="32"/>
          <w:szCs w:val="32"/>
          <w:lang w:val="en-US" w:eastAsia="zh-CN"/>
        </w:rPr>
        <w:t>35.99</w:t>
      </w:r>
      <w:r>
        <w:rPr>
          <w:rFonts w:hint="default" w:ascii="仿宋_GB2312" w:hAnsi="Calibri" w:eastAsia="仿宋_GB2312" w:cs="仿宋_GB2312"/>
          <w:color w:val="000000"/>
          <w:kern w:val="0"/>
          <w:sz w:val="32"/>
          <w:szCs w:val="32"/>
        </w:rPr>
        <w:t>万元，完成年初预算的</w:t>
      </w:r>
      <w:r>
        <w:rPr>
          <w:rFonts w:hint="eastAsia" w:ascii="仿宋_GB2312" w:eastAsia="仿宋_GB2312" w:cs="仿宋_GB2312"/>
          <w:color w:val="000000"/>
          <w:kern w:val="0"/>
          <w:sz w:val="32"/>
          <w:szCs w:val="32"/>
          <w:lang w:val="en-US" w:eastAsia="zh-CN"/>
        </w:rPr>
        <w:t>223.54</w:t>
      </w:r>
      <w:r>
        <w:rPr>
          <w:rFonts w:hint="default" w:ascii="仿宋_GB2312" w:hAnsi="Calibri" w:eastAsia="仿宋_GB2312" w:cs="仿宋_GB2312"/>
          <w:color w:val="000000"/>
          <w:kern w:val="0"/>
          <w:sz w:val="32"/>
          <w:szCs w:val="32"/>
        </w:rPr>
        <w:t>%，决算数</w:t>
      </w:r>
      <w:r>
        <w:rPr>
          <w:rFonts w:hint="eastAsia" w:ascii="仿宋_GB2312" w:eastAsia="仿宋_GB2312" w:cs="仿宋_GB2312"/>
          <w:color w:val="000000"/>
          <w:kern w:val="0"/>
          <w:sz w:val="32"/>
          <w:szCs w:val="32"/>
          <w:lang w:val="en-US" w:eastAsia="zh-CN"/>
        </w:rPr>
        <w:t>大于</w:t>
      </w:r>
      <w:r>
        <w:rPr>
          <w:rFonts w:hint="default" w:ascii="仿宋_GB2312" w:hAnsi="Calibri" w:eastAsia="仿宋_GB2312" w:cs="仿宋_GB2312"/>
          <w:color w:val="000000"/>
          <w:kern w:val="0"/>
          <w:sz w:val="32"/>
          <w:szCs w:val="32"/>
        </w:rPr>
        <w:t>预算数</w:t>
      </w:r>
      <w:r>
        <w:rPr>
          <w:rFonts w:hint="eastAsia" w:ascii="仿宋_GB2312" w:eastAsia="仿宋_GB2312" w:cs="仿宋_GB2312"/>
          <w:color w:val="000000"/>
          <w:kern w:val="0"/>
          <w:sz w:val="32"/>
          <w:szCs w:val="32"/>
          <w:lang w:eastAsia="zh-CN"/>
        </w:rPr>
        <w:t>，</w:t>
      </w:r>
      <w:r>
        <w:rPr>
          <w:rFonts w:hint="eastAsia" w:ascii="仿宋_GB2312" w:eastAsia="仿宋_GB2312" w:cs="仿宋_GB2312"/>
          <w:color w:val="000000"/>
          <w:kern w:val="0"/>
          <w:sz w:val="32"/>
          <w:szCs w:val="32"/>
          <w:lang w:val="en-US" w:eastAsia="zh-CN"/>
        </w:rPr>
        <w:t>是因为年初预算未作区人均一元钱项目</w:t>
      </w:r>
      <w:r>
        <w:rPr>
          <w:rFonts w:hint="eastAsia" w:ascii="仿宋_GB2312" w:eastAsia="仿宋_GB2312" w:cs="仿宋_GB2312"/>
          <w:color w:val="000000"/>
          <w:kern w:val="0"/>
          <w:sz w:val="32"/>
          <w:szCs w:val="32"/>
          <w:lang w:eastAsia="zh-CN"/>
        </w:rPr>
        <w:t>。</w:t>
      </w:r>
    </w:p>
    <w:p w14:paraId="2B53E442">
      <w:pPr>
        <w:pStyle w:val="9"/>
        <w:widowControl/>
        <w:ind w:firstLine="640"/>
        <w:rPr>
          <w:rFonts w:ascii="仿宋_GB2312" w:eastAsia="仿宋_GB2312" w:cs="仿宋_GB2312"/>
          <w:color w:val="000000"/>
          <w:sz w:val="32"/>
          <w:szCs w:val="32"/>
        </w:rPr>
      </w:pPr>
      <w:r>
        <w:rPr>
          <w:rFonts w:hint="eastAsia" w:ascii="仿宋_GB2312" w:eastAsia="仿宋_GB2312" w:cs="仿宋_GB2312"/>
          <w:color w:val="000000"/>
          <w:sz w:val="32"/>
          <w:szCs w:val="32"/>
          <w:lang w:val="en-US" w:eastAsia="zh-CN"/>
        </w:rPr>
        <w:t>2</w:t>
      </w:r>
      <w:r>
        <w:rPr>
          <w:rFonts w:ascii="仿宋_GB2312" w:eastAsia="仿宋_GB2312" w:cs="仿宋_GB2312"/>
          <w:color w:val="000000"/>
          <w:sz w:val="32"/>
          <w:szCs w:val="32"/>
        </w:rPr>
        <w:t>．</w:t>
      </w:r>
      <w:r>
        <w:rPr>
          <w:rFonts w:hint="eastAsia" w:ascii="仿宋_GB2312" w:hAnsi="仿宋_GB2312" w:eastAsia="仿宋_GB2312" w:cs="仿宋_GB2312"/>
          <w:b/>
          <w:sz w:val="32"/>
          <w:szCs w:val="32"/>
          <w:lang w:eastAsia="zh-CN"/>
        </w:rPr>
        <w:t>社会保障和就业服务</w:t>
      </w:r>
      <w:r>
        <w:rPr>
          <w:rFonts w:hint="eastAsia" w:ascii="仿宋_GB2312" w:hAnsi="仿宋_GB2312" w:eastAsia="仿宋_GB2312" w:cs="仿宋_GB2312"/>
          <w:b/>
          <w:sz w:val="32"/>
          <w:szCs w:val="32"/>
        </w:rPr>
        <w:t>（类）</w:t>
      </w:r>
      <w:r>
        <w:rPr>
          <w:rFonts w:hint="eastAsia" w:ascii="仿宋_GB2312" w:hAnsi="仿宋_GB2312" w:eastAsia="仿宋_GB2312" w:cs="仿宋_GB2312"/>
          <w:b/>
          <w:sz w:val="32"/>
          <w:szCs w:val="32"/>
          <w:lang w:eastAsia="zh-CN"/>
        </w:rPr>
        <w:t>行政事业单位养老支出</w:t>
      </w:r>
      <w:r>
        <w:rPr>
          <w:rFonts w:hint="eastAsia" w:ascii="仿宋_GB2312" w:hAnsi="仿宋_GB2312" w:eastAsia="仿宋_GB2312" w:cs="仿宋_GB2312"/>
          <w:b/>
          <w:sz w:val="32"/>
          <w:szCs w:val="32"/>
        </w:rPr>
        <w:t>（款）</w:t>
      </w:r>
      <w:r>
        <w:rPr>
          <w:rFonts w:hint="eastAsia" w:ascii="仿宋_GB2312" w:hAnsi="仿宋_GB2312" w:eastAsia="仿宋_GB2312" w:cs="仿宋_GB2312"/>
          <w:b/>
          <w:sz w:val="32"/>
          <w:szCs w:val="32"/>
          <w:lang w:val="en-US" w:eastAsia="zh-CN"/>
        </w:rPr>
        <w:t>行政单位离退休</w:t>
      </w:r>
      <w:r>
        <w:rPr>
          <w:rFonts w:hint="eastAsia" w:ascii="仿宋_GB2312" w:hAnsi="仿宋_GB2312" w:eastAsia="仿宋_GB2312" w:cs="仿宋_GB2312"/>
          <w:b/>
          <w:sz w:val="32"/>
          <w:szCs w:val="32"/>
        </w:rPr>
        <w:t>（项）</w:t>
      </w:r>
      <w:r>
        <w:rPr>
          <w:rFonts w:hint="default" w:ascii="仿宋_GB2312" w:hAnsi="Calibri" w:eastAsia="仿宋_GB2312" w:cs="仿宋_GB2312"/>
          <w:color w:val="000000"/>
          <w:kern w:val="0"/>
          <w:sz w:val="32"/>
          <w:szCs w:val="32"/>
        </w:rPr>
        <w:t>年初预算为</w:t>
      </w:r>
      <w:r>
        <w:rPr>
          <w:rFonts w:hint="eastAsia" w:ascii="仿宋_GB2312" w:cs="仿宋_GB2312"/>
          <w:color w:val="000000"/>
          <w:kern w:val="0"/>
          <w:sz w:val="32"/>
          <w:szCs w:val="32"/>
          <w:lang w:val="en-US" w:eastAsia="zh-CN"/>
        </w:rPr>
        <w:t>2.6</w:t>
      </w:r>
      <w:r>
        <w:rPr>
          <w:rFonts w:hint="default" w:ascii="仿宋_GB2312" w:hAnsi="Calibri" w:eastAsia="仿宋_GB2312" w:cs="仿宋_GB2312"/>
          <w:color w:val="000000"/>
          <w:kern w:val="0"/>
          <w:sz w:val="32"/>
          <w:szCs w:val="32"/>
        </w:rPr>
        <w:t>万元，支出决算为</w:t>
      </w:r>
      <w:r>
        <w:rPr>
          <w:rFonts w:hint="eastAsia" w:ascii="仿宋_GB2312" w:cs="仿宋_GB2312"/>
          <w:color w:val="000000"/>
          <w:kern w:val="0"/>
          <w:sz w:val="32"/>
          <w:szCs w:val="32"/>
          <w:lang w:val="en-US" w:eastAsia="zh-CN"/>
        </w:rPr>
        <w:t>2.0</w:t>
      </w:r>
      <w:r>
        <w:rPr>
          <w:rFonts w:hint="default" w:ascii="仿宋_GB2312" w:hAnsi="Calibri" w:eastAsia="仿宋_GB2312" w:cs="仿宋_GB2312"/>
          <w:color w:val="000000"/>
          <w:kern w:val="0"/>
          <w:sz w:val="32"/>
          <w:szCs w:val="32"/>
        </w:rPr>
        <w:t>万元，完成年初预算的</w:t>
      </w:r>
      <w:r>
        <w:rPr>
          <w:rFonts w:hint="eastAsia" w:ascii="仿宋_GB2312" w:cs="仿宋_GB2312"/>
          <w:color w:val="000000"/>
          <w:kern w:val="0"/>
          <w:sz w:val="32"/>
          <w:szCs w:val="32"/>
          <w:lang w:val="en-US" w:eastAsia="zh-CN"/>
        </w:rPr>
        <w:t>76.92</w:t>
      </w:r>
      <w:r>
        <w:rPr>
          <w:rFonts w:hint="default" w:ascii="仿宋_GB2312" w:hAnsi="Calibri" w:eastAsia="仿宋_GB2312" w:cs="仿宋_GB2312"/>
          <w:color w:val="000000"/>
          <w:kern w:val="0"/>
          <w:sz w:val="32"/>
          <w:szCs w:val="32"/>
        </w:rPr>
        <w:t>%，决算数</w:t>
      </w:r>
      <w:r>
        <w:rPr>
          <w:rFonts w:hint="eastAsia" w:ascii="仿宋_GB2312" w:eastAsia="仿宋_GB2312" w:cs="仿宋_GB2312"/>
          <w:color w:val="000000"/>
          <w:kern w:val="0"/>
          <w:sz w:val="32"/>
          <w:szCs w:val="32"/>
          <w:lang w:val="en-US" w:eastAsia="zh-CN"/>
        </w:rPr>
        <w:t>小</w:t>
      </w:r>
      <w:r>
        <w:rPr>
          <w:rFonts w:hint="eastAsia" w:ascii="仿宋_GB2312" w:hAnsi="Calibri" w:cs="仿宋_GB2312"/>
          <w:color w:val="000000"/>
          <w:kern w:val="0"/>
          <w:sz w:val="32"/>
          <w:szCs w:val="32"/>
          <w:lang w:val="en-US" w:eastAsia="zh-CN"/>
        </w:rPr>
        <w:t>于</w:t>
      </w:r>
      <w:r>
        <w:rPr>
          <w:rFonts w:hint="default" w:ascii="仿宋_GB2312" w:hAnsi="Calibri" w:eastAsia="仿宋_GB2312" w:cs="仿宋_GB2312"/>
          <w:color w:val="000000"/>
          <w:kern w:val="0"/>
          <w:sz w:val="32"/>
          <w:szCs w:val="32"/>
        </w:rPr>
        <w:t>预算数</w:t>
      </w:r>
      <w:r>
        <w:rPr>
          <w:rFonts w:hint="eastAsia" w:ascii="仿宋_GB2312" w:eastAsia="仿宋_GB2312" w:cs="仿宋_GB2312"/>
          <w:color w:val="000000"/>
          <w:kern w:val="0"/>
          <w:sz w:val="32"/>
          <w:szCs w:val="32"/>
          <w:lang w:eastAsia="zh-CN"/>
        </w:rPr>
        <w:t>，</w:t>
      </w:r>
      <w:r>
        <w:rPr>
          <w:rFonts w:hint="eastAsia" w:ascii="仿宋_GB2312" w:eastAsia="仿宋_GB2312" w:cs="仿宋_GB2312"/>
          <w:color w:val="000000"/>
          <w:kern w:val="0"/>
          <w:sz w:val="32"/>
          <w:szCs w:val="32"/>
          <w:lang w:val="en-US" w:eastAsia="zh-CN"/>
        </w:rPr>
        <w:t>是因为本年度支出功能科目调整</w:t>
      </w:r>
      <w:r>
        <w:rPr>
          <w:rFonts w:hint="eastAsia" w:ascii="仿宋_GB2312" w:hAnsi="仿宋"/>
          <w:szCs w:val="32"/>
        </w:rPr>
        <w:t>。</w:t>
      </w:r>
    </w:p>
    <w:p w14:paraId="5C9C00CE">
      <w:pPr>
        <w:keepNext w:val="0"/>
        <w:keepLines w:val="0"/>
        <w:pageBreakBefore w:val="0"/>
        <w:kinsoku/>
        <w:overflowPunct/>
        <w:topLinePunct w:val="0"/>
        <w:autoSpaceDE/>
        <w:autoSpaceDN/>
        <w:bidi w:val="0"/>
        <w:spacing w:line="560" w:lineRule="exact"/>
        <w:ind w:firstLine="643" w:firstLineChars="200"/>
        <w:rPr>
          <w:rFonts w:hint="eastAsia" w:ascii="楷体_GB2312" w:eastAsia="楷体_GB2312" w:cs="楷体_GB2312"/>
          <w:color w:val="000000"/>
          <w:sz w:val="32"/>
          <w:szCs w:val="32"/>
          <w:lang w:val="en-US" w:eastAsia="zh-CN"/>
        </w:rPr>
      </w:pPr>
      <w:r>
        <w:rPr>
          <w:rFonts w:hint="eastAsia" w:ascii="仿宋_GB2312" w:hAnsi="仿宋_GB2312" w:eastAsia="仿宋_GB2312" w:cs="仿宋_GB2312"/>
          <w:b/>
          <w:sz w:val="32"/>
          <w:szCs w:val="32"/>
          <w:lang w:val="en-US" w:eastAsia="zh-CN"/>
        </w:rPr>
        <w:t>3.</w:t>
      </w:r>
      <w:r>
        <w:rPr>
          <w:rFonts w:hint="eastAsia" w:ascii="仿宋_GB2312" w:hAnsi="仿宋_GB2312" w:eastAsia="仿宋_GB2312" w:cs="仿宋_GB2312"/>
          <w:b/>
          <w:sz w:val="32"/>
          <w:szCs w:val="32"/>
          <w:lang w:eastAsia="zh-CN"/>
        </w:rPr>
        <w:t>社会保障和就业服务</w:t>
      </w:r>
      <w:r>
        <w:rPr>
          <w:rFonts w:hint="eastAsia" w:ascii="仿宋_GB2312" w:hAnsi="仿宋_GB2312" w:eastAsia="仿宋_GB2312" w:cs="仿宋_GB2312"/>
          <w:b/>
          <w:sz w:val="32"/>
          <w:szCs w:val="32"/>
        </w:rPr>
        <w:t>（类）</w:t>
      </w:r>
      <w:r>
        <w:rPr>
          <w:rFonts w:hint="eastAsia" w:ascii="仿宋_GB2312" w:hAnsi="仿宋_GB2312" w:eastAsia="仿宋_GB2312" w:cs="仿宋_GB2312"/>
          <w:b/>
          <w:sz w:val="32"/>
          <w:szCs w:val="32"/>
          <w:lang w:eastAsia="zh-CN"/>
        </w:rPr>
        <w:t>行政事业单位养老支出</w:t>
      </w:r>
      <w:r>
        <w:rPr>
          <w:rFonts w:hint="eastAsia" w:ascii="仿宋_GB2312" w:hAnsi="仿宋_GB2312" w:eastAsia="仿宋_GB2312" w:cs="仿宋_GB2312"/>
          <w:b/>
          <w:sz w:val="32"/>
          <w:szCs w:val="32"/>
        </w:rPr>
        <w:t>（款）</w:t>
      </w:r>
      <w:r>
        <w:rPr>
          <w:rFonts w:hint="eastAsia" w:ascii="仿宋_GB2312" w:hAnsi="仿宋_GB2312" w:eastAsia="仿宋_GB2312" w:cs="仿宋_GB2312"/>
          <w:b/>
          <w:sz w:val="32"/>
          <w:szCs w:val="32"/>
          <w:lang w:val="en-US" w:eastAsia="zh-CN"/>
        </w:rPr>
        <w:t>机关事业单位养老保险缴费支出</w:t>
      </w:r>
      <w:r>
        <w:rPr>
          <w:rFonts w:hint="eastAsia" w:ascii="仿宋_GB2312" w:hAnsi="仿宋_GB2312" w:eastAsia="仿宋_GB2312" w:cs="仿宋_GB2312"/>
          <w:b/>
          <w:sz w:val="32"/>
          <w:szCs w:val="32"/>
        </w:rPr>
        <w:t>（项）</w:t>
      </w:r>
      <w:r>
        <w:rPr>
          <w:rFonts w:hint="default" w:ascii="仿宋_GB2312" w:hAnsi="Calibri" w:eastAsia="仿宋_GB2312" w:cs="仿宋_GB2312"/>
          <w:color w:val="000000"/>
          <w:kern w:val="0"/>
          <w:sz w:val="32"/>
          <w:szCs w:val="32"/>
        </w:rPr>
        <w:t>年初预算为</w:t>
      </w:r>
      <w:r>
        <w:rPr>
          <w:rFonts w:hint="eastAsia" w:ascii="仿宋_GB2312" w:cs="仿宋_GB2312"/>
          <w:color w:val="000000"/>
          <w:kern w:val="0"/>
          <w:sz w:val="32"/>
          <w:szCs w:val="32"/>
          <w:lang w:val="en-US" w:eastAsia="zh-CN"/>
        </w:rPr>
        <w:t>1.7</w:t>
      </w:r>
      <w:r>
        <w:rPr>
          <w:rFonts w:hint="default" w:ascii="仿宋_GB2312" w:hAnsi="Calibri" w:eastAsia="仿宋_GB2312" w:cs="仿宋_GB2312"/>
          <w:color w:val="000000"/>
          <w:kern w:val="0"/>
          <w:sz w:val="32"/>
          <w:szCs w:val="32"/>
        </w:rPr>
        <w:t>万元，支出决算为</w:t>
      </w:r>
      <w:r>
        <w:rPr>
          <w:rFonts w:hint="eastAsia" w:ascii="仿宋_GB2312" w:cs="仿宋_GB2312"/>
          <w:color w:val="000000"/>
          <w:kern w:val="0"/>
          <w:sz w:val="32"/>
          <w:szCs w:val="32"/>
          <w:lang w:val="en-US" w:eastAsia="zh-CN"/>
        </w:rPr>
        <w:t>1.7</w:t>
      </w:r>
      <w:r>
        <w:rPr>
          <w:rFonts w:hint="default" w:ascii="仿宋_GB2312" w:hAnsi="Calibri" w:eastAsia="仿宋_GB2312" w:cs="仿宋_GB2312"/>
          <w:color w:val="000000"/>
          <w:kern w:val="0"/>
          <w:sz w:val="32"/>
          <w:szCs w:val="32"/>
        </w:rPr>
        <w:t>万元，完成年初预算的</w:t>
      </w:r>
      <w:r>
        <w:rPr>
          <w:rFonts w:hint="eastAsia" w:ascii="仿宋_GB2312" w:hAnsi="Calibri" w:cs="仿宋_GB2312"/>
          <w:color w:val="000000"/>
          <w:kern w:val="0"/>
          <w:sz w:val="32"/>
          <w:szCs w:val="32"/>
          <w:lang w:val="en-US" w:eastAsia="zh-CN"/>
        </w:rPr>
        <w:t>100</w:t>
      </w:r>
      <w:r>
        <w:rPr>
          <w:rFonts w:hint="default" w:ascii="仿宋_GB2312" w:hAnsi="Calibri" w:eastAsia="仿宋_GB2312" w:cs="仿宋_GB2312"/>
          <w:color w:val="000000"/>
          <w:kern w:val="0"/>
          <w:sz w:val="32"/>
          <w:szCs w:val="32"/>
        </w:rPr>
        <w:t>%，决算数</w:t>
      </w:r>
      <w:r>
        <w:rPr>
          <w:rFonts w:hint="eastAsia" w:ascii="仿宋_GB2312" w:hAnsi="Calibri" w:cs="仿宋_GB2312"/>
          <w:color w:val="000000"/>
          <w:kern w:val="0"/>
          <w:sz w:val="32"/>
          <w:szCs w:val="32"/>
          <w:lang w:val="en-US" w:eastAsia="zh-CN"/>
        </w:rPr>
        <w:t>等于</w:t>
      </w:r>
      <w:r>
        <w:rPr>
          <w:rFonts w:hint="default" w:ascii="仿宋_GB2312" w:hAnsi="Calibri" w:eastAsia="仿宋_GB2312" w:cs="仿宋_GB2312"/>
          <w:color w:val="000000"/>
          <w:kern w:val="0"/>
          <w:sz w:val="32"/>
          <w:szCs w:val="32"/>
        </w:rPr>
        <w:t>预算数</w:t>
      </w:r>
      <w:r>
        <w:rPr>
          <w:rFonts w:hint="eastAsia" w:ascii="仿宋_GB2312" w:hAnsi="仿宋"/>
          <w:szCs w:val="32"/>
        </w:rPr>
        <w:t>。</w:t>
      </w:r>
    </w:p>
    <w:p w14:paraId="0A497F03">
      <w:pPr>
        <w:keepNext w:val="0"/>
        <w:keepLines w:val="0"/>
        <w:pageBreakBefore w:val="0"/>
        <w:kinsoku/>
        <w:overflowPunct/>
        <w:topLinePunct w:val="0"/>
        <w:autoSpaceDE/>
        <w:autoSpaceDN/>
        <w:bidi w:val="0"/>
        <w:spacing w:line="560" w:lineRule="exact"/>
        <w:ind w:firstLine="643" w:firstLineChars="200"/>
        <w:rPr>
          <w:rFonts w:hint="eastAsia" w:ascii="楷体_GB2312" w:eastAsia="楷体_GB2312" w:cs="楷体_GB2312"/>
          <w:color w:val="000000"/>
          <w:sz w:val="32"/>
          <w:szCs w:val="32"/>
          <w:lang w:val="en-US" w:eastAsia="zh-CN"/>
        </w:rPr>
      </w:pPr>
      <w:r>
        <w:rPr>
          <w:rFonts w:hint="eastAsia" w:ascii="仿宋_GB2312" w:hAnsi="仿宋_GB2312" w:eastAsia="仿宋_GB2312" w:cs="仿宋_GB2312"/>
          <w:b/>
          <w:sz w:val="32"/>
          <w:szCs w:val="32"/>
          <w:lang w:val="en-US" w:eastAsia="zh-CN"/>
        </w:rPr>
        <w:t>4.</w:t>
      </w:r>
      <w:r>
        <w:rPr>
          <w:rFonts w:hint="eastAsia" w:ascii="仿宋_GB2312" w:hAnsi="仿宋_GB2312" w:eastAsia="仿宋_GB2312" w:cs="仿宋_GB2312"/>
          <w:b/>
          <w:sz w:val="32"/>
          <w:szCs w:val="32"/>
          <w:lang w:eastAsia="zh-CN"/>
        </w:rPr>
        <w:t>社会保障和就业服务</w:t>
      </w:r>
      <w:r>
        <w:rPr>
          <w:rFonts w:hint="eastAsia" w:ascii="仿宋_GB2312" w:hAnsi="仿宋_GB2312" w:eastAsia="仿宋_GB2312" w:cs="仿宋_GB2312"/>
          <w:b/>
          <w:sz w:val="32"/>
          <w:szCs w:val="32"/>
        </w:rPr>
        <w:t>（类）</w:t>
      </w:r>
      <w:r>
        <w:rPr>
          <w:rFonts w:hint="eastAsia" w:ascii="仿宋_GB2312" w:hAnsi="仿宋_GB2312" w:eastAsia="仿宋_GB2312" w:cs="仿宋_GB2312"/>
          <w:b/>
          <w:sz w:val="32"/>
          <w:szCs w:val="32"/>
          <w:lang w:eastAsia="zh-CN"/>
        </w:rPr>
        <w:t>行政事业单位养老支出</w:t>
      </w:r>
      <w:r>
        <w:rPr>
          <w:rFonts w:hint="eastAsia" w:ascii="仿宋_GB2312" w:hAnsi="仿宋_GB2312" w:eastAsia="仿宋_GB2312" w:cs="仿宋_GB2312"/>
          <w:b/>
          <w:sz w:val="32"/>
          <w:szCs w:val="32"/>
        </w:rPr>
        <w:t>（款）</w:t>
      </w:r>
      <w:r>
        <w:rPr>
          <w:rFonts w:hint="eastAsia" w:ascii="仿宋_GB2312" w:hAnsi="仿宋_GB2312" w:eastAsia="仿宋_GB2312" w:cs="仿宋_GB2312"/>
          <w:b/>
          <w:sz w:val="32"/>
          <w:szCs w:val="32"/>
          <w:lang w:val="en-US" w:eastAsia="zh-CN"/>
        </w:rPr>
        <w:t>机关事业单位职业年金缴费支出</w:t>
      </w:r>
      <w:r>
        <w:rPr>
          <w:rFonts w:hint="eastAsia" w:ascii="仿宋_GB2312" w:hAnsi="仿宋_GB2312" w:eastAsia="仿宋_GB2312" w:cs="仿宋_GB2312"/>
          <w:b/>
          <w:sz w:val="32"/>
          <w:szCs w:val="32"/>
        </w:rPr>
        <w:t>（项）</w:t>
      </w:r>
      <w:r>
        <w:rPr>
          <w:rFonts w:hint="default" w:ascii="仿宋_GB2312" w:hAnsi="Calibri" w:eastAsia="仿宋_GB2312" w:cs="仿宋_GB2312"/>
          <w:color w:val="000000"/>
          <w:kern w:val="0"/>
          <w:sz w:val="32"/>
          <w:szCs w:val="32"/>
        </w:rPr>
        <w:t>年初预算为</w:t>
      </w:r>
      <w:r>
        <w:rPr>
          <w:rFonts w:hint="eastAsia" w:ascii="仿宋_GB2312" w:cs="仿宋_GB2312"/>
          <w:color w:val="000000"/>
          <w:kern w:val="0"/>
          <w:sz w:val="32"/>
          <w:szCs w:val="32"/>
          <w:lang w:val="en-US" w:eastAsia="zh-CN"/>
        </w:rPr>
        <w:t>0.85</w:t>
      </w:r>
      <w:r>
        <w:rPr>
          <w:rFonts w:hint="default" w:ascii="仿宋_GB2312" w:hAnsi="Calibri" w:eastAsia="仿宋_GB2312" w:cs="仿宋_GB2312"/>
          <w:color w:val="000000"/>
          <w:kern w:val="0"/>
          <w:sz w:val="32"/>
          <w:szCs w:val="32"/>
        </w:rPr>
        <w:t>万元，支出决算为</w:t>
      </w:r>
      <w:r>
        <w:rPr>
          <w:rFonts w:hint="eastAsia" w:ascii="仿宋_GB2312" w:cs="仿宋_GB2312"/>
          <w:color w:val="000000"/>
          <w:kern w:val="0"/>
          <w:sz w:val="32"/>
          <w:szCs w:val="32"/>
          <w:lang w:val="en-US" w:eastAsia="zh-CN"/>
        </w:rPr>
        <w:t>0.85</w:t>
      </w:r>
      <w:r>
        <w:rPr>
          <w:rFonts w:hint="default" w:ascii="仿宋_GB2312" w:hAnsi="Calibri" w:eastAsia="仿宋_GB2312" w:cs="仿宋_GB2312"/>
          <w:color w:val="000000"/>
          <w:kern w:val="0"/>
          <w:sz w:val="32"/>
          <w:szCs w:val="32"/>
        </w:rPr>
        <w:t>万元，完成年初预算的</w:t>
      </w:r>
      <w:r>
        <w:rPr>
          <w:rFonts w:hint="eastAsia" w:ascii="仿宋_GB2312" w:hAnsi="Calibri" w:cs="仿宋_GB2312"/>
          <w:color w:val="000000"/>
          <w:kern w:val="0"/>
          <w:sz w:val="32"/>
          <w:szCs w:val="32"/>
          <w:lang w:val="en-US" w:eastAsia="zh-CN"/>
        </w:rPr>
        <w:t>100</w:t>
      </w:r>
      <w:r>
        <w:rPr>
          <w:rFonts w:hint="default" w:ascii="仿宋_GB2312" w:hAnsi="Calibri" w:eastAsia="仿宋_GB2312" w:cs="仿宋_GB2312"/>
          <w:color w:val="000000"/>
          <w:kern w:val="0"/>
          <w:sz w:val="32"/>
          <w:szCs w:val="32"/>
        </w:rPr>
        <w:t>%，决算数</w:t>
      </w:r>
      <w:r>
        <w:rPr>
          <w:rFonts w:hint="eastAsia" w:ascii="仿宋_GB2312" w:hAnsi="Calibri" w:cs="仿宋_GB2312"/>
          <w:color w:val="000000"/>
          <w:kern w:val="0"/>
          <w:sz w:val="32"/>
          <w:szCs w:val="32"/>
          <w:lang w:val="en-US" w:eastAsia="zh-CN"/>
        </w:rPr>
        <w:t>等于</w:t>
      </w:r>
      <w:r>
        <w:rPr>
          <w:rFonts w:hint="default" w:ascii="仿宋_GB2312" w:hAnsi="Calibri" w:eastAsia="仿宋_GB2312" w:cs="仿宋_GB2312"/>
          <w:color w:val="000000"/>
          <w:kern w:val="0"/>
          <w:sz w:val="32"/>
          <w:szCs w:val="32"/>
        </w:rPr>
        <w:t>预算数</w:t>
      </w:r>
      <w:r>
        <w:rPr>
          <w:rFonts w:hint="eastAsia" w:ascii="仿宋_GB2312" w:hAnsi="仿宋"/>
          <w:szCs w:val="32"/>
        </w:rPr>
        <w:t>。</w:t>
      </w:r>
    </w:p>
    <w:p w14:paraId="26073B3B">
      <w:pPr>
        <w:keepNext w:val="0"/>
        <w:keepLines w:val="0"/>
        <w:pageBreakBefore w:val="0"/>
        <w:kinsoku/>
        <w:overflowPunct/>
        <w:topLinePunct w:val="0"/>
        <w:autoSpaceDE/>
        <w:autoSpaceDN/>
        <w:bidi w:val="0"/>
        <w:spacing w:line="560" w:lineRule="exact"/>
        <w:ind w:firstLine="640" w:firstLineChars="200"/>
        <w:rPr>
          <w:rFonts w:hint="eastAsia" w:ascii="仿宋_GB2312" w:hAnsi="仿宋"/>
          <w:szCs w:val="32"/>
        </w:rPr>
      </w:pPr>
      <w:r>
        <w:rPr>
          <w:rFonts w:hint="eastAsia" w:ascii="楷体_GB2312" w:eastAsia="楷体_GB2312" w:cs="楷体_GB2312"/>
          <w:color w:val="000000"/>
          <w:sz w:val="32"/>
          <w:szCs w:val="32"/>
          <w:lang w:val="en-US" w:eastAsia="zh-CN"/>
        </w:rPr>
        <w:t>5、</w:t>
      </w:r>
      <w:r>
        <w:rPr>
          <w:rFonts w:hint="eastAsia" w:ascii="仿宋_GB2312" w:hAnsi="仿宋_GB2312" w:eastAsia="仿宋_GB2312" w:cs="仿宋_GB2312"/>
          <w:b/>
          <w:kern w:val="0"/>
          <w:sz w:val="32"/>
          <w:szCs w:val="32"/>
          <w:lang w:val="en-US" w:eastAsia="zh-CN" w:bidi="ar"/>
        </w:rPr>
        <w:t>住房保障支出（类）住房改革支出（款）住房公积金（项）</w:t>
      </w:r>
      <w:r>
        <w:rPr>
          <w:rFonts w:hint="default" w:ascii="仿宋_GB2312" w:hAnsi="Calibri" w:eastAsia="仿宋_GB2312" w:cs="仿宋_GB2312"/>
          <w:color w:val="000000"/>
          <w:kern w:val="0"/>
          <w:sz w:val="32"/>
          <w:szCs w:val="32"/>
        </w:rPr>
        <w:t>年初预算为</w:t>
      </w:r>
      <w:r>
        <w:rPr>
          <w:rFonts w:hint="eastAsia" w:ascii="仿宋_GB2312" w:cs="仿宋_GB2312"/>
          <w:color w:val="000000"/>
          <w:kern w:val="0"/>
          <w:sz w:val="32"/>
          <w:szCs w:val="32"/>
          <w:lang w:val="en-US" w:eastAsia="zh-CN"/>
        </w:rPr>
        <w:t>1.39</w:t>
      </w:r>
      <w:r>
        <w:rPr>
          <w:rFonts w:hint="default" w:ascii="仿宋_GB2312" w:hAnsi="Calibri" w:eastAsia="仿宋_GB2312" w:cs="仿宋_GB2312"/>
          <w:color w:val="000000"/>
          <w:kern w:val="0"/>
          <w:sz w:val="32"/>
          <w:szCs w:val="32"/>
        </w:rPr>
        <w:t>万元，支出决算为</w:t>
      </w:r>
      <w:r>
        <w:rPr>
          <w:rFonts w:hint="eastAsia" w:ascii="仿宋_GB2312" w:cs="仿宋_GB2312"/>
          <w:color w:val="000000"/>
          <w:kern w:val="0"/>
          <w:sz w:val="32"/>
          <w:szCs w:val="32"/>
          <w:lang w:val="en-US" w:eastAsia="zh-CN"/>
        </w:rPr>
        <w:t>1.39</w:t>
      </w:r>
      <w:r>
        <w:rPr>
          <w:rFonts w:hint="default" w:ascii="仿宋_GB2312" w:hAnsi="Calibri" w:eastAsia="仿宋_GB2312" w:cs="仿宋_GB2312"/>
          <w:color w:val="000000"/>
          <w:kern w:val="0"/>
          <w:sz w:val="32"/>
          <w:szCs w:val="32"/>
        </w:rPr>
        <w:t>万元，完成年初预算的</w:t>
      </w:r>
      <w:r>
        <w:rPr>
          <w:rFonts w:hint="eastAsia" w:ascii="仿宋_GB2312" w:hAnsi="Calibri" w:cs="仿宋_GB2312"/>
          <w:color w:val="000000"/>
          <w:kern w:val="0"/>
          <w:sz w:val="32"/>
          <w:szCs w:val="32"/>
          <w:lang w:val="en-US" w:eastAsia="zh-CN"/>
        </w:rPr>
        <w:t>100</w:t>
      </w:r>
      <w:r>
        <w:rPr>
          <w:rFonts w:hint="default" w:ascii="仿宋_GB2312" w:hAnsi="Calibri" w:eastAsia="仿宋_GB2312" w:cs="仿宋_GB2312"/>
          <w:color w:val="000000"/>
          <w:kern w:val="0"/>
          <w:sz w:val="32"/>
          <w:szCs w:val="32"/>
        </w:rPr>
        <w:t>%，决算数</w:t>
      </w:r>
      <w:r>
        <w:rPr>
          <w:rFonts w:hint="eastAsia" w:ascii="仿宋_GB2312" w:hAnsi="Calibri" w:cs="仿宋_GB2312"/>
          <w:color w:val="000000"/>
          <w:kern w:val="0"/>
          <w:sz w:val="32"/>
          <w:szCs w:val="32"/>
          <w:lang w:val="en-US" w:eastAsia="zh-CN"/>
        </w:rPr>
        <w:t>等于</w:t>
      </w:r>
      <w:r>
        <w:rPr>
          <w:rFonts w:hint="default" w:ascii="仿宋_GB2312" w:hAnsi="Calibri" w:eastAsia="仿宋_GB2312" w:cs="仿宋_GB2312"/>
          <w:color w:val="000000"/>
          <w:kern w:val="0"/>
          <w:sz w:val="32"/>
          <w:szCs w:val="32"/>
        </w:rPr>
        <w:t>预算数</w:t>
      </w:r>
      <w:r>
        <w:rPr>
          <w:rFonts w:hint="eastAsia" w:ascii="仿宋_GB2312" w:hAnsi="仿宋"/>
          <w:szCs w:val="32"/>
        </w:rPr>
        <w:t>。</w:t>
      </w:r>
    </w:p>
    <w:p w14:paraId="786D5016">
      <w:pPr>
        <w:keepNext w:val="0"/>
        <w:keepLines w:val="0"/>
        <w:pageBreakBefore w:val="0"/>
        <w:kinsoku/>
        <w:overflowPunct/>
        <w:topLinePunct w:val="0"/>
        <w:autoSpaceDE/>
        <w:autoSpaceDN/>
        <w:bidi w:val="0"/>
        <w:spacing w:line="560" w:lineRule="exact"/>
        <w:ind w:firstLine="643" w:firstLineChars="200"/>
        <w:rPr>
          <w:rFonts w:hint="eastAsia" w:ascii="仿宋_GB2312" w:hAnsi="仿宋"/>
          <w:szCs w:val="32"/>
        </w:rPr>
      </w:pPr>
      <w:r>
        <w:rPr>
          <w:rFonts w:hint="eastAsia" w:ascii="仿宋_GB2312" w:hAnsi="仿宋_GB2312" w:eastAsia="仿宋_GB2312" w:cs="仿宋_GB2312"/>
          <w:b/>
          <w:kern w:val="0"/>
          <w:sz w:val="32"/>
          <w:szCs w:val="32"/>
          <w:lang w:val="en-US" w:eastAsia="zh-CN" w:bidi="ar"/>
        </w:rPr>
        <w:t>6．住房保障支出（类）住房改革支出（款）提租补贴（项）</w:t>
      </w:r>
      <w:r>
        <w:rPr>
          <w:rFonts w:hint="default" w:ascii="仿宋_GB2312" w:hAnsi="Calibri" w:eastAsia="仿宋_GB2312" w:cs="仿宋_GB2312"/>
          <w:color w:val="000000"/>
          <w:kern w:val="0"/>
          <w:sz w:val="32"/>
          <w:szCs w:val="32"/>
        </w:rPr>
        <w:t>年初预算为</w:t>
      </w:r>
      <w:r>
        <w:rPr>
          <w:rFonts w:hint="eastAsia" w:ascii="仿宋_GB2312" w:cs="仿宋_GB2312"/>
          <w:color w:val="000000"/>
          <w:kern w:val="0"/>
          <w:sz w:val="32"/>
          <w:szCs w:val="32"/>
          <w:lang w:val="en-US" w:eastAsia="zh-CN"/>
        </w:rPr>
        <w:t>0.88</w:t>
      </w:r>
      <w:r>
        <w:rPr>
          <w:rFonts w:hint="default" w:ascii="仿宋_GB2312" w:hAnsi="Calibri" w:eastAsia="仿宋_GB2312" w:cs="仿宋_GB2312"/>
          <w:color w:val="000000"/>
          <w:kern w:val="0"/>
          <w:sz w:val="32"/>
          <w:szCs w:val="32"/>
        </w:rPr>
        <w:t>万元，支出决算为</w:t>
      </w:r>
      <w:r>
        <w:rPr>
          <w:rFonts w:hint="eastAsia" w:ascii="仿宋_GB2312" w:cs="仿宋_GB2312"/>
          <w:color w:val="000000"/>
          <w:kern w:val="0"/>
          <w:sz w:val="32"/>
          <w:szCs w:val="32"/>
          <w:lang w:val="en-US" w:eastAsia="zh-CN"/>
        </w:rPr>
        <w:t>0.88</w:t>
      </w:r>
      <w:r>
        <w:rPr>
          <w:rFonts w:hint="default" w:ascii="仿宋_GB2312" w:hAnsi="Calibri" w:eastAsia="仿宋_GB2312" w:cs="仿宋_GB2312"/>
          <w:color w:val="000000"/>
          <w:kern w:val="0"/>
          <w:sz w:val="32"/>
          <w:szCs w:val="32"/>
        </w:rPr>
        <w:t>万元，完成年初预算的</w:t>
      </w:r>
      <w:r>
        <w:rPr>
          <w:rFonts w:hint="eastAsia" w:ascii="仿宋_GB2312" w:hAnsi="Calibri" w:cs="仿宋_GB2312"/>
          <w:color w:val="000000"/>
          <w:kern w:val="0"/>
          <w:sz w:val="32"/>
          <w:szCs w:val="32"/>
          <w:lang w:val="en-US" w:eastAsia="zh-CN"/>
        </w:rPr>
        <w:t>100</w:t>
      </w:r>
      <w:r>
        <w:rPr>
          <w:rFonts w:hint="default" w:ascii="仿宋_GB2312" w:hAnsi="Calibri" w:eastAsia="仿宋_GB2312" w:cs="仿宋_GB2312"/>
          <w:color w:val="000000"/>
          <w:kern w:val="0"/>
          <w:sz w:val="32"/>
          <w:szCs w:val="32"/>
        </w:rPr>
        <w:t>%，决算数</w:t>
      </w:r>
      <w:r>
        <w:rPr>
          <w:rFonts w:hint="eastAsia" w:ascii="仿宋_GB2312" w:hAnsi="Calibri" w:cs="仿宋_GB2312"/>
          <w:color w:val="000000"/>
          <w:kern w:val="0"/>
          <w:sz w:val="32"/>
          <w:szCs w:val="32"/>
          <w:lang w:val="en-US" w:eastAsia="zh-CN"/>
        </w:rPr>
        <w:t>等于</w:t>
      </w:r>
      <w:r>
        <w:rPr>
          <w:rFonts w:hint="default" w:ascii="仿宋_GB2312" w:hAnsi="Calibri" w:eastAsia="仿宋_GB2312" w:cs="仿宋_GB2312"/>
          <w:color w:val="000000"/>
          <w:kern w:val="0"/>
          <w:sz w:val="32"/>
          <w:szCs w:val="32"/>
        </w:rPr>
        <w:t>预算数</w:t>
      </w:r>
      <w:r>
        <w:rPr>
          <w:rFonts w:hint="eastAsia" w:ascii="仿宋_GB2312" w:hAnsi="仿宋"/>
          <w:szCs w:val="32"/>
        </w:rPr>
        <w:t>。</w:t>
      </w:r>
    </w:p>
    <w:p w14:paraId="6DF14F9A">
      <w:pPr>
        <w:pStyle w:val="9"/>
        <w:widowControl/>
        <w:spacing w:line="560" w:lineRule="exact"/>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六、一般公共预算财政拨款基本支出决算情况说明</w:t>
      </w:r>
    </w:p>
    <w:p w14:paraId="405D2D58">
      <w:pPr>
        <w:pStyle w:val="9"/>
        <w:adjustRightInd w:val="0"/>
        <w:snapToGrid w:val="0"/>
        <w:spacing w:line="560" w:lineRule="exact"/>
        <w:ind w:firstLine="640"/>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年度财政拨款基本支出</w:t>
      </w:r>
      <w:r>
        <w:rPr>
          <w:rFonts w:hint="eastAsia" w:ascii="仿宋_GB2312" w:eastAsia="仿宋_GB2312" w:cs="仿宋_GB2312"/>
          <w:color w:val="000000"/>
          <w:sz w:val="32"/>
          <w:szCs w:val="32"/>
          <w:lang w:val="en-US" w:eastAsia="zh-CN"/>
        </w:rPr>
        <w:t>22.08</w:t>
      </w:r>
      <w:r>
        <w:rPr>
          <w:rFonts w:ascii="仿宋_GB2312" w:eastAsia="仿宋_GB2312" w:cs="仿宋_GB2312"/>
          <w:color w:val="000000"/>
          <w:sz w:val="32"/>
          <w:szCs w:val="32"/>
        </w:rPr>
        <w:t>万元，其中：人员经费</w:t>
      </w:r>
      <w:r>
        <w:rPr>
          <w:rFonts w:hint="eastAsia" w:ascii="仿宋_GB2312" w:eastAsia="仿宋_GB2312" w:cs="仿宋_GB2312"/>
          <w:color w:val="000000"/>
          <w:sz w:val="32"/>
          <w:szCs w:val="32"/>
          <w:lang w:val="en-US" w:eastAsia="zh-CN"/>
        </w:rPr>
        <w:t>22.03</w:t>
      </w:r>
      <w:r>
        <w:rPr>
          <w:rFonts w:ascii="仿宋_GB2312" w:eastAsia="仿宋_GB2312" w:cs="仿宋_GB2312"/>
          <w:color w:val="000000"/>
          <w:sz w:val="32"/>
          <w:szCs w:val="32"/>
        </w:rPr>
        <w:t>万元，主要包括:基本工资、津贴补贴、奖金、伙食补助费、机关事业单位基本养老保险费、</w:t>
      </w:r>
      <w:r>
        <w:rPr>
          <w:rFonts w:hint="eastAsia" w:ascii="仿宋_GB2312" w:eastAsia="仿宋_GB2312" w:cs="仿宋_GB2312"/>
          <w:color w:val="000000"/>
          <w:sz w:val="32"/>
          <w:szCs w:val="32"/>
        </w:rPr>
        <w:t>职业年金缴费、职工基本医疗保险缴费、公务员医疗补助缴费、其他社会保障缴费、</w:t>
      </w:r>
      <w:r>
        <w:rPr>
          <w:rFonts w:ascii="仿宋_GB2312" w:eastAsia="仿宋_GB2312" w:cs="仿宋_GB2312"/>
          <w:color w:val="000000"/>
          <w:sz w:val="32"/>
          <w:szCs w:val="32"/>
        </w:rPr>
        <w:t>住房公积金、</w:t>
      </w:r>
      <w:r>
        <w:rPr>
          <w:rFonts w:hint="eastAsia" w:ascii="仿宋_GB2312" w:eastAsia="仿宋_GB2312" w:cs="仿宋_GB2312"/>
          <w:color w:val="000000"/>
          <w:sz w:val="32"/>
          <w:szCs w:val="32"/>
        </w:rPr>
        <w:t>其他工资福利支出</w:t>
      </w:r>
      <w:r>
        <w:rPr>
          <w:rFonts w:ascii="仿宋_GB2312" w:eastAsia="仿宋_GB2312" w:cs="仿宋_GB2312"/>
          <w:color w:val="000000"/>
          <w:sz w:val="32"/>
          <w:szCs w:val="32"/>
        </w:rPr>
        <w:t>、对个人和家庭的补助；公用经费</w:t>
      </w:r>
      <w:r>
        <w:rPr>
          <w:rFonts w:hint="eastAsia" w:ascii="仿宋_GB2312" w:eastAsia="仿宋_GB2312" w:cs="仿宋_GB2312"/>
          <w:color w:val="000000"/>
          <w:sz w:val="32"/>
          <w:szCs w:val="32"/>
          <w:lang w:val="en-US" w:eastAsia="zh-CN"/>
        </w:rPr>
        <w:t>0.05</w:t>
      </w:r>
      <w:r>
        <w:rPr>
          <w:rFonts w:ascii="仿宋_GB2312" w:eastAsia="仿宋_GB2312" w:cs="仿宋_GB2312"/>
          <w:color w:val="000000"/>
          <w:sz w:val="32"/>
          <w:szCs w:val="32"/>
        </w:rPr>
        <w:t>万元，主要包括：办公费等。</w:t>
      </w:r>
    </w:p>
    <w:p w14:paraId="1F6637C4">
      <w:pPr>
        <w:pStyle w:val="9"/>
        <w:adjustRightInd w:val="0"/>
        <w:snapToGrid w:val="0"/>
        <w:spacing w:line="560" w:lineRule="exact"/>
        <w:ind w:firstLine="641"/>
        <w:rPr>
          <w:rFonts w:hint="eastAsia" w:ascii="黑体" w:hAnsi="宋体" w:eastAsia="黑体" w:cs="黑体"/>
          <w:color w:val="000000"/>
          <w:sz w:val="32"/>
          <w:szCs w:val="32"/>
        </w:rPr>
      </w:pPr>
      <w:r>
        <w:rPr>
          <w:rFonts w:hint="eastAsia" w:ascii="黑体" w:hAnsi="宋体" w:eastAsia="黑体" w:cs="黑体"/>
          <w:color w:val="000000"/>
          <w:sz w:val="32"/>
          <w:szCs w:val="32"/>
        </w:rPr>
        <w:t>七、政府性基金财政拨款收入支出决算情况说明</w:t>
      </w:r>
    </w:p>
    <w:p w14:paraId="412F89E9">
      <w:pPr>
        <w:pStyle w:val="9"/>
        <w:keepNext w:val="0"/>
        <w:keepLines w:val="0"/>
        <w:widowControl/>
        <w:numPr>
          <w:ilvl w:val="0"/>
          <w:numId w:val="0"/>
        </w:numPr>
        <w:suppressLineNumbers w:val="0"/>
        <w:spacing w:before="0" w:beforeAutospacing="0" w:after="0" w:afterAutospacing="0"/>
        <w:ind w:left="640" w:leftChars="0" w:right="0" w:rightChars="0"/>
        <w:jc w:val="both"/>
        <w:rPr>
          <w:rFonts w:hint="eastAsia" w:ascii="黑体" w:hAnsi="宋体" w:eastAsia="黑体" w:cs="黑体"/>
          <w:color w:val="000000"/>
          <w:kern w:val="0"/>
          <w:sz w:val="32"/>
          <w:szCs w:val="32"/>
        </w:rPr>
      </w:pPr>
      <w:r>
        <w:rPr>
          <w:rFonts w:hint="eastAsia" w:ascii="楷体_GB2312" w:hAnsi="仿宋" w:eastAsia="楷体_GB2312"/>
          <w:sz w:val="32"/>
          <w:szCs w:val="32"/>
          <w:lang w:eastAsia="zh-CN"/>
        </w:rPr>
        <w:t>淮南市谢家集区妇女联合会</w:t>
      </w:r>
      <w:r>
        <w:rPr>
          <w:rFonts w:hint="eastAsia" w:ascii="楷体_GB2312" w:hAnsi="仿宋" w:eastAsia="楷体_GB2312"/>
          <w:sz w:val="32"/>
          <w:szCs w:val="32"/>
        </w:rPr>
        <w:t>没有政府性基金收入，也没有使用政府性基金安排的支出</w:t>
      </w:r>
      <w:r>
        <w:rPr>
          <w:rFonts w:hint="eastAsia" w:ascii="楷体_GB2312" w:hAnsi="仿宋" w:eastAsia="楷体_GB2312"/>
          <w:sz w:val="32"/>
          <w:szCs w:val="32"/>
          <w:lang w:eastAsia="zh-CN"/>
        </w:rPr>
        <w:t>。</w:t>
      </w:r>
    </w:p>
    <w:p w14:paraId="6CE761BE">
      <w:pPr>
        <w:pStyle w:val="9"/>
        <w:adjustRightInd w:val="0"/>
        <w:snapToGrid w:val="0"/>
        <w:spacing w:line="560" w:lineRule="exact"/>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八、国有资本经营预算财政拨款支出情况说明</w:t>
      </w:r>
    </w:p>
    <w:p w14:paraId="48892967">
      <w:pPr>
        <w:pStyle w:val="9"/>
        <w:widowControl/>
        <w:spacing w:line="560" w:lineRule="exact"/>
        <w:ind w:firstLine="640"/>
        <w:rPr>
          <w:rFonts w:ascii="楷体_GB2312" w:eastAsia="楷体_GB2312" w:cs="楷体_GB2312"/>
          <w:color w:val="000000"/>
          <w:sz w:val="32"/>
          <w:szCs w:val="32"/>
        </w:rPr>
      </w:pPr>
      <w:r>
        <w:rPr>
          <w:rFonts w:hint="eastAsia" w:ascii="楷体_GB2312" w:hAnsi="仿宋" w:eastAsia="楷体_GB2312"/>
          <w:sz w:val="32"/>
          <w:szCs w:val="32"/>
          <w:lang w:eastAsia="zh-CN"/>
        </w:rPr>
        <w:t>淮南市谢家集区妇女联合会</w:t>
      </w:r>
      <w:r>
        <w:rPr>
          <w:rFonts w:ascii="楷体_GB2312" w:eastAsia="楷体_GB2312" w:cs="楷体_GB2312"/>
          <w:color w:val="000000"/>
          <w:sz w:val="32"/>
          <w:szCs w:val="32"/>
        </w:rPr>
        <w:t>没有国有资本经营预算财政拨款收入，也没有使用国有资本经营预算财政拨款安排的支出。</w:t>
      </w:r>
    </w:p>
    <w:p w14:paraId="69DCAB42">
      <w:pPr>
        <w:pStyle w:val="9"/>
        <w:widowControl/>
        <w:snapToGrid w:val="0"/>
        <w:spacing w:line="560" w:lineRule="exact"/>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九、其他重要事项情况说明</w:t>
      </w:r>
    </w:p>
    <w:p w14:paraId="74C8CE36">
      <w:pPr>
        <w:pStyle w:val="9"/>
        <w:widowControl/>
        <w:snapToGrid w:val="0"/>
        <w:spacing w:line="560" w:lineRule="exact"/>
        <w:ind w:firstLine="640"/>
        <w:rPr>
          <w:rFonts w:hint="eastAsia" w:ascii="仿宋_GB2312" w:hAnsi="楷体"/>
          <w:b/>
          <w:szCs w:val="32"/>
        </w:rPr>
      </w:pPr>
      <w:r>
        <w:rPr>
          <w:rFonts w:hint="eastAsia" w:ascii="仿宋_GB2312" w:hAnsi="仿宋_GB2312" w:eastAsia="仿宋_GB2312" w:cs="仿宋_GB2312"/>
          <w:b/>
          <w:bCs w:val="0"/>
          <w:sz w:val="32"/>
          <w:szCs w:val="32"/>
        </w:rPr>
        <w:t>（一）机关运行经费支出情况。</w:t>
      </w:r>
    </w:p>
    <w:p w14:paraId="23387468">
      <w:pPr>
        <w:pStyle w:val="9"/>
        <w:widowControl/>
        <w:snapToGrid w:val="0"/>
        <w:spacing w:line="560" w:lineRule="exact"/>
        <w:ind w:firstLine="640"/>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w:t>
      </w:r>
      <w:r>
        <w:rPr>
          <w:rFonts w:hint="eastAsia" w:ascii="仿宋_GB2312" w:eastAsia="仿宋_GB2312" w:cs="仿宋_GB2312"/>
          <w:color w:val="000000"/>
          <w:sz w:val="32"/>
          <w:szCs w:val="32"/>
          <w:lang w:eastAsia="zh-CN"/>
        </w:rPr>
        <w:t>淮南市谢家集区妇女联合会</w:t>
      </w:r>
      <w:r>
        <w:rPr>
          <w:rFonts w:ascii="仿宋_GB2312" w:eastAsia="仿宋_GB2312" w:cs="仿宋_GB2312"/>
          <w:color w:val="000000"/>
          <w:sz w:val="32"/>
          <w:szCs w:val="32"/>
        </w:rPr>
        <w:t>机关运行经费支出</w:t>
      </w:r>
      <w:r>
        <w:rPr>
          <w:rFonts w:hint="eastAsia" w:ascii="仿宋_GB2312" w:eastAsia="仿宋_GB2312" w:cs="仿宋_GB2312"/>
          <w:color w:val="000000"/>
          <w:sz w:val="32"/>
          <w:szCs w:val="32"/>
          <w:lang w:val="en-US" w:eastAsia="zh-CN"/>
        </w:rPr>
        <w:t>0.05</w:t>
      </w:r>
      <w:r>
        <w:rPr>
          <w:rFonts w:ascii="仿宋_GB2312" w:eastAsia="仿宋_GB2312" w:cs="仿宋_GB2312"/>
          <w:color w:val="000000"/>
          <w:sz w:val="32"/>
          <w:szCs w:val="32"/>
        </w:rPr>
        <w:t>万元，比20</w:t>
      </w:r>
      <w:r>
        <w:rPr>
          <w:rFonts w:hint="eastAsia" w:ascii="仿宋_GB2312" w:eastAsia="仿宋_GB2312" w:cs="仿宋_GB2312"/>
          <w:color w:val="000000"/>
          <w:sz w:val="32"/>
          <w:szCs w:val="32"/>
        </w:rPr>
        <w:t>2</w:t>
      </w:r>
      <w:r>
        <w:rPr>
          <w:rFonts w:hint="eastAsia" w:ascii="仿宋_GB2312" w:eastAsia="仿宋_GB2312" w:cs="仿宋_GB2312"/>
          <w:color w:val="000000"/>
          <w:sz w:val="32"/>
          <w:szCs w:val="32"/>
          <w:lang w:val="en-US" w:eastAsia="zh-CN"/>
        </w:rPr>
        <w:t>2</w:t>
      </w:r>
      <w:r>
        <w:rPr>
          <w:rFonts w:ascii="仿宋_GB2312" w:eastAsia="仿宋_GB2312" w:cs="仿宋_GB2312"/>
          <w:color w:val="000000"/>
          <w:sz w:val="32"/>
          <w:szCs w:val="32"/>
        </w:rPr>
        <w:t>年减少</w:t>
      </w:r>
      <w:r>
        <w:rPr>
          <w:rFonts w:hint="eastAsia" w:ascii="仿宋_GB2312" w:eastAsia="仿宋_GB2312" w:cs="仿宋_GB2312"/>
          <w:color w:val="000000"/>
          <w:sz w:val="32"/>
          <w:szCs w:val="32"/>
          <w:lang w:val="en-US" w:eastAsia="zh-CN"/>
        </w:rPr>
        <w:t>1.5</w:t>
      </w:r>
      <w:r>
        <w:rPr>
          <w:rFonts w:ascii="仿宋_GB2312" w:eastAsia="仿宋_GB2312" w:cs="仿宋_GB2312"/>
          <w:color w:val="000000"/>
          <w:sz w:val="32"/>
          <w:szCs w:val="32"/>
        </w:rPr>
        <w:t>万元，下降</w:t>
      </w:r>
      <w:r>
        <w:rPr>
          <w:rFonts w:hint="eastAsia" w:ascii="仿宋_GB2312" w:eastAsia="仿宋_GB2312" w:cs="仿宋_GB2312"/>
          <w:color w:val="000000"/>
          <w:sz w:val="32"/>
          <w:szCs w:val="32"/>
          <w:lang w:val="en-US" w:eastAsia="zh-CN"/>
        </w:rPr>
        <w:t>3000</w:t>
      </w:r>
      <w:r>
        <w:rPr>
          <w:rFonts w:ascii="仿宋_GB2312" w:eastAsia="仿宋_GB2312" w:cs="仿宋_GB2312"/>
          <w:color w:val="000000"/>
          <w:sz w:val="32"/>
          <w:szCs w:val="32"/>
        </w:rPr>
        <w:t>%，主要原因是</w:t>
      </w:r>
      <w:r>
        <w:rPr>
          <w:rFonts w:hint="eastAsia" w:ascii="仿宋_GB2312" w:eastAsia="仿宋_GB2312" w:cs="仿宋_GB2312"/>
          <w:color w:val="000000"/>
          <w:sz w:val="32"/>
          <w:szCs w:val="32"/>
          <w:lang w:val="en-US" w:eastAsia="zh-CN"/>
        </w:rPr>
        <w:t>因为2023年度办公经费作项目支出</w:t>
      </w:r>
      <w:r>
        <w:rPr>
          <w:rFonts w:ascii="仿宋_GB2312" w:eastAsia="仿宋_GB2312" w:cs="仿宋_GB2312"/>
          <w:color w:val="000000"/>
          <w:sz w:val="32"/>
          <w:szCs w:val="32"/>
        </w:rPr>
        <w:t>。</w:t>
      </w:r>
    </w:p>
    <w:p w14:paraId="0BCCEAFF">
      <w:pPr>
        <w:pStyle w:val="9"/>
        <w:widowControl/>
        <w:snapToGrid w:val="0"/>
        <w:spacing w:line="600" w:lineRule="atLeast"/>
        <w:ind w:firstLine="640"/>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（二）政府采购支出情况。</w:t>
      </w:r>
    </w:p>
    <w:p w14:paraId="58DCA842">
      <w:pPr>
        <w:pStyle w:val="9"/>
        <w:widowControl/>
        <w:snapToGrid w:val="0"/>
        <w:spacing w:line="600" w:lineRule="atLeast"/>
        <w:ind w:firstLine="640"/>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年度，淮南市</w:t>
      </w:r>
      <w:r>
        <w:rPr>
          <w:rFonts w:hint="eastAsia" w:ascii="仿宋_GB2312" w:eastAsia="仿宋_GB2312" w:cs="仿宋_GB2312"/>
          <w:color w:val="000000"/>
          <w:sz w:val="32"/>
          <w:szCs w:val="32"/>
        </w:rPr>
        <w:t>谢家集区</w:t>
      </w:r>
      <w:r>
        <w:rPr>
          <w:rFonts w:hint="eastAsia" w:ascii="楷体_GB2312" w:hAnsi="仿宋" w:eastAsia="楷体_GB2312"/>
          <w:sz w:val="32"/>
          <w:szCs w:val="32"/>
          <w:lang w:eastAsia="zh-CN"/>
        </w:rPr>
        <w:t>妇女联合会</w:t>
      </w:r>
      <w:r>
        <w:rPr>
          <w:rFonts w:ascii="仿宋_GB2312" w:eastAsia="仿宋_GB2312" w:cs="仿宋_GB2312"/>
          <w:color w:val="000000"/>
          <w:sz w:val="32"/>
          <w:szCs w:val="32"/>
        </w:rPr>
        <w:t>政府采购支出总额</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万元，其中：政府采购货物支出</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万元、政府采购工程支出</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万元、政府采购服务支出</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万元。授予中小企业合同金额</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万元，占政府采购支出总额的</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%，其中：授予小微企业合同金额</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万元，占政府采购支出总额的</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w:t>
      </w:r>
    </w:p>
    <w:p w14:paraId="06B50070">
      <w:pPr>
        <w:pStyle w:val="9"/>
        <w:widowControl/>
        <w:snapToGrid w:val="0"/>
        <w:spacing w:line="600" w:lineRule="atLeast"/>
        <w:ind w:firstLine="640"/>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（三）国有资产占有使用情况。</w:t>
      </w:r>
    </w:p>
    <w:p w14:paraId="682642E0">
      <w:pPr>
        <w:numPr>
          <w:ilvl w:val="0"/>
          <w:numId w:val="0"/>
        </w:numPr>
        <w:adjustRightInd w:val="0"/>
        <w:snapToGrid w:val="0"/>
        <w:spacing w:line="600" w:lineRule="exact"/>
        <w:ind w:firstLine="640" w:firstLineChars="200"/>
        <w:rPr>
          <w:rFonts w:hint="eastAsia" w:ascii="仿宋_GB2312" w:hAnsi="楷体" w:eastAsia="仿宋_GB2312"/>
          <w:b/>
          <w:sz w:val="32"/>
          <w:szCs w:val="32"/>
        </w:rPr>
      </w:pPr>
      <w:r>
        <w:rPr>
          <w:rFonts w:ascii="仿宋_GB2312" w:eastAsia="仿宋_GB2312" w:cs="仿宋_GB2312"/>
          <w:color w:val="000000"/>
          <w:sz w:val="32"/>
          <w:szCs w:val="32"/>
        </w:rPr>
        <w:t>截至202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年12月31日，淮南市</w:t>
      </w:r>
      <w:r>
        <w:rPr>
          <w:rFonts w:hint="eastAsia" w:ascii="仿宋_GB2312" w:eastAsia="仿宋_GB2312" w:cs="仿宋_GB2312"/>
          <w:color w:val="000000"/>
          <w:sz w:val="32"/>
          <w:szCs w:val="32"/>
        </w:rPr>
        <w:t>谢家集区</w:t>
      </w:r>
      <w:r>
        <w:rPr>
          <w:rFonts w:hint="eastAsia" w:ascii="楷体_GB2312" w:hAnsi="仿宋" w:eastAsia="楷体_GB2312"/>
          <w:sz w:val="32"/>
          <w:szCs w:val="32"/>
          <w:lang w:eastAsia="zh-CN"/>
        </w:rPr>
        <w:t>妇女联合会</w:t>
      </w:r>
      <w:r>
        <w:rPr>
          <w:rFonts w:ascii="仿宋_GB2312" w:eastAsia="仿宋_GB2312" w:cs="仿宋_GB2312"/>
          <w:color w:val="000000"/>
          <w:sz w:val="32"/>
          <w:szCs w:val="32"/>
        </w:rPr>
        <w:t>共有车辆</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辆，其中：主要领导干部用车</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辆、机要通信用车</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辆、应急保障用车</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辆，特种专业技术用车</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辆，离退休干部用车</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辆，其他用车</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辆</w:t>
      </w:r>
      <w:r>
        <w:rPr>
          <w:rFonts w:ascii="楷体_GB2312" w:eastAsia="楷体_GB2312" w:cs="楷体_GB2312"/>
          <w:color w:val="000000"/>
          <w:sz w:val="32"/>
          <w:szCs w:val="32"/>
        </w:rPr>
        <w:t>（只列报车辆不为0的车型）</w:t>
      </w:r>
      <w:r>
        <w:rPr>
          <w:rFonts w:ascii="仿宋_GB2312" w:eastAsia="仿宋_GB2312" w:cs="仿宋_GB2312"/>
          <w:color w:val="000000"/>
          <w:sz w:val="32"/>
          <w:szCs w:val="32"/>
        </w:rPr>
        <w:t>；单价50万元以上的通用设备</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台，单价100万元以上专用设备</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台。</w:t>
      </w:r>
    </w:p>
    <w:p w14:paraId="049708D2">
      <w:pPr>
        <w:numPr>
          <w:ilvl w:val="0"/>
          <w:numId w:val="0"/>
        </w:numPr>
        <w:adjustRightInd w:val="0"/>
        <w:snapToGrid w:val="0"/>
        <w:spacing w:line="600" w:lineRule="exact"/>
        <w:rPr>
          <w:rFonts w:hint="eastAsia" w:ascii="仿宋_GB2312" w:hAnsi="楷体" w:eastAsia="仿宋_GB2312"/>
          <w:b/>
          <w:sz w:val="32"/>
          <w:szCs w:val="32"/>
        </w:rPr>
      </w:pPr>
      <w:r>
        <w:rPr>
          <w:rFonts w:ascii="楷体_GB2312" w:eastAsia="楷体_GB2312" w:cs="楷体_GB2312"/>
          <w:color w:val="000000"/>
          <w:sz w:val="32"/>
          <w:szCs w:val="32"/>
        </w:rPr>
        <w:t xml:space="preserve">    </w:t>
      </w:r>
      <w:r>
        <w:rPr>
          <w:rFonts w:hint="eastAsia" w:ascii="仿宋_GB2312" w:hAnsi="仿宋_GB2312" w:eastAsia="仿宋_GB2312" w:cs="仿宋_GB2312"/>
          <w:b/>
          <w:bCs/>
          <w:color w:val="000000"/>
          <w:sz w:val="32"/>
          <w:szCs w:val="32"/>
        </w:rPr>
        <w:t>（四）</w:t>
      </w:r>
      <w:r>
        <w:rPr>
          <w:rFonts w:hint="eastAsia" w:ascii="仿宋_GB2312" w:hAnsi="楷体" w:eastAsia="仿宋_GB2312"/>
          <w:b/>
          <w:sz w:val="32"/>
          <w:szCs w:val="32"/>
        </w:rPr>
        <w:t>关于</w:t>
      </w:r>
      <w:r>
        <w:rPr>
          <w:rFonts w:hint="eastAsia" w:ascii="仿宋_GB2312" w:hAnsi="楷体" w:eastAsia="仿宋_GB2312"/>
          <w:b/>
          <w:sz w:val="32"/>
          <w:szCs w:val="32"/>
          <w:lang w:eastAsia="zh-CN"/>
        </w:rPr>
        <w:t>2023</w:t>
      </w:r>
      <w:r>
        <w:rPr>
          <w:rFonts w:hint="eastAsia" w:ascii="仿宋_GB2312" w:hAnsi="楷体" w:eastAsia="仿宋_GB2312"/>
          <w:b/>
          <w:sz w:val="32"/>
          <w:szCs w:val="32"/>
        </w:rPr>
        <w:t>年度绩效</w:t>
      </w:r>
      <w:r>
        <w:rPr>
          <w:rFonts w:hint="eastAsia" w:ascii="仿宋_GB2312" w:hAnsi="楷体" w:eastAsia="仿宋_GB2312"/>
          <w:b/>
          <w:sz w:val="32"/>
          <w:szCs w:val="32"/>
          <w:lang w:eastAsia="zh-CN"/>
        </w:rPr>
        <w:t>评价</w:t>
      </w:r>
      <w:r>
        <w:rPr>
          <w:rFonts w:hint="eastAsia" w:ascii="仿宋_GB2312" w:hAnsi="楷体" w:eastAsia="仿宋_GB2312"/>
          <w:b/>
          <w:sz w:val="32"/>
          <w:szCs w:val="32"/>
        </w:rPr>
        <w:t>情况</w:t>
      </w:r>
      <w:r>
        <w:rPr>
          <w:rFonts w:hint="eastAsia" w:ascii="仿宋_GB2312" w:hAnsi="楷体" w:eastAsia="仿宋_GB2312"/>
          <w:b/>
          <w:sz w:val="32"/>
          <w:szCs w:val="32"/>
          <w:lang w:eastAsia="zh-CN"/>
        </w:rPr>
        <w:t>的</w:t>
      </w:r>
      <w:r>
        <w:rPr>
          <w:rFonts w:hint="eastAsia" w:ascii="仿宋_GB2312" w:hAnsi="楷体" w:eastAsia="仿宋_GB2312"/>
          <w:b/>
          <w:sz w:val="32"/>
          <w:szCs w:val="32"/>
        </w:rPr>
        <w:t>说明</w:t>
      </w:r>
    </w:p>
    <w:p w14:paraId="4E9AC9C7">
      <w:pPr>
        <w:pStyle w:val="9"/>
        <w:widowControl/>
        <w:ind w:firstLine="640"/>
        <w:rPr>
          <w:rFonts w:ascii="仿宋_GB2312" w:eastAsia="仿宋_GB2312" w:cs="仿宋_GB2312"/>
          <w:b/>
          <w:color w:val="000000"/>
          <w:sz w:val="32"/>
          <w:szCs w:val="32"/>
        </w:rPr>
      </w:pPr>
      <w:r>
        <w:rPr>
          <w:rFonts w:ascii="仿宋_GB2312" w:eastAsia="仿宋_GB2312" w:cs="仿宋_GB2312"/>
          <w:b/>
          <w:color w:val="000000"/>
          <w:sz w:val="32"/>
          <w:szCs w:val="32"/>
        </w:rPr>
        <w:t>1.预算绩效管理工作开展情况</w:t>
      </w:r>
    </w:p>
    <w:p w14:paraId="126CF0E8">
      <w:pPr>
        <w:pStyle w:val="9"/>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根据预算绩效管理要求，本部门组织对202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度纳入部门预算的</w:t>
      </w:r>
      <w:r>
        <w:rPr>
          <w:rFonts w:hint="eastAsia" w:ascii="仿宋_GB2312" w:eastAsia="仿宋_GB2312" w:cs="仿宋_GB2312"/>
          <w:color w:val="000000"/>
          <w:sz w:val="32"/>
          <w:szCs w:val="32"/>
        </w:rPr>
        <w:t>重点</w:t>
      </w:r>
      <w:r>
        <w:rPr>
          <w:rFonts w:ascii="仿宋_GB2312" w:eastAsia="仿宋_GB2312" w:cs="仿宋_GB2312"/>
          <w:color w:val="000000"/>
          <w:sz w:val="32"/>
          <w:szCs w:val="32"/>
        </w:rPr>
        <w:t>项目支出全面开展了绩效自评，共</w:t>
      </w:r>
      <w:r>
        <w:rPr>
          <w:rFonts w:hint="eastAsia" w:ascii="仿宋_GB2312" w:eastAsia="仿宋_GB2312" w:cs="仿宋_GB2312"/>
          <w:color w:val="000000"/>
          <w:sz w:val="32"/>
          <w:szCs w:val="32"/>
          <w:lang w:val="en-US" w:eastAsia="zh-CN"/>
        </w:rPr>
        <w:t>1</w:t>
      </w:r>
      <w:r>
        <w:rPr>
          <w:rFonts w:ascii="仿宋_GB2312" w:eastAsia="仿宋_GB2312" w:cs="仿宋_GB2312"/>
          <w:color w:val="000000"/>
          <w:sz w:val="32"/>
          <w:szCs w:val="32"/>
        </w:rPr>
        <w:t>个项目，涉及资金</w:t>
      </w:r>
      <w:r>
        <w:rPr>
          <w:rFonts w:hint="eastAsia" w:ascii="仿宋_GB2312" w:eastAsia="仿宋_GB2312" w:cs="仿宋_GB2312"/>
          <w:color w:val="000000"/>
          <w:sz w:val="32"/>
          <w:szCs w:val="32"/>
          <w:lang w:val="en-US" w:eastAsia="zh-CN"/>
        </w:rPr>
        <w:t>17.87</w:t>
      </w:r>
      <w:r>
        <w:rPr>
          <w:rFonts w:ascii="仿宋_GB2312" w:eastAsia="仿宋_GB2312" w:cs="仿宋_GB2312"/>
          <w:color w:val="000000"/>
          <w:sz w:val="32"/>
          <w:szCs w:val="32"/>
        </w:rPr>
        <w:t>万元，占项目预算总额的</w:t>
      </w:r>
      <w:r>
        <w:rPr>
          <w:rFonts w:hint="eastAsia" w:ascii="仿宋_GB2312" w:eastAsia="仿宋_GB2312" w:cs="仿宋_GB2312"/>
          <w:color w:val="000000"/>
          <w:sz w:val="32"/>
          <w:szCs w:val="32"/>
          <w:lang w:val="en-US" w:eastAsia="zh-CN"/>
        </w:rPr>
        <w:t>86.25</w:t>
      </w:r>
      <w:r>
        <w:rPr>
          <w:rFonts w:ascii="仿宋_GB2312" w:eastAsia="仿宋_GB2312" w:cs="仿宋_GB2312"/>
          <w:color w:val="000000"/>
          <w:sz w:val="32"/>
          <w:szCs w:val="32"/>
        </w:rPr>
        <w:t>%。</w:t>
      </w:r>
    </w:p>
    <w:p w14:paraId="6B76A27A">
      <w:pPr>
        <w:pStyle w:val="9"/>
        <w:widowControl/>
        <w:snapToGrid w:val="0"/>
        <w:spacing w:line="560" w:lineRule="exact"/>
        <w:ind w:firstLine="640"/>
        <w:rPr>
          <w:rFonts w:ascii="仿宋_GB2312" w:eastAsia="仿宋_GB2312" w:cs="仿宋_GB2312"/>
          <w:color w:val="000000"/>
          <w:sz w:val="32"/>
          <w:szCs w:val="32"/>
        </w:rPr>
      </w:pPr>
      <w:r>
        <w:rPr>
          <w:rFonts w:hint="eastAsia" w:ascii="仿宋_GB2312" w:eastAsia="仿宋_GB2312" w:cs="仿宋_GB2312"/>
          <w:color w:val="000000"/>
          <w:sz w:val="32"/>
          <w:szCs w:val="32"/>
          <w:lang w:val="en-US" w:eastAsia="zh-CN"/>
        </w:rPr>
        <w:t>淮南谢家集区妇女联合会</w:t>
      </w:r>
      <w:r>
        <w:rPr>
          <w:rFonts w:hint="default" w:ascii="仿宋_GB2312" w:eastAsia="仿宋_GB2312" w:cs="仿宋_GB2312"/>
          <w:color w:val="000000"/>
          <w:sz w:val="32"/>
          <w:szCs w:val="32"/>
          <w:lang w:val="en-US" w:eastAsia="zh-CN"/>
        </w:rPr>
        <w:t>共组织对</w:t>
      </w:r>
      <w:r>
        <w:rPr>
          <w:rFonts w:hint="eastAsia" w:ascii="仿宋_GB2312" w:eastAsia="仿宋_GB2312" w:cs="仿宋_GB2312"/>
          <w:color w:val="000000"/>
          <w:sz w:val="32"/>
          <w:szCs w:val="32"/>
          <w:lang w:val="en-US" w:eastAsia="zh-CN"/>
        </w:rPr>
        <w:t>“谢家集区人均一元钱”</w:t>
      </w:r>
      <w:r>
        <w:rPr>
          <w:rFonts w:ascii="仿宋_GB2312" w:eastAsia="仿宋_GB2312" w:cs="仿宋_GB2312"/>
          <w:color w:val="000000"/>
          <w:sz w:val="32"/>
          <w:szCs w:val="32"/>
        </w:rPr>
        <w:t>项目开展了部门绩效评价，涉及资金</w:t>
      </w:r>
      <w:r>
        <w:rPr>
          <w:rFonts w:hint="eastAsia" w:ascii="仿宋_GB2312" w:eastAsia="仿宋_GB2312" w:cs="仿宋_GB2312"/>
          <w:color w:val="000000"/>
          <w:sz w:val="32"/>
          <w:szCs w:val="32"/>
          <w:lang w:val="en-US" w:eastAsia="zh-CN"/>
        </w:rPr>
        <w:t>17.87</w:t>
      </w:r>
      <w:r>
        <w:rPr>
          <w:rFonts w:ascii="仿宋_GB2312" w:eastAsia="仿宋_GB2312" w:cs="仿宋_GB2312"/>
          <w:color w:val="000000"/>
          <w:sz w:val="32"/>
          <w:szCs w:val="32"/>
        </w:rPr>
        <w:t>万元。</w:t>
      </w:r>
      <w:r>
        <w:rPr>
          <w:rFonts w:hint="eastAsia" w:ascii="仿宋_GB2312" w:eastAsia="仿宋_GB2312" w:cs="仿宋_GB2312"/>
          <w:color w:val="000000"/>
          <w:sz w:val="32"/>
          <w:szCs w:val="32"/>
          <w:lang w:val="en-US" w:eastAsia="zh-CN"/>
        </w:rPr>
        <w:t>“谢家集区人均一元钱”是通过本单位自评，本单位职责管理,绩效目标合理,项目较好完成了目标任务,产生较好的社会效益，实现了年度绩效目标。</w:t>
      </w:r>
    </w:p>
    <w:p w14:paraId="3AC0F910">
      <w:pPr>
        <w:pStyle w:val="9"/>
        <w:widowControl/>
        <w:snapToGrid w:val="0"/>
        <w:spacing w:line="560" w:lineRule="exact"/>
        <w:ind w:firstLine="640"/>
        <w:rPr>
          <w:rFonts w:hint="default" w:ascii="仿宋_GB2312" w:eastAsia="仿宋_GB2312" w:cs="仿宋_GB2312"/>
          <w:color w:val="000000"/>
          <w:sz w:val="32"/>
          <w:szCs w:val="32"/>
          <w:lang w:val="en-US" w:eastAsia="zh-CN"/>
        </w:rPr>
      </w:pPr>
      <w:r>
        <w:rPr>
          <w:rFonts w:hint="default" w:ascii="仿宋_GB2312" w:eastAsia="仿宋_GB2312" w:cs="仿宋_GB2312"/>
          <w:color w:val="000000"/>
          <w:sz w:val="32"/>
          <w:szCs w:val="32"/>
          <w:lang w:val="en-US" w:eastAsia="zh-CN"/>
        </w:rPr>
        <w:t>组织</w:t>
      </w:r>
      <w:r>
        <w:rPr>
          <w:rFonts w:hint="eastAsia" w:ascii="仿宋_GB2312" w:eastAsia="仿宋_GB2312" w:cs="仿宋_GB2312"/>
          <w:color w:val="000000"/>
          <w:sz w:val="32"/>
          <w:szCs w:val="32"/>
          <w:lang w:val="en-US" w:eastAsia="zh-CN"/>
        </w:rPr>
        <w:t>对</w:t>
      </w:r>
      <w:r>
        <w:rPr>
          <w:rFonts w:hint="default" w:ascii="仿宋_GB2312" w:eastAsia="仿宋_GB2312" w:cs="仿宋_GB2312"/>
          <w:color w:val="000000"/>
          <w:sz w:val="32"/>
          <w:szCs w:val="32"/>
          <w:lang w:val="en-US" w:eastAsia="zh-CN"/>
        </w:rPr>
        <w:t>202</w:t>
      </w:r>
      <w:r>
        <w:rPr>
          <w:rFonts w:hint="eastAsia" w:ascii="仿宋_GB2312" w:eastAsia="仿宋_GB2312" w:cs="仿宋_GB2312"/>
          <w:color w:val="000000"/>
          <w:sz w:val="32"/>
          <w:szCs w:val="32"/>
          <w:lang w:val="en-US" w:eastAsia="zh-CN"/>
        </w:rPr>
        <w:t>3</w:t>
      </w:r>
      <w:r>
        <w:rPr>
          <w:rFonts w:hint="default" w:ascii="仿宋_GB2312" w:eastAsia="仿宋_GB2312" w:cs="仿宋_GB2312"/>
          <w:color w:val="000000"/>
          <w:sz w:val="32"/>
          <w:szCs w:val="32"/>
          <w:lang w:val="en-US" w:eastAsia="zh-CN"/>
        </w:rPr>
        <w:t>年度部门整体支出绩效自评。评价结果显示，</w:t>
      </w:r>
      <w:r>
        <w:rPr>
          <w:rFonts w:hint="eastAsia" w:ascii="仿宋_GB2312" w:eastAsia="仿宋_GB2312" w:cs="仿宋_GB2312"/>
          <w:color w:val="000000"/>
          <w:sz w:val="32"/>
          <w:szCs w:val="32"/>
          <w:lang w:val="en-US" w:eastAsia="zh-CN"/>
        </w:rPr>
        <w:t>淮南谢家集区妇女联合会对预算绩效管理工作重视程度加强。从制定的绩效目标以及执行效果来看，淮南市谢家集区妇女联合会预算资金在使用规范、效益和满意度绩效指标方面均取得较好的执行效果，支出管理规范性整体较好。</w:t>
      </w:r>
    </w:p>
    <w:p w14:paraId="62BC3B95">
      <w:pPr>
        <w:pStyle w:val="9"/>
        <w:widowControl/>
        <w:ind w:firstLine="640"/>
        <w:rPr>
          <w:rFonts w:hint="default" w:ascii="仿宋_GB2312" w:hAnsi="Calibri" w:eastAsia="仿宋_GB2312" w:cs="仿宋_GB2312"/>
          <w:b/>
          <w:bCs/>
          <w:color w:val="000000"/>
          <w:kern w:val="0"/>
          <w:sz w:val="32"/>
          <w:szCs w:val="32"/>
          <w:lang w:val="en-US" w:eastAsia="zh-CN" w:bidi="ar"/>
        </w:rPr>
      </w:pPr>
      <w:r>
        <w:rPr>
          <w:rFonts w:hint="default" w:ascii="仿宋_GB2312" w:hAnsi="Calibri" w:eastAsia="仿宋_GB2312" w:cs="仿宋_GB2312"/>
          <w:b w:val="0"/>
          <w:bCs w:val="0"/>
          <w:color w:val="000000"/>
          <w:kern w:val="0"/>
          <w:sz w:val="32"/>
          <w:szCs w:val="32"/>
          <w:lang w:val="en-US" w:eastAsia="zh-CN" w:bidi="ar"/>
        </w:rPr>
        <w:t>2.</w:t>
      </w:r>
      <w:r>
        <w:rPr>
          <w:rFonts w:hint="default" w:ascii="仿宋_GB2312" w:hAnsi="Calibri" w:eastAsia="仿宋_GB2312" w:cs="仿宋_GB2312"/>
          <w:b/>
          <w:bCs/>
          <w:color w:val="000000"/>
          <w:kern w:val="0"/>
          <w:sz w:val="32"/>
          <w:szCs w:val="32"/>
          <w:lang w:val="en-US" w:eastAsia="zh-CN" w:bidi="ar"/>
        </w:rPr>
        <w:t>部门决算中项目绩效自评结果</w:t>
      </w:r>
    </w:p>
    <w:p w14:paraId="15497D3A">
      <w:pPr>
        <w:pStyle w:val="9"/>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淮南市</w:t>
      </w:r>
      <w:r>
        <w:rPr>
          <w:rFonts w:hint="eastAsia" w:ascii="仿宋_GB2312" w:eastAsia="仿宋_GB2312" w:cs="仿宋_GB2312"/>
          <w:color w:val="000000"/>
          <w:sz w:val="32"/>
          <w:szCs w:val="32"/>
          <w:lang w:val="en-US" w:eastAsia="zh-CN"/>
        </w:rPr>
        <w:t>谢家集区妇女联合会</w:t>
      </w:r>
      <w:r>
        <w:rPr>
          <w:rFonts w:ascii="仿宋_GB2312" w:eastAsia="仿宋_GB2312" w:cs="仿宋_GB2312"/>
          <w:color w:val="000000"/>
          <w:sz w:val="32"/>
          <w:szCs w:val="32"/>
        </w:rPr>
        <w:t>在202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年度部门决算中公开</w:t>
      </w:r>
      <w:r>
        <w:rPr>
          <w:rFonts w:hint="eastAsia" w:ascii="仿宋_GB2312" w:eastAsia="仿宋_GB2312" w:cs="仿宋_GB2312"/>
          <w:color w:val="000000"/>
          <w:sz w:val="32"/>
          <w:szCs w:val="32"/>
          <w:lang w:val="en-US" w:eastAsia="zh-CN"/>
        </w:rPr>
        <w:t>“谢家集区人均一元钱”</w:t>
      </w:r>
      <w:r>
        <w:rPr>
          <w:rFonts w:ascii="仿宋_GB2312" w:eastAsia="仿宋_GB2312" w:cs="仿宋_GB2312"/>
          <w:color w:val="000000"/>
          <w:sz w:val="32"/>
          <w:szCs w:val="32"/>
        </w:rPr>
        <w:t>等</w:t>
      </w:r>
      <w:r>
        <w:rPr>
          <w:rFonts w:hint="eastAsia" w:ascii="仿宋_GB2312" w:eastAsia="仿宋_GB2312" w:cs="仿宋_GB2312"/>
          <w:color w:val="000000"/>
          <w:sz w:val="32"/>
          <w:szCs w:val="32"/>
          <w:lang w:val="en-US" w:eastAsia="zh-CN"/>
        </w:rPr>
        <w:t>1</w:t>
      </w:r>
      <w:r>
        <w:rPr>
          <w:rFonts w:ascii="仿宋_GB2312" w:eastAsia="仿宋_GB2312" w:cs="仿宋_GB2312"/>
          <w:color w:val="000000"/>
          <w:sz w:val="32"/>
          <w:szCs w:val="32"/>
        </w:rPr>
        <w:t>个项目绩效自评结果。</w:t>
      </w:r>
    </w:p>
    <w:p w14:paraId="4C05DA6C">
      <w:pPr>
        <w:pStyle w:val="9"/>
        <w:widowControl/>
        <w:ind w:firstLine="640"/>
        <w:rPr>
          <w:rFonts w:ascii="仿宋_GB2312" w:eastAsia="仿宋_GB2312" w:cs="仿宋_GB2312"/>
          <w:color w:val="000000"/>
          <w:sz w:val="32"/>
          <w:szCs w:val="32"/>
        </w:rPr>
      </w:pPr>
      <w:r>
        <w:rPr>
          <w:rFonts w:hint="eastAsia" w:ascii="仿宋_GB2312" w:eastAsia="仿宋_GB2312" w:cs="仿宋_GB2312"/>
          <w:color w:val="000000"/>
          <w:sz w:val="32"/>
          <w:szCs w:val="32"/>
          <w:lang w:eastAsia="zh-CN"/>
        </w:rPr>
        <w:t>人均一元钱妇女专项经费</w:t>
      </w:r>
      <w:r>
        <w:rPr>
          <w:rFonts w:hint="eastAsia" w:ascii="仿宋_GB2312" w:eastAsia="仿宋_GB2312" w:cs="仿宋_GB2312"/>
          <w:color w:val="000000"/>
          <w:sz w:val="32"/>
          <w:szCs w:val="32"/>
        </w:rPr>
        <w:t>项目绩效自评综述：根据年初设定的绩效目标，</w:t>
      </w:r>
      <w:r>
        <w:rPr>
          <w:rFonts w:hint="eastAsia" w:ascii="仿宋_GB2312" w:eastAsia="仿宋_GB2312" w:cs="仿宋_GB2312"/>
          <w:color w:val="000000"/>
          <w:sz w:val="32"/>
          <w:szCs w:val="32"/>
          <w:lang w:eastAsia="zh-CN"/>
        </w:rPr>
        <w:t>人均一元钱妇女专项经费</w:t>
      </w:r>
      <w:r>
        <w:rPr>
          <w:rFonts w:hint="eastAsia" w:ascii="仿宋_GB2312" w:eastAsia="仿宋_GB2312" w:cs="仿宋_GB2312"/>
          <w:color w:val="000000"/>
          <w:sz w:val="32"/>
          <w:szCs w:val="32"/>
        </w:rPr>
        <w:t>项目绩效自评得分为</w:t>
      </w:r>
      <w:r>
        <w:rPr>
          <w:rFonts w:hint="eastAsia" w:ascii="仿宋_GB2312" w:eastAsia="仿宋_GB2312" w:cs="仿宋_GB2312"/>
          <w:color w:val="000000"/>
          <w:sz w:val="32"/>
          <w:szCs w:val="32"/>
          <w:lang w:val="en-US" w:eastAsia="zh-CN"/>
        </w:rPr>
        <w:t>100</w:t>
      </w:r>
      <w:bookmarkStart w:id="0" w:name="_GoBack"/>
      <w:bookmarkEnd w:id="0"/>
      <w:r>
        <w:rPr>
          <w:rFonts w:hint="eastAsia" w:ascii="仿宋_GB2312" w:eastAsia="仿宋_GB2312" w:cs="仿宋_GB2312"/>
          <w:color w:val="000000"/>
          <w:sz w:val="32"/>
          <w:szCs w:val="32"/>
        </w:rPr>
        <w:t>分。项目全年预算数为</w:t>
      </w:r>
      <w:r>
        <w:rPr>
          <w:rFonts w:hint="eastAsia" w:ascii="仿宋_GB2312" w:eastAsia="仿宋_GB2312" w:cs="仿宋_GB2312"/>
          <w:color w:val="000000"/>
          <w:sz w:val="32"/>
          <w:szCs w:val="32"/>
          <w:lang w:val="en-US" w:eastAsia="zh-CN"/>
        </w:rPr>
        <w:t>17.87</w:t>
      </w:r>
      <w:r>
        <w:rPr>
          <w:rFonts w:hint="eastAsia" w:ascii="仿宋_GB2312" w:eastAsia="仿宋_GB2312" w:cs="仿宋_GB2312"/>
          <w:color w:val="000000"/>
          <w:sz w:val="32"/>
          <w:szCs w:val="32"/>
        </w:rPr>
        <w:t>万元，执行数为</w:t>
      </w:r>
      <w:r>
        <w:rPr>
          <w:rFonts w:hint="eastAsia" w:ascii="仿宋_GB2312" w:eastAsia="仿宋_GB2312" w:cs="仿宋_GB2312"/>
          <w:color w:val="000000"/>
          <w:sz w:val="32"/>
          <w:szCs w:val="32"/>
          <w:lang w:val="en-US" w:eastAsia="zh-CN"/>
        </w:rPr>
        <w:t>17.87</w:t>
      </w:r>
      <w:r>
        <w:rPr>
          <w:rFonts w:hint="eastAsia" w:ascii="仿宋_GB2312" w:eastAsia="仿宋_GB2312" w:cs="仿宋_GB2312"/>
          <w:color w:val="000000"/>
          <w:sz w:val="32"/>
          <w:szCs w:val="32"/>
        </w:rPr>
        <w:t>万元，完成预算的</w:t>
      </w:r>
      <w:r>
        <w:rPr>
          <w:rFonts w:hint="eastAsia" w:ascii="仿宋_GB2312" w:eastAsia="仿宋_GB2312" w:cs="仿宋_GB2312"/>
          <w:color w:val="000000"/>
          <w:sz w:val="32"/>
          <w:szCs w:val="32"/>
          <w:lang w:val="en-US" w:eastAsia="zh-CN"/>
        </w:rPr>
        <w:t>100</w:t>
      </w:r>
      <w:r>
        <w:rPr>
          <w:rFonts w:hint="eastAsia" w:ascii="仿宋_GB2312" w:eastAsia="仿宋_GB2312" w:cs="仿宋_GB2312"/>
          <w:color w:val="000000"/>
          <w:sz w:val="32"/>
          <w:szCs w:val="32"/>
        </w:rPr>
        <w:t>%。</w:t>
      </w:r>
      <w:r>
        <w:rPr>
          <w:rFonts w:hint="eastAsia" w:ascii="仿宋_GB2312" w:eastAsia="仿宋_GB2312" w:cs="仿宋_GB2312"/>
          <w:color w:val="000000"/>
          <w:sz w:val="32"/>
          <w:szCs w:val="32"/>
          <w:lang w:eastAsia="zh-CN"/>
        </w:rPr>
        <w:t>主要产出和效果：通过项目实施，主要用于推动妇女事业发展。本专项资金为</w:t>
      </w:r>
      <w:r>
        <w:rPr>
          <w:rFonts w:ascii="仿宋_GB2312" w:eastAsia="仿宋_GB2312" w:cs="仿宋_GB2312"/>
          <w:color w:val="000000"/>
          <w:sz w:val="32"/>
          <w:szCs w:val="32"/>
          <w:lang w:val="en-US" w:eastAsia="zh-CN"/>
        </w:rPr>
        <w:t>开展全</w:t>
      </w:r>
      <w:r>
        <w:rPr>
          <w:rFonts w:hint="eastAsia" w:ascii="仿宋_GB2312" w:eastAsia="仿宋_GB2312" w:cs="仿宋_GB2312"/>
          <w:color w:val="000000"/>
          <w:sz w:val="32"/>
          <w:szCs w:val="32"/>
          <w:lang w:val="en-US" w:eastAsia="zh-CN"/>
        </w:rPr>
        <w:t>区</w:t>
      </w:r>
      <w:r>
        <w:rPr>
          <w:rFonts w:ascii="仿宋_GB2312" w:eastAsia="仿宋_GB2312" w:cs="仿宋_GB2312"/>
          <w:color w:val="000000"/>
          <w:sz w:val="32"/>
          <w:szCs w:val="32"/>
          <w:lang w:val="en-US" w:eastAsia="zh-CN"/>
        </w:rPr>
        <w:t>各级各类妇女培训；男女平等基本国策宣传；妇联系统</w:t>
      </w:r>
      <w:r>
        <w:rPr>
          <w:rFonts w:hint="default" w:ascii="仿宋_GB2312" w:eastAsia="仿宋_GB2312" w:cs="仿宋_GB2312"/>
          <w:color w:val="000000"/>
          <w:sz w:val="32"/>
          <w:szCs w:val="32"/>
          <w:lang w:val="en-US" w:eastAsia="zh-CN"/>
        </w:rPr>
        <w:t>“下基层、访妇情、办实事”经费；妇女创业指导；</w:t>
      </w:r>
      <w:r>
        <w:rPr>
          <w:rFonts w:hint="eastAsia" w:ascii="仿宋_GB2312" w:eastAsia="仿宋_GB2312" w:cs="仿宋_GB2312"/>
          <w:color w:val="000000"/>
          <w:sz w:val="32"/>
          <w:szCs w:val="32"/>
          <w:lang w:val="en-US" w:eastAsia="zh-CN"/>
        </w:rPr>
        <w:t>关爱慰问</w:t>
      </w:r>
      <w:r>
        <w:rPr>
          <w:rFonts w:hint="default" w:ascii="仿宋_GB2312" w:eastAsia="仿宋_GB2312" w:cs="仿宋_GB2312"/>
          <w:color w:val="000000"/>
          <w:sz w:val="32"/>
          <w:szCs w:val="32"/>
          <w:lang w:val="en-US" w:eastAsia="zh-CN"/>
        </w:rPr>
        <w:t>；支持妇女儿童活动阵地建设，</w:t>
      </w:r>
      <w:r>
        <w:rPr>
          <w:rFonts w:hint="eastAsia" w:ascii="仿宋_GB2312" w:eastAsia="仿宋_GB2312" w:cs="仿宋_GB2312"/>
          <w:color w:val="000000"/>
          <w:sz w:val="32"/>
          <w:szCs w:val="32"/>
          <w:lang w:eastAsia="zh-CN"/>
        </w:rPr>
        <w:t>进一步加强和改进未成年人思想道德教育；开展根据上级要求组织开展的其他重大妇女儿童专项活动。发现的主要问题：对绩效评价的认识不够，把预算绩效简单等同于工作目标、工作考核和业务管理，下一步改进措施：区妇联将坚持以服务大局、服务妇女、服务基层为核心，不断提升基层妇联服务基层、带领群众能力；不断创新社会管理模式，依托社会组织服务弱势群体，实现社会关爱、救助、教育、服务常态化；团结和带领全区妇联组织和妇女同胞充分发挥主动性和创造性，为全区经济社会持续快速健康发展而贡献出巾帼力量。</w:t>
      </w:r>
    </w:p>
    <w:p w14:paraId="5DDE09AA">
      <w:pPr>
        <w:pStyle w:val="9"/>
        <w:widowControl/>
        <w:numPr>
          <w:ilvl w:val="0"/>
          <w:numId w:val="1"/>
        </w:numPr>
        <w:ind w:firstLine="640"/>
        <w:rPr>
          <w:rFonts w:ascii="仿宋_GB2312" w:eastAsia="仿宋_GB2312" w:cs="仿宋_GB2312"/>
          <w:b/>
          <w:color w:val="000000"/>
          <w:sz w:val="32"/>
          <w:szCs w:val="32"/>
        </w:rPr>
      </w:pPr>
      <w:r>
        <w:rPr>
          <w:rFonts w:ascii="仿宋_GB2312" w:eastAsia="仿宋_GB2312" w:cs="仿宋_GB2312"/>
          <w:b/>
          <w:color w:val="000000"/>
          <w:sz w:val="32"/>
          <w:szCs w:val="32"/>
        </w:rPr>
        <w:t>部门评价项目绩效评价结果。</w:t>
      </w:r>
    </w:p>
    <w:tbl>
      <w:tblPr>
        <w:tblStyle w:val="5"/>
        <w:tblW w:w="10201" w:type="dxa"/>
        <w:tblInd w:w="-56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00"/>
        <w:gridCol w:w="885"/>
        <w:gridCol w:w="1095"/>
        <w:gridCol w:w="1045"/>
        <w:gridCol w:w="861"/>
        <w:gridCol w:w="1042"/>
        <w:gridCol w:w="890"/>
        <w:gridCol w:w="895"/>
        <w:gridCol w:w="833"/>
        <w:gridCol w:w="462"/>
        <w:gridCol w:w="816"/>
        <w:gridCol w:w="477"/>
      </w:tblGrid>
      <w:tr w14:paraId="21CB61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10201" w:type="dxa"/>
            <w:gridSpan w:val="12"/>
            <w:tcBorders>
              <w:top w:val="nil"/>
              <w:left w:val="nil"/>
              <w:bottom w:val="nil"/>
              <w:right w:val="nil"/>
            </w:tcBorders>
            <w:shd w:val="clear" w:color="auto" w:fill="auto"/>
            <w:vAlign w:val="center"/>
          </w:tcPr>
          <w:p w14:paraId="1E74DC4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部门（单位）整体支出绩效自评表</w:t>
            </w:r>
          </w:p>
        </w:tc>
      </w:tr>
      <w:tr w14:paraId="1A6E5B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0201" w:type="dxa"/>
            <w:gridSpan w:val="12"/>
            <w:tcBorders>
              <w:top w:val="nil"/>
              <w:left w:val="nil"/>
              <w:bottom w:val="nil"/>
              <w:right w:val="nil"/>
            </w:tcBorders>
            <w:shd w:val="clear" w:color="auto" w:fill="auto"/>
            <w:vAlign w:val="center"/>
          </w:tcPr>
          <w:p w14:paraId="5A35B53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Style w:val="13"/>
                <w:lang w:val="en-US" w:eastAsia="zh-CN" w:bidi="ar"/>
              </w:rPr>
              <w:t>（</w:t>
            </w:r>
            <w:r>
              <w:rPr>
                <w:rStyle w:val="14"/>
                <w:rFonts w:eastAsia="宋体"/>
                <w:lang w:val="en-US" w:eastAsia="zh-CN" w:bidi="ar"/>
              </w:rPr>
              <w:t xml:space="preserve">   2020</w:t>
            </w:r>
            <w:r>
              <w:rPr>
                <w:rStyle w:val="14"/>
                <w:rFonts w:hint="eastAsia"/>
                <w:lang w:val="en-US" w:eastAsia="zh-CN" w:bidi="ar"/>
              </w:rPr>
              <w:t>3</w:t>
            </w:r>
            <w:r>
              <w:rPr>
                <w:rStyle w:val="14"/>
                <w:rFonts w:eastAsia="宋体"/>
                <w:lang w:val="en-US" w:eastAsia="zh-CN" w:bidi="ar"/>
              </w:rPr>
              <w:t xml:space="preserve"> </w:t>
            </w:r>
            <w:r>
              <w:rPr>
                <w:rStyle w:val="13"/>
                <w:lang w:val="en-US" w:eastAsia="zh-CN" w:bidi="ar"/>
              </w:rPr>
              <w:t>年度）</w:t>
            </w:r>
          </w:p>
        </w:tc>
      </w:tr>
      <w:tr w14:paraId="3A827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900" w:type="dxa"/>
            <w:tcBorders>
              <w:top w:val="nil"/>
              <w:left w:val="nil"/>
              <w:bottom w:val="nil"/>
              <w:right w:val="nil"/>
            </w:tcBorders>
            <w:shd w:val="clear" w:color="auto" w:fill="auto"/>
            <w:noWrap/>
            <w:vAlign w:val="center"/>
          </w:tcPr>
          <w:p w14:paraId="0F3A1775">
            <w:pPr>
              <w:keepNext w:val="0"/>
              <w:keepLines w:val="0"/>
              <w:suppressLineNumbers w:val="0"/>
              <w:spacing w:before="0" w:beforeAutospacing="0" w:after="0" w:afterAutospacing="0"/>
              <w:ind w:left="0" w:right="0"/>
              <w:rPr>
                <w:rFonts w:hint="eastAsia" w:ascii="宋体" w:hAnsi="宋体" w:eastAsia="宋体" w:cs="宋体"/>
                <w:i w:val="0"/>
                <w:iCs w:val="0"/>
                <w:color w:val="000000"/>
                <w:sz w:val="24"/>
                <w:szCs w:val="24"/>
                <w:u w:val="none"/>
              </w:rPr>
            </w:pPr>
          </w:p>
        </w:tc>
        <w:tc>
          <w:tcPr>
            <w:tcW w:w="885" w:type="dxa"/>
            <w:tcBorders>
              <w:top w:val="nil"/>
              <w:left w:val="nil"/>
              <w:bottom w:val="nil"/>
              <w:right w:val="nil"/>
            </w:tcBorders>
            <w:shd w:val="clear" w:color="auto" w:fill="auto"/>
            <w:noWrap/>
            <w:vAlign w:val="center"/>
          </w:tcPr>
          <w:p w14:paraId="4D60BB32">
            <w:pPr>
              <w:keepNext w:val="0"/>
              <w:keepLines w:val="0"/>
              <w:suppressLineNumbers w:val="0"/>
              <w:spacing w:before="0" w:beforeAutospacing="0" w:after="0" w:afterAutospacing="0"/>
              <w:ind w:left="0" w:right="0"/>
              <w:rPr>
                <w:rFonts w:hint="eastAsia" w:ascii="宋体" w:hAnsi="宋体" w:eastAsia="宋体" w:cs="宋体"/>
                <w:i w:val="0"/>
                <w:iCs w:val="0"/>
                <w:color w:val="000000"/>
                <w:sz w:val="24"/>
                <w:szCs w:val="24"/>
                <w:u w:val="none"/>
              </w:rPr>
            </w:pPr>
          </w:p>
        </w:tc>
        <w:tc>
          <w:tcPr>
            <w:tcW w:w="1095" w:type="dxa"/>
            <w:tcBorders>
              <w:top w:val="nil"/>
              <w:left w:val="nil"/>
              <w:bottom w:val="nil"/>
              <w:right w:val="nil"/>
            </w:tcBorders>
            <w:shd w:val="clear" w:color="auto" w:fill="auto"/>
            <w:noWrap/>
            <w:vAlign w:val="center"/>
          </w:tcPr>
          <w:p w14:paraId="139859AC">
            <w:pPr>
              <w:keepNext w:val="0"/>
              <w:keepLines w:val="0"/>
              <w:suppressLineNumbers w:val="0"/>
              <w:spacing w:before="0" w:beforeAutospacing="0" w:after="0" w:afterAutospacing="0"/>
              <w:ind w:left="0" w:right="0"/>
              <w:rPr>
                <w:rFonts w:hint="eastAsia" w:ascii="宋体" w:hAnsi="宋体" w:eastAsia="宋体" w:cs="宋体"/>
                <w:i w:val="0"/>
                <w:iCs w:val="0"/>
                <w:color w:val="000000"/>
                <w:sz w:val="24"/>
                <w:szCs w:val="24"/>
                <w:u w:val="none"/>
              </w:rPr>
            </w:pPr>
          </w:p>
        </w:tc>
        <w:tc>
          <w:tcPr>
            <w:tcW w:w="1045" w:type="dxa"/>
            <w:tcBorders>
              <w:top w:val="nil"/>
              <w:left w:val="nil"/>
              <w:bottom w:val="nil"/>
              <w:right w:val="nil"/>
            </w:tcBorders>
            <w:shd w:val="clear" w:color="auto" w:fill="auto"/>
            <w:noWrap/>
            <w:vAlign w:val="center"/>
          </w:tcPr>
          <w:p w14:paraId="11AAA400">
            <w:pPr>
              <w:keepNext w:val="0"/>
              <w:keepLines w:val="0"/>
              <w:suppressLineNumbers w:val="0"/>
              <w:spacing w:before="0" w:beforeAutospacing="0" w:after="0" w:afterAutospacing="0"/>
              <w:ind w:left="0" w:right="0"/>
              <w:rPr>
                <w:rFonts w:hint="eastAsia" w:ascii="宋体" w:hAnsi="宋体" w:eastAsia="宋体" w:cs="宋体"/>
                <w:i w:val="0"/>
                <w:iCs w:val="0"/>
                <w:color w:val="000000"/>
                <w:sz w:val="24"/>
                <w:szCs w:val="24"/>
                <w:u w:val="none"/>
              </w:rPr>
            </w:pPr>
          </w:p>
        </w:tc>
        <w:tc>
          <w:tcPr>
            <w:tcW w:w="861" w:type="dxa"/>
            <w:tcBorders>
              <w:top w:val="nil"/>
              <w:left w:val="nil"/>
              <w:bottom w:val="nil"/>
              <w:right w:val="nil"/>
            </w:tcBorders>
            <w:shd w:val="clear" w:color="auto" w:fill="auto"/>
            <w:noWrap/>
            <w:vAlign w:val="center"/>
          </w:tcPr>
          <w:p w14:paraId="2586953F">
            <w:pPr>
              <w:keepNext w:val="0"/>
              <w:keepLines w:val="0"/>
              <w:suppressLineNumbers w:val="0"/>
              <w:spacing w:before="0" w:beforeAutospacing="0" w:after="0" w:afterAutospacing="0"/>
              <w:ind w:left="0" w:right="0"/>
              <w:rPr>
                <w:rFonts w:hint="eastAsia" w:ascii="宋体" w:hAnsi="宋体" w:eastAsia="宋体" w:cs="宋体"/>
                <w:i w:val="0"/>
                <w:iCs w:val="0"/>
                <w:color w:val="000000"/>
                <w:sz w:val="24"/>
                <w:szCs w:val="24"/>
                <w:u w:val="none"/>
              </w:rPr>
            </w:pPr>
          </w:p>
        </w:tc>
        <w:tc>
          <w:tcPr>
            <w:tcW w:w="1042" w:type="dxa"/>
            <w:tcBorders>
              <w:top w:val="nil"/>
              <w:left w:val="nil"/>
              <w:bottom w:val="nil"/>
              <w:right w:val="nil"/>
            </w:tcBorders>
            <w:shd w:val="clear" w:color="auto" w:fill="auto"/>
            <w:noWrap/>
            <w:vAlign w:val="center"/>
          </w:tcPr>
          <w:p w14:paraId="46E052F5">
            <w:pPr>
              <w:keepNext w:val="0"/>
              <w:keepLines w:val="0"/>
              <w:suppressLineNumbers w:val="0"/>
              <w:spacing w:before="0" w:beforeAutospacing="0" w:after="0" w:afterAutospacing="0"/>
              <w:ind w:left="0" w:right="0"/>
              <w:rPr>
                <w:rFonts w:hint="eastAsia" w:ascii="宋体" w:hAnsi="宋体" w:eastAsia="宋体" w:cs="宋体"/>
                <w:i w:val="0"/>
                <w:iCs w:val="0"/>
                <w:color w:val="000000"/>
                <w:sz w:val="24"/>
                <w:szCs w:val="24"/>
                <w:u w:val="none"/>
              </w:rPr>
            </w:pPr>
          </w:p>
        </w:tc>
        <w:tc>
          <w:tcPr>
            <w:tcW w:w="890" w:type="dxa"/>
            <w:tcBorders>
              <w:top w:val="nil"/>
              <w:left w:val="nil"/>
              <w:bottom w:val="nil"/>
              <w:right w:val="nil"/>
            </w:tcBorders>
            <w:shd w:val="clear" w:color="auto" w:fill="auto"/>
            <w:noWrap/>
            <w:vAlign w:val="center"/>
          </w:tcPr>
          <w:p w14:paraId="4A76F6DC">
            <w:pPr>
              <w:keepNext w:val="0"/>
              <w:keepLines w:val="0"/>
              <w:suppressLineNumbers w:val="0"/>
              <w:spacing w:before="0" w:beforeAutospacing="0" w:after="0" w:afterAutospacing="0"/>
              <w:ind w:left="0" w:right="0"/>
              <w:rPr>
                <w:rFonts w:hint="eastAsia" w:ascii="宋体" w:hAnsi="宋体" w:eastAsia="宋体" w:cs="宋体"/>
                <w:i w:val="0"/>
                <w:iCs w:val="0"/>
                <w:color w:val="000000"/>
                <w:sz w:val="24"/>
                <w:szCs w:val="24"/>
                <w:u w:val="none"/>
              </w:rPr>
            </w:pPr>
          </w:p>
        </w:tc>
        <w:tc>
          <w:tcPr>
            <w:tcW w:w="895" w:type="dxa"/>
            <w:tcBorders>
              <w:top w:val="nil"/>
              <w:left w:val="nil"/>
              <w:bottom w:val="nil"/>
              <w:right w:val="nil"/>
            </w:tcBorders>
            <w:shd w:val="clear" w:color="auto" w:fill="auto"/>
            <w:noWrap/>
            <w:vAlign w:val="center"/>
          </w:tcPr>
          <w:p w14:paraId="2E2AAA91">
            <w:pPr>
              <w:keepNext w:val="0"/>
              <w:keepLines w:val="0"/>
              <w:suppressLineNumbers w:val="0"/>
              <w:spacing w:before="0" w:beforeAutospacing="0" w:after="0" w:afterAutospacing="0"/>
              <w:ind w:left="0" w:right="0"/>
              <w:rPr>
                <w:rFonts w:hint="eastAsia" w:ascii="宋体" w:hAnsi="宋体" w:eastAsia="宋体" w:cs="宋体"/>
                <w:i w:val="0"/>
                <w:iCs w:val="0"/>
                <w:color w:val="000000"/>
                <w:sz w:val="24"/>
                <w:szCs w:val="24"/>
                <w:u w:val="none"/>
              </w:rPr>
            </w:pPr>
          </w:p>
        </w:tc>
        <w:tc>
          <w:tcPr>
            <w:tcW w:w="833" w:type="dxa"/>
            <w:tcBorders>
              <w:top w:val="nil"/>
              <w:left w:val="nil"/>
              <w:bottom w:val="nil"/>
              <w:right w:val="nil"/>
            </w:tcBorders>
            <w:shd w:val="clear" w:color="auto" w:fill="auto"/>
            <w:noWrap/>
            <w:vAlign w:val="center"/>
          </w:tcPr>
          <w:p w14:paraId="36CBFC87">
            <w:pPr>
              <w:keepNext w:val="0"/>
              <w:keepLines w:val="0"/>
              <w:suppressLineNumbers w:val="0"/>
              <w:spacing w:before="0" w:beforeAutospacing="0" w:after="0" w:afterAutospacing="0"/>
              <w:ind w:left="0" w:right="0"/>
              <w:rPr>
                <w:rFonts w:hint="eastAsia" w:ascii="宋体" w:hAnsi="宋体" w:eastAsia="宋体" w:cs="宋体"/>
                <w:i w:val="0"/>
                <w:iCs w:val="0"/>
                <w:color w:val="000000"/>
                <w:sz w:val="24"/>
                <w:szCs w:val="24"/>
                <w:u w:val="none"/>
              </w:rPr>
            </w:pPr>
          </w:p>
        </w:tc>
        <w:tc>
          <w:tcPr>
            <w:tcW w:w="462" w:type="dxa"/>
            <w:tcBorders>
              <w:top w:val="nil"/>
              <w:left w:val="nil"/>
              <w:bottom w:val="nil"/>
              <w:right w:val="nil"/>
            </w:tcBorders>
            <w:shd w:val="clear" w:color="auto" w:fill="auto"/>
            <w:noWrap/>
            <w:vAlign w:val="center"/>
          </w:tcPr>
          <w:p w14:paraId="031B44A3">
            <w:pPr>
              <w:keepNext w:val="0"/>
              <w:keepLines w:val="0"/>
              <w:suppressLineNumbers w:val="0"/>
              <w:spacing w:before="0" w:beforeAutospacing="0" w:after="0" w:afterAutospacing="0"/>
              <w:ind w:left="0" w:right="0"/>
              <w:rPr>
                <w:rFonts w:hint="eastAsia" w:ascii="宋体" w:hAnsi="宋体" w:eastAsia="宋体" w:cs="宋体"/>
                <w:i w:val="0"/>
                <w:iCs w:val="0"/>
                <w:color w:val="000000"/>
                <w:sz w:val="24"/>
                <w:szCs w:val="24"/>
                <w:u w:val="none"/>
              </w:rPr>
            </w:pPr>
          </w:p>
        </w:tc>
        <w:tc>
          <w:tcPr>
            <w:tcW w:w="816" w:type="dxa"/>
            <w:tcBorders>
              <w:top w:val="nil"/>
              <w:left w:val="nil"/>
              <w:bottom w:val="nil"/>
              <w:right w:val="nil"/>
            </w:tcBorders>
            <w:shd w:val="clear" w:color="auto" w:fill="auto"/>
            <w:noWrap/>
            <w:vAlign w:val="center"/>
          </w:tcPr>
          <w:p w14:paraId="5F47BA99">
            <w:pPr>
              <w:keepNext w:val="0"/>
              <w:keepLines w:val="0"/>
              <w:suppressLineNumbers w:val="0"/>
              <w:spacing w:before="0" w:beforeAutospacing="0" w:after="0" w:afterAutospacing="0"/>
              <w:ind w:left="0" w:right="0"/>
              <w:rPr>
                <w:rFonts w:hint="eastAsia" w:ascii="宋体" w:hAnsi="宋体" w:eastAsia="宋体" w:cs="宋体"/>
                <w:i w:val="0"/>
                <w:iCs w:val="0"/>
                <w:color w:val="000000"/>
                <w:sz w:val="24"/>
                <w:szCs w:val="24"/>
                <w:u w:val="none"/>
              </w:rPr>
            </w:pPr>
          </w:p>
        </w:tc>
        <w:tc>
          <w:tcPr>
            <w:tcW w:w="477" w:type="dxa"/>
            <w:tcBorders>
              <w:top w:val="nil"/>
              <w:left w:val="nil"/>
              <w:bottom w:val="nil"/>
              <w:right w:val="nil"/>
            </w:tcBorders>
            <w:shd w:val="clear" w:color="auto" w:fill="auto"/>
            <w:noWrap/>
            <w:vAlign w:val="center"/>
          </w:tcPr>
          <w:p w14:paraId="49144DBE">
            <w:pPr>
              <w:keepNext w:val="0"/>
              <w:keepLines w:val="0"/>
              <w:suppressLineNumbers w:val="0"/>
              <w:spacing w:before="0" w:beforeAutospacing="0" w:after="0" w:afterAutospacing="0"/>
              <w:ind w:left="0" w:right="0"/>
              <w:rPr>
                <w:rFonts w:hint="eastAsia" w:ascii="宋体" w:hAnsi="宋体" w:eastAsia="宋体" w:cs="宋体"/>
                <w:i w:val="0"/>
                <w:iCs w:val="0"/>
                <w:color w:val="000000"/>
                <w:sz w:val="24"/>
                <w:szCs w:val="24"/>
                <w:u w:val="none"/>
              </w:rPr>
            </w:pPr>
          </w:p>
        </w:tc>
      </w:tr>
      <w:tr w14:paraId="5DDC80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17B15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部门（单位）名称</w:t>
            </w:r>
          </w:p>
        </w:tc>
        <w:tc>
          <w:tcPr>
            <w:tcW w:w="8416"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36906CC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淮南市谢家集区妇女联合会</w:t>
            </w:r>
          </w:p>
        </w:tc>
      </w:tr>
      <w:tr w14:paraId="3EBCF6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BAA9D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年度</w:t>
            </w:r>
          </w:p>
          <w:p w14:paraId="3888F6C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主要</w:t>
            </w:r>
          </w:p>
          <w:p w14:paraId="50B8822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任务</w:t>
            </w:r>
          </w:p>
          <w:p w14:paraId="679A610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完成</w:t>
            </w:r>
          </w:p>
          <w:p w14:paraId="2C82645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情况</w:t>
            </w:r>
          </w:p>
        </w:tc>
        <w:tc>
          <w:tcPr>
            <w:tcW w:w="8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ECB0A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任务名称</w:t>
            </w:r>
          </w:p>
        </w:tc>
        <w:tc>
          <w:tcPr>
            <w:tcW w:w="214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3022C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完成情况</w:t>
            </w:r>
          </w:p>
        </w:tc>
        <w:tc>
          <w:tcPr>
            <w:tcW w:w="8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8842F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0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4379C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全年预算数</w:t>
            </w:r>
          </w:p>
          <w:p w14:paraId="36E0C84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（A，万元）</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F43A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2AAA1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全年执行数</w:t>
            </w:r>
          </w:p>
          <w:p w14:paraId="1FF761D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（B，万元）</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39848">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8BD16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8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5BA2E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执行率（B/A)</w:t>
            </w:r>
          </w:p>
        </w:tc>
        <w:tc>
          <w:tcPr>
            <w:tcW w:w="4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5C0C8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5B6DD7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9"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19C34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ED2D8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214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E8E4B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D03FE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E77FC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3330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其中：</w:t>
            </w:r>
          </w:p>
          <w:p w14:paraId="5EF58C2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财政拨款</w:t>
            </w:r>
          </w:p>
        </w:tc>
        <w:tc>
          <w:tcPr>
            <w:tcW w:w="8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193C7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81FC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其中：</w:t>
            </w:r>
          </w:p>
          <w:p w14:paraId="6AA189C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财政拨款</w:t>
            </w:r>
          </w:p>
        </w:tc>
        <w:tc>
          <w:tcPr>
            <w:tcW w:w="4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1C1D4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743C3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274FD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6ED883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E53A7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50AA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任务1</w:t>
            </w:r>
          </w:p>
        </w:tc>
        <w:tc>
          <w:tcPr>
            <w:tcW w:w="21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705C7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人均一元钱妇女专项经费</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49EE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17.87万</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8ACA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17.87</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F258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17.87</w:t>
            </w:r>
          </w:p>
        </w:tc>
        <w:tc>
          <w:tcPr>
            <w:tcW w:w="895" w:type="dxa"/>
            <w:tcBorders>
              <w:top w:val="nil"/>
              <w:left w:val="nil"/>
              <w:bottom w:val="nil"/>
              <w:right w:val="nil"/>
            </w:tcBorders>
            <w:shd w:val="clear" w:color="auto" w:fill="auto"/>
            <w:vAlign w:val="center"/>
          </w:tcPr>
          <w:p w14:paraId="67EAD53A">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17.87</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7AF8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17.87</w:t>
            </w:r>
          </w:p>
        </w:tc>
        <w:tc>
          <w:tcPr>
            <w:tcW w:w="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D973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F9E0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4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24FD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4F636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0916F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AEB0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任务2</w:t>
            </w:r>
          </w:p>
        </w:tc>
        <w:tc>
          <w:tcPr>
            <w:tcW w:w="21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1732E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0BCD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E128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93BC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86BA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DC7B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89F8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400C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C267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7D9CFC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4CA0C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C880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任务3</w:t>
            </w:r>
          </w:p>
        </w:tc>
        <w:tc>
          <w:tcPr>
            <w:tcW w:w="21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86A1C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1DC7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492C8">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F242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1510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2FE0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6836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9AAB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9DDA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33FFA0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7CCAC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16FE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1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1C517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8582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E3DC8">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1055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7549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9470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1285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3F93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B5B98">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7AC47B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848B2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DA0E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21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3FE5A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8F71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DDF3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34EB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37F7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9A51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82F8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A016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E728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5718D7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0913B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30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6A163F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金额合计</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24078">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988E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2364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4B75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E10C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86D4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5B03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0E06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3BD284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1663D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年度</w:t>
            </w:r>
          </w:p>
          <w:p w14:paraId="30786E0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总体</w:t>
            </w:r>
          </w:p>
          <w:p w14:paraId="4C7D36C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目标</w:t>
            </w:r>
          </w:p>
          <w:p w14:paraId="507F2E0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完成</w:t>
            </w:r>
          </w:p>
          <w:p w14:paraId="70D6DAC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情况</w:t>
            </w:r>
          </w:p>
        </w:tc>
        <w:tc>
          <w:tcPr>
            <w:tcW w:w="581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0BAE21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348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16192A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03FD21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5"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9D323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5818"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14:paraId="64BFFCBF">
            <w:pPr>
              <w:keepNext w:val="0"/>
              <w:keepLines w:val="0"/>
              <w:widowControl/>
              <w:suppressLineNumbers w:val="0"/>
              <w:spacing w:before="0" w:beforeAutospacing="0" w:after="0" w:afterAutospacing="0"/>
              <w:ind w:left="0" w:right="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为全区妇女儿童开展妇女宣传、维权信访、妇女（干）培训、家庭建设、志愿服务、两纲监测、妇女儿童帮扶等工作</w:t>
            </w:r>
          </w:p>
        </w:tc>
        <w:tc>
          <w:tcPr>
            <w:tcW w:w="3483" w:type="dxa"/>
            <w:gridSpan w:val="5"/>
            <w:tcBorders>
              <w:top w:val="single" w:color="000000" w:sz="4" w:space="0"/>
              <w:left w:val="single" w:color="000000" w:sz="4" w:space="0"/>
              <w:bottom w:val="single" w:color="000000" w:sz="4" w:space="0"/>
              <w:right w:val="single" w:color="000000" w:sz="4" w:space="0"/>
            </w:tcBorders>
            <w:shd w:val="clear" w:color="auto" w:fill="auto"/>
            <w:vAlign w:val="top"/>
          </w:tcPr>
          <w:p w14:paraId="053ACB44">
            <w:pPr>
              <w:keepNext w:val="0"/>
              <w:keepLines w:val="0"/>
              <w:widowControl/>
              <w:suppressLineNumbers w:val="0"/>
              <w:spacing w:before="0" w:beforeAutospacing="0" w:after="0" w:afterAutospacing="0"/>
              <w:ind w:left="0" w:right="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切实维护妇女儿童合法权益，不断推动完善贯彻落实男女平等基本国策的有效机制，实现和谐发展。</w:t>
            </w:r>
          </w:p>
        </w:tc>
      </w:tr>
      <w:tr w14:paraId="7F28A1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9" w:hRule="atLeast"/>
        </w:trPr>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6AA02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年</w:t>
            </w:r>
          </w:p>
          <w:p w14:paraId="10C02D8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度</w:t>
            </w:r>
          </w:p>
          <w:p w14:paraId="2274281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绩</w:t>
            </w:r>
          </w:p>
          <w:p w14:paraId="4A3CEFD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效</w:t>
            </w:r>
          </w:p>
          <w:p w14:paraId="09E8C1F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w:t>
            </w:r>
          </w:p>
          <w:p w14:paraId="10756FA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标</w:t>
            </w:r>
          </w:p>
          <w:p w14:paraId="33A567A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完</w:t>
            </w:r>
          </w:p>
          <w:p w14:paraId="1B00AB6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成</w:t>
            </w:r>
          </w:p>
          <w:p w14:paraId="7272B5C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情</w:t>
            </w:r>
          </w:p>
          <w:p w14:paraId="52A121D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况</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AA73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095" w:type="dxa"/>
            <w:tcBorders>
              <w:top w:val="single" w:color="000000" w:sz="4" w:space="0"/>
              <w:left w:val="single" w:color="000000" w:sz="4" w:space="0"/>
              <w:bottom w:val="single" w:color="000000" w:sz="4" w:space="0"/>
              <w:right w:val="nil"/>
            </w:tcBorders>
            <w:shd w:val="clear" w:color="auto" w:fill="auto"/>
            <w:vAlign w:val="center"/>
          </w:tcPr>
          <w:p w14:paraId="63323BF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322F5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7822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870B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D063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EE83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17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2B5718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0BB15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71B3E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A0C3C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产</w:t>
            </w:r>
          </w:p>
          <w:p w14:paraId="4832AE5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出</w:t>
            </w:r>
          </w:p>
          <w:p w14:paraId="595FC2F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w:t>
            </w:r>
          </w:p>
          <w:p w14:paraId="3734B90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标</w:t>
            </w:r>
          </w:p>
          <w:p w14:paraId="7884FA3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（50分）</w:t>
            </w:r>
          </w:p>
        </w:tc>
        <w:tc>
          <w:tcPr>
            <w:tcW w:w="10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7E996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012F3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w:t>
            </w:r>
            <w:r>
              <w:rPr>
                <w:rFonts w:hint="eastAsia" w:ascii="宋体" w:hAnsi="宋体" w:cs="宋体"/>
                <w:i w:val="0"/>
                <w:iCs w:val="0"/>
                <w:color w:val="000000"/>
                <w:kern w:val="0"/>
                <w:sz w:val="20"/>
                <w:szCs w:val="20"/>
                <w:u w:val="none"/>
                <w:lang w:val="en-US" w:eastAsia="zh-CN" w:bidi="ar"/>
              </w:rPr>
              <w:t>关心关爱妇女儿童</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241F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关爱慰问≧1000人、</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31C6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关爱慰问1000人 </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AEB1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8722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8E91D4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4B6582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42D79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587EF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7D013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7D2B63">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指标2：</w:t>
            </w:r>
            <w:r>
              <w:rPr>
                <w:rFonts w:hint="eastAsia" w:ascii="宋体" w:hAnsi="宋体" w:eastAsia="宋体" w:cs="宋体"/>
                <w:i w:val="0"/>
                <w:iCs w:val="0"/>
                <w:color w:val="000000"/>
                <w:kern w:val="0"/>
                <w:sz w:val="20"/>
                <w:szCs w:val="20"/>
                <w:u w:val="none"/>
                <w:lang w:val="en-US" w:eastAsia="zh-CN" w:bidi="ar"/>
              </w:rPr>
              <w:t>维护妇女权益促进男女平等，</w:t>
            </w:r>
            <w:r>
              <w:rPr>
                <w:rFonts w:hint="eastAsia" w:ascii="宋体" w:hAnsi="宋体" w:cs="宋体"/>
                <w:i w:val="0"/>
                <w:iCs w:val="0"/>
                <w:color w:val="000000"/>
                <w:kern w:val="0"/>
                <w:sz w:val="20"/>
                <w:szCs w:val="20"/>
                <w:u w:val="none"/>
                <w:lang w:val="en-US" w:eastAsia="zh-CN" w:bidi="ar"/>
              </w:rPr>
              <w:t>技能培训、</w:t>
            </w:r>
            <w:r>
              <w:rPr>
                <w:rFonts w:hint="eastAsia" w:ascii="宋体" w:hAnsi="宋体" w:eastAsia="宋体" w:cs="宋体"/>
                <w:i w:val="0"/>
                <w:iCs w:val="0"/>
                <w:color w:val="000000"/>
                <w:kern w:val="0"/>
                <w:sz w:val="20"/>
                <w:szCs w:val="20"/>
                <w:u w:val="none"/>
                <w:lang w:val="en-US" w:eastAsia="zh-CN" w:bidi="ar"/>
              </w:rPr>
              <w:t>实现和谐发展</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2DA74">
            <w:pPr>
              <w:keepNext w:val="0"/>
              <w:keepLines w:val="0"/>
              <w:suppressLineNumbers w:val="0"/>
              <w:spacing w:before="0" w:beforeAutospacing="0" w:after="0" w:afterAutospacing="0"/>
              <w:ind w:left="0" w:right="0"/>
              <w:jc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宣传、培训、讲座</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cs="宋体"/>
                <w:i w:val="0"/>
                <w:iCs w:val="0"/>
                <w:color w:val="000000"/>
                <w:kern w:val="0"/>
                <w:sz w:val="20"/>
                <w:szCs w:val="20"/>
                <w:u w:val="none"/>
                <w:lang w:val="en-US" w:eastAsia="zh-CN" w:bidi="ar"/>
              </w:rPr>
              <w:t>30场</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85D8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sz w:val="20"/>
                <w:szCs w:val="20"/>
                <w:u w:val="none"/>
                <w:lang w:val="en-US" w:eastAsia="zh-CN"/>
              </w:rPr>
              <w:t>宣传、培训、讲座</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cs="宋体"/>
                <w:i w:val="0"/>
                <w:iCs w:val="0"/>
                <w:color w:val="000000"/>
                <w:kern w:val="0"/>
                <w:sz w:val="20"/>
                <w:szCs w:val="20"/>
                <w:u w:val="none"/>
                <w:lang w:val="en-US" w:eastAsia="zh-CN" w:bidi="ar"/>
              </w:rPr>
              <w:t>30场</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0F60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73BD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0A4AF2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464EDF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103BE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31957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2F986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2D2B54">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0"/>
                <w:szCs w:val="20"/>
                <w:u w:val="none"/>
              </w:rPr>
            </w:pP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D4AB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9C17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7F27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1913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C4AD9F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772C31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BA9D7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AA6D5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D7048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2066A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指标1：覆盖率</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5F78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9EE2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BCF2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AB762">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0"/>
                <w:szCs w:val="20"/>
                <w:u w:val="none"/>
                <w:lang w:val="en-US"/>
              </w:rPr>
            </w:pPr>
            <w:r>
              <w:rPr>
                <w:rFonts w:hint="eastAsia" w:ascii="宋体" w:hAnsi="宋体" w:cs="宋体"/>
                <w:i w:val="0"/>
                <w:iCs w:val="0"/>
                <w:color w:val="000000"/>
                <w:kern w:val="0"/>
                <w:sz w:val="20"/>
                <w:szCs w:val="20"/>
                <w:u w:val="none"/>
                <w:lang w:val="en-US" w:eastAsia="zh-CN" w:bidi="ar"/>
              </w:rPr>
              <w:t>20</w:t>
            </w:r>
          </w:p>
        </w:tc>
        <w:tc>
          <w:tcPr>
            <w:tcW w:w="17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EAAA50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54714B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B864C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E2897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0CC888">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77F889">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0"/>
                <w:szCs w:val="20"/>
                <w:u w:val="none"/>
              </w:rPr>
            </w:pP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DFE0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1BB7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ECC4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C2C5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09EF34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24BEA5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1109A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420CE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375C1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1A1EAA">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0"/>
                <w:szCs w:val="20"/>
                <w:u w:val="none"/>
              </w:rPr>
            </w:pP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9D71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CBA0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73F68">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7DE4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8D5BED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6F402F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4E78B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7D60B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75B0E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76E47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指标1：完成时效性</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EBF9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完成进度</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CA17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8A1E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4206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178CA0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5C0721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A9910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ABA9C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3C8B9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1413D6">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0"/>
                <w:szCs w:val="20"/>
                <w:u w:val="none"/>
              </w:rPr>
            </w:pP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A199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F09A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D479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C10E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708BB4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0583F9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10B2A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89B4A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CD5678">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3168FC">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0"/>
                <w:szCs w:val="20"/>
                <w:u w:val="none"/>
              </w:rPr>
            </w:pP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437C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B8AC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4A3B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C8AF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77414D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7D2ED7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05F6D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8E00C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3D493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51C30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指标1：区级资金</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A0C6C">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0"/>
                <w:szCs w:val="20"/>
                <w:u w:val="none"/>
              </w:rPr>
            </w:pPr>
            <w:r>
              <w:rPr>
                <w:rStyle w:val="15"/>
                <w:rFonts w:hint="default"/>
                <w:lang w:val="en-US" w:eastAsia="zh-CN" w:bidi="ar"/>
              </w:rPr>
              <w:t>≦</w:t>
            </w:r>
            <w:r>
              <w:rPr>
                <w:rFonts w:hint="eastAsia" w:ascii="宋体" w:hAnsi="宋体" w:eastAsia="宋体" w:cs="宋体"/>
                <w:i w:val="0"/>
                <w:iCs w:val="0"/>
                <w:color w:val="000000"/>
                <w:kern w:val="0"/>
                <w:sz w:val="20"/>
                <w:szCs w:val="20"/>
                <w:u w:val="none"/>
                <w:lang w:val="en-US" w:eastAsia="zh-CN" w:bidi="ar"/>
              </w:rPr>
              <w:t>17.87万</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2D47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未超标</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EA24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01CF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EF7124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432D25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5718D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B58638">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50917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1F86FA">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0"/>
                <w:szCs w:val="20"/>
                <w:u w:val="none"/>
              </w:rPr>
            </w:pP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ACCC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E33D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4BFF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AD7C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D9AA4C8">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2D73F0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96055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37A79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779C2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1014A2">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0"/>
                <w:szCs w:val="20"/>
                <w:u w:val="none"/>
              </w:rPr>
            </w:pP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8A76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3F51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D72D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BA36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9DD787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748628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C2479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D4976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效</w:t>
            </w:r>
          </w:p>
          <w:p w14:paraId="5A03181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益</w:t>
            </w:r>
          </w:p>
          <w:p w14:paraId="3830598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w:t>
            </w:r>
          </w:p>
          <w:p w14:paraId="14E4F17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标</w:t>
            </w:r>
          </w:p>
          <w:p w14:paraId="049BD15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（30分）</w:t>
            </w:r>
          </w:p>
        </w:tc>
        <w:tc>
          <w:tcPr>
            <w:tcW w:w="10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6695F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经济效益</w:t>
            </w:r>
          </w:p>
          <w:p w14:paraId="62217B0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DF54E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指标1：无</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495E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C044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59D7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23DD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24D8BA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7539F8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C8B8F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C0F65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9A886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A8814C">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0"/>
                <w:szCs w:val="20"/>
                <w:u w:val="none"/>
              </w:rPr>
            </w:pP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E7B6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4C098">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2C01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1A0C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6CE621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79276B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E42DB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18799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D0CD7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AF9DB3">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0"/>
                <w:szCs w:val="20"/>
                <w:u w:val="none"/>
              </w:rPr>
            </w:pP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9610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B417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4170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5B8E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B097EF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79E20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05019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3A628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CB64B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社会效益</w:t>
            </w:r>
          </w:p>
          <w:p w14:paraId="15BE4BA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47A9A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指标1：维护权益，促进妇女发展，关爱慰问，保障社会的文明、和谐与稳定发展</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6AF0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明显改善</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68C3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明显改善</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8B06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8F03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B57F8E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26A7C8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A7F56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1BFBA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4FFDD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69F57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4467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B4D8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85A6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685F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20BA2F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1AEEBB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48D1D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AD9C38">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C406C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A8154F">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0"/>
                <w:szCs w:val="20"/>
                <w:u w:val="none"/>
              </w:rPr>
            </w:pP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4692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6B8E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4448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90EE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084861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560065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4BCBD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D4CC3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B1E08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生态效益</w:t>
            </w:r>
          </w:p>
          <w:p w14:paraId="76569A4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06B53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指标1：农村人居环境</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9CA5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有效改善</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6061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有效改善</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8526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D1968">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0"/>
                <w:szCs w:val="20"/>
                <w:u w:val="none"/>
                <w:lang w:val="en-US"/>
              </w:rPr>
            </w:pPr>
            <w:r>
              <w:rPr>
                <w:rFonts w:hint="eastAsia" w:ascii="宋体" w:hAnsi="宋体" w:cs="宋体"/>
                <w:i w:val="0"/>
                <w:iCs w:val="0"/>
                <w:color w:val="000000"/>
                <w:kern w:val="0"/>
                <w:sz w:val="20"/>
                <w:szCs w:val="20"/>
                <w:u w:val="none"/>
                <w:lang w:val="en-US" w:eastAsia="zh-CN" w:bidi="ar"/>
              </w:rPr>
              <w:t>10</w:t>
            </w:r>
          </w:p>
        </w:tc>
        <w:tc>
          <w:tcPr>
            <w:tcW w:w="17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9B8C22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51DE40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61E04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DCE00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A640F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8C259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3F7A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0EDC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445B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5B15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C7D126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3960D7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CFBD4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A2292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48A16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DC5849">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0"/>
                <w:szCs w:val="20"/>
                <w:u w:val="none"/>
              </w:rPr>
            </w:pP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708D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694C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1AA7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71FC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D2968D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0D59BB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65C7F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10F72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757B9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可持续影响</w:t>
            </w:r>
          </w:p>
          <w:p w14:paraId="24C082A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1B769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指标1：维护妇女权益促进男女平等</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60FE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明显改善</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5980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明显改善</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A515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8668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858803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68F1E4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01D08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B39EE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542CA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A8DA8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F8C2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064D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D740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C1C7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1AA17F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46A2AF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09720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2CDEF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8B6EC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CE5644">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0"/>
                <w:szCs w:val="20"/>
                <w:u w:val="none"/>
              </w:rPr>
            </w:pP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6CF9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B37F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6916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2F11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0E7DD1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1DDDFF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F2CC9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FB953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满意度</w:t>
            </w:r>
          </w:p>
          <w:p w14:paraId="35E3727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指标</w:t>
            </w:r>
          </w:p>
          <w:p w14:paraId="5E118AF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（10分）</w:t>
            </w:r>
          </w:p>
        </w:tc>
        <w:tc>
          <w:tcPr>
            <w:tcW w:w="10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CBB39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服务对象</w:t>
            </w:r>
          </w:p>
          <w:p w14:paraId="0425DDE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0B295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指标1：妇女儿童总体满意度</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E07F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5D09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03A9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98C0A">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0"/>
                <w:szCs w:val="20"/>
                <w:u w:val="none"/>
                <w:lang w:val="en-US"/>
              </w:rPr>
            </w:pPr>
            <w:r>
              <w:rPr>
                <w:rFonts w:hint="eastAsia" w:ascii="宋体" w:hAnsi="宋体" w:cs="宋体"/>
                <w:i w:val="0"/>
                <w:iCs w:val="0"/>
                <w:color w:val="000000"/>
                <w:kern w:val="0"/>
                <w:sz w:val="20"/>
                <w:szCs w:val="20"/>
                <w:u w:val="none"/>
                <w:lang w:val="en-US" w:eastAsia="zh-CN" w:bidi="ar"/>
              </w:rPr>
              <w:t>10</w:t>
            </w:r>
          </w:p>
        </w:tc>
        <w:tc>
          <w:tcPr>
            <w:tcW w:w="17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148C19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76178D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E973A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D7301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14781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3BF15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0864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1728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09EC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997E8">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1BC7B1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6DFE8C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CBC5B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87749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D7F5F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C7866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E34F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6126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13D2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6024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00507E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14:paraId="456105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478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3E6764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总分</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670EA">
            <w:pPr>
              <w:keepNext w:val="0"/>
              <w:keepLines w:val="0"/>
              <w:suppressLineNumbers w:val="0"/>
              <w:spacing w:before="0" w:beforeAutospacing="0" w:after="0" w:afterAutospacing="0"/>
              <w:ind w:left="0" w:right="0"/>
              <w:rPr>
                <w:rFonts w:hint="eastAsia" w:ascii="宋体" w:hAnsi="宋体" w:eastAsia="宋体" w:cs="宋体"/>
                <w:i w:val="0"/>
                <w:iCs w:val="0"/>
                <w:color w:val="000000"/>
                <w:sz w:val="24"/>
                <w:szCs w:val="24"/>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1294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20C2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ACFC5">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0"/>
                <w:szCs w:val="20"/>
                <w:u w:val="none"/>
                <w:lang w:val="en-US"/>
              </w:rPr>
            </w:pPr>
            <w:r>
              <w:rPr>
                <w:rFonts w:hint="eastAsia" w:ascii="宋体" w:hAnsi="宋体" w:cs="宋体"/>
                <w:i w:val="0"/>
                <w:iCs w:val="0"/>
                <w:color w:val="000000"/>
                <w:kern w:val="0"/>
                <w:sz w:val="20"/>
                <w:szCs w:val="20"/>
                <w:u w:val="none"/>
                <w:lang w:val="en-US" w:eastAsia="zh-CN" w:bidi="ar"/>
              </w:rPr>
              <w:t>100</w:t>
            </w:r>
          </w:p>
        </w:tc>
        <w:tc>
          <w:tcPr>
            <w:tcW w:w="17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FB403E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bl>
    <w:p w14:paraId="48023137">
      <w:pPr>
        <w:pStyle w:val="9"/>
        <w:widowControl/>
        <w:numPr>
          <w:ilvl w:val="0"/>
          <w:numId w:val="0"/>
        </w:numPr>
        <w:ind w:right="0" w:rightChars="0"/>
        <w:rPr>
          <w:rFonts w:ascii="仿宋_GB2312" w:eastAsia="仿宋_GB2312" w:cs="仿宋_GB2312"/>
          <w:b/>
          <w:color w:val="000000"/>
          <w:sz w:val="32"/>
          <w:szCs w:val="32"/>
        </w:rPr>
      </w:pPr>
    </w:p>
    <w:p w14:paraId="3E49CC6D">
      <w:pPr>
        <w:pStyle w:val="9"/>
        <w:widowControl/>
        <w:snapToGrid w:val="0"/>
        <w:spacing w:line="600" w:lineRule="atLeast"/>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第四部分 名词解释</w:t>
      </w:r>
    </w:p>
    <w:p w14:paraId="44F92005">
      <w:pPr>
        <w:pStyle w:val="9"/>
        <w:widowControl/>
        <w:autoSpaceDE w:val="0"/>
        <w:snapToGrid w:val="0"/>
        <w:spacing w:line="600" w:lineRule="atLeast"/>
        <w:ind w:firstLine="643" w:firstLineChars="200"/>
        <w:rPr>
          <w:rFonts w:ascii="仿宋_GB2312" w:eastAsia="仿宋_GB2312" w:cs="仿宋_GB2312"/>
          <w:color w:val="000000"/>
          <w:sz w:val="32"/>
          <w:szCs w:val="32"/>
        </w:rPr>
      </w:pPr>
      <w:r>
        <w:rPr>
          <w:rFonts w:ascii="仿宋_GB2312" w:eastAsia="仿宋_GB2312" w:cs="仿宋_GB2312"/>
          <w:b/>
          <w:color w:val="000000"/>
          <w:sz w:val="32"/>
          <w:szCs w:val="32"/>
        </w:rPr>
        <w:t>一、财政拨款收入：</w:t>
      </w:r>
      <w:r>
        <w:rPr>
          <w:rFonts w:ascii="仿宋_GB2312" w:eastAsia="仿宋_GB2312" w:cs="仿宋_GB2312"/>
          <w:color w:val="000000"/>
          <w:sz w:val="32"/>
          <w:szCs w:val="32"/>
        </w:rPr>
        <w:t>指单位从同级财政部门取得的财政预算资金。</w:t>
      </w:r>
    </w:p>
    <w:p w14:paraId="365E984B">
      <w:pPr>
        <w:pStyle w:val="9"/>
        <w:widowControl/>
        <w:autoSpaceDE w:val="0"/>
        <w:snapToGrid w:val="0"/>
        <w:spacing w:line="600" w:lineRule="atLeast"/>
        <w:ind w:firstLine="640"/>
        <w:rPr>
          <w:rFonts w:ascii="仿宋_GB2312" w:eastAsia="仿宋_GB2312" w:cs="仿宋_GB2312"/>
          <w:color w:val="000000"/>
          <w:sz w:val="32"/>
          <w:szCs w:val="32"/>
        </w:rPr>
      </w:pPr>
      <w:r>
        <w:rPr>
          <w:rFonts w:ascii="仿宋_GB2312" w:eastAsia="仿宋_GB2312" w:cs="仿宋_GB2312"/>
          <w:b/>
          <w:color w:val="000000"/>
          <w:sz w:val="32"/>
          <w:szCs w:val="32"/>
        </w:rPr>
        <w:t>二、事业收入：</w:t>
      </w:r>
      <w:r>
        <w:rPr>
          <w:rFonts w:ascii="仿宋_GB2312" w:eastAsia="仿宋_GB2312" w:cs="仿宋_GB2312"/>
          <w:color w:val="000000"/>
          <w:sz w:val="32"/>
          <w:szCs w:val="32"/>
        </w:rPr>
        <w:t>指事业单位开展专业业务活动及辅助活动所取得的收入。</w:t>
      </w:r>
    </w:p>
    <w:p w14:paraId="4646E002">
      <w:pPr>
        <w:pStyle w:val="10"/>
        <w:widowControl/>
        <w:autoSpaceDE w:val="0"/>
        <w:snapToGrid w:val="0"/>
        <w:spacing w:before="0" w:after="0" w:line="600" w:lineRule="atLeast"/>
        <w:ind w:firstLine="627"/>
        <w:rPr>
          <w:rFonts w:hint="default" w:ascii="仿宋_GB2312" w:eastAsia="仿宋_GB2312" w:cs="仿宋_GB2312"/>
          <w:b/>
          <w:color w:val="000000"/>
        </w:rPr>
      </w:pPr>
      <w:r>
        <w:rPr>
          <w:rFonts w:hint="default" w:ascii="仿宋_GB2312" w:eastAsia="仿宋_GB2312" w:cs="仿宋_GB2312"/>
          <w:b/>
          <w:color w:val="000000"/>
          <w:sz w:val="32"/>
          <w:szCs w:val="32"/>
        </w:rPr>
        <w:t>三、上级补助收入：</w:t>
      </w:r>
      <w:r>
        <w:rPr>
          <w:rFonts w:hint="default" w:ascii="仿宋_GB2312" w:eastAsia="仿宋_GB2312" w:cs="仿宋_GB2312"/>
          <w:color w:val="000000"/>
          <w:sz w:val="32"/>
          <w:szCs w:val="32"/>
        </w:rPr>
        <w:t>指事业单位从主管部门和上级单位取得的非财政补助收入。</w:t>
      </w:r>
    </w:p>
    <w:p w14:paraId="048D1EA6">
      <w:pPr>
        <w:pStyle w:val="10"/>
        <w:widowControl/>
        <w:autoSpaceDE w:val="0"/>
        <w:snapToGrid w:val="0"/>
        <w:spacing w:before="0" w:after="0" w:line="600" w:lineRule="atLeast"/>
        <w:ind w:firstLine="627"/>
        <w:rPr>
          <w:rFonts w:hint="default" w:ascii="仿宋_GB2312" w:eastAsia="仿宋_GB2312" w:cs="仿宋_GB2312"/>
          <w:color w:val="000000"/>
          <w:sz w:val="32"/>
          <w:szCs w:val="32"/>
        </w:rPr>
      </w:pPr>
      <w:r>
        <w:rPr>
          <w:rFonts w:hint="default" w:ascii="仿宋_GB2312" w:eastAsia="仿宋_GB2312" w:cs="仿宋_GB2312"/>
          <w:b/>
          <w:color w:val="000000"/>
          <w:sz w:val="32"/>
          <w:szCs w:val="32"/>
        </w:rPr>
        <w:t>四、附属单位上缴收入：</w:t>
      </w:r>
      <w:r>
        <w:rPr>
          <w:rFonts w:hint="default" w:ascii="仿宋_GB2312" w:eastAsia="仿宋_GB2312" w:cs="仿宋_GB2312"/>
          <w:color w:val="000000"/>
          <w:sz w:val="32"/>
          <w:szCs w:val="32"/>
        </w:rPr>
        <w:t>指事业单位附属独立核算单位按照有关规定上缴的收入。</w:t>
      </w:r>
    </w:p>
    <w:p w14:paraId="338A7A1A">
      <w:pPr>
        <w:pStyle w:val="10"/>
        <w:widowControl/>
        <w:autoSpaceDE w:val="0"/>
        <w:snapToGrid w:val="0"/>
        <w:spacing w:before="0" w:after="0" w:line="600" w:lineRule="atLeast"/>
        <w:ind w:firstLine="627"/>
        <w:rPr>
          <w:rFonts w:hint="default" w:ascii="仿宋_GB2312" w:eastAsia="仿宋_GB2312" w:cs="仿宋_GB2312"/>
          <w:color w:val="000000"/>
          <w:sz w:val="32"/>
          <w:szCs w:val="32"/>
        </w:rPr>
      </w:pPr>
      <w:r>
        <w:rPr>
          <w:rFonts w:hint="default" w:ascii="仿宋_GB2312" w:eastAsia="仿宋_GB2312" w:cs="仿宋_GB2312"/>
          <w:b/>
          <w:color w:val="000000"/>
          <w:sz w:val="32"/>
          <w:szCs w:val="32"/>
        </w:rPr>
        <w:t>五、经营收入</w:t>
      </w:r>
      <w:r>
        <w:rPr>
          <w:rFonts w:cs="宋体"/>
          <w:b/>
          <w:color w:val="000000"/>
        </w:rPr>
        <w:t>：</w:t>
      </w:r>
      <w:r>
        <w:rPr>
          <w:rFonts w:hint="default" w:ascii="仿宋_GB2312" w:eastAsia="仿宋_GB2312" w:cs="仿宋_GB2312"/>
          <w:color w:val="000000"/>
          <w:sz w:val="32"/>
          <w:szCs w:val="32"/>
        </w:rPr>
        <w:t>指事业单位在专业业务活动及其辅助活动之外开展非独立核算经营活动取得的收入。</w:t>
      </w:r>
    </w:p>
    <w:p w14:paraId="76F198ED">
      <w:pPr>
        <w:pStyle w:val="10"/>
        <w:widowControl/>
        <w:autoSpaceDE w:val="0"/>
        <w:snapToGrid w:val="0"/>
        <w:spacing w:before="0" w:after="0" w:line="600" w:lineRule="atLeast"/>
        <w:ind w:firstLine="627"/>
        <w:rPr>
          <w:rFonts w:cs="宋体"/>
          <w:b/>
          <w:color w:val="000000"/>
        </w:rPr>
      </w:pPr>
      <w:r>
        <w:rPr>
          <w:rFonts w:hint="default" w:ascii="仿宋_GB2312" w:eastAsia="仿宋_GB2312" w:cs="仿宋_GB2312"/>
          <w:b/>
          <w:color w:val="000000"/>
          <w:sz w:val="32"/>
          <w:szCs w:val="32"/>
        </w:rPr>
        <w:t>六、其他收入：</w:t>
      </w:r>
      <w:r>
        <w:rPr>
          <w:rFonts w:hint="default" w:ascii="仿宋_GB2312" w:eastAsia="仿宋_GB2312" w:cs="仿宋_GB2312"/>
          <w:color w:val="000000"/>
          <w:sz w:val="32"/>
          <w:szCs w:val="32"/>
        </w:rPr>
        <w:t>指除财政拨款收入、事业收入、上级补助收入、附属单位上缴收入、经营收入以外的各项收入。</w:t>
      </w:r>
    </w:p>
    <w:p w14:paraId="29E07637">
      <w:pPr>
        <w:pStyle w:val="10"/>
        <w:widowControl/>
        <w:autoSpaceDE w:val="0"/>
        <w:snapToGrid w:val="0"/>
        <w:spacing w:before="0" w:after="0" w:line="600" w:lineRule="atLeast"/>
        <w:ind w:firstLine="627"/>
        <w:rPr>
          <w:rFonts w:hint="default" w:ascii="仿宋_GB2312" w:eastAsia="仿宋_GB2312" w:cs="仿宋_GB2312"/>
          <w:color w:val="000000"/>
          <w:sz w:val="32"/>
          <w:szCs w:val="32"/>
        </w:rPr>
      </w:pPr>
      <w:r>
        <w:rPr>
          <w:rFonts w:hint="default" w:ascii="仿宋_GB2312" w:eastAsia="仿宋_GB2312" w:cs="仿宋_GB2312"/>
          <w:b/>
          <w:color w:val="000000"/>
          <w:sz w:val="32"/>
          <w:szCs w:val="32"/>
        </w:rPr>
        <w:t>七、年初结转和结余：</w:t>
      </w:r>
      <w:r>
        <w:rPr>
          <w:rFonts w:hint="default" w:ascii="仿宋_GB2312" w:eastAsia="仿宋_GB2312" w:cs="仿宋_GB2312"/>
          <w:color w:val="000000"/>
          <w:sz w:val="32"/>
          <w:szCs w:val="32"/>
        </w:rPr>
        <w:t>指以前年度安排、结转到本年仍按原规定用途继续使用的资金。</w:t>
      </w:r>
    </w:p>
    <w:p w14:paraId="37AA8773">
      <w:pPr>
        <w:pStyle w:val="10"/>
        <w:widowControl/>
        <w:autoSpaceDE w:val="0"/>
        <w:snapToGrid w:val="0"/>
        <w:spacing w:before="0" w:after="0" w:line="600" w:lineRule="atLeast"/>
        <w:ind w:firstLine="627"/>
        <w:rPr>
          <w:rFonts w:hint="default" w:ascii="仿宋_GB2312" w:eastAsia="仿宋_GB2312" w:cs="仿宋_GB2312"/>
          <w:color w:val="000000"/>
          <w:sz w:val="32"/>
          <w:szCs w:val="32"/>
        </w:rPr>
      </w:pPr>
      <w:r>
        <w:rPr>
          <w:rFonts w:hint="default" w:ascii="仿宋_GB2312" w:eastAsia="仿宋_GB2312" w:cs="仿宋_GB2312"/>
          <w:b/>
          <w:color w:val="000000"/>
          <w:sz w:val="32"/>
          <w:szCs w:val="32"/>
        </w:rPr>
        <w:t>八、结余分配：</w:t>
      </w:r>
      <w:r>
        <w:rPr>
          <w:rFonts w:hint="default" w:ascii="仿宋_GB2312" w:eastAsia="仿宋_GB2312" w:cs="仿宋_GB2312"/>
          <w:color w:val="000000"/>
          <w:sz w:val="32"/>
          <w:szCs w:val="32"/>
        </w:rPr>
        <w:t>指事业单位按照会计制度规定缴纳的所得税以及从非财政拨款结余中提取的职工福利基金、事业基金等。</w:t>
      </w:r>
    </w:p>
    <w:p w14:paraId="622716F3">
      <w:pPr>
        <w:pStyle w:val="10"/>
        <w:widowControl/>
        <w:autoSpaceDE w:val="0"/>
        <w:snapToGrid w:val="0"/>
        <w:spacing w:before="0" w:after="0" w:line="600" w:lineRule="atLeast"/>
        <w:ind w:firstLine="627"/>
        <w:rPr>
          <w:rFonts w:hint="default" w:ascii="仿宋_GB2312" w:eastAsia="仿宋_GB2312" w:cs="仿宋_GB2312"/>
          <w:b/>
          <w:color w:val="000000"/>
          <w:sz w:val="32"/>
          <w:szCs w:val="32"/>
        </w:rPr>
      </w:pPr>
      <w:r>
        <w:rPr>
          <w:rFonts w:hint="default" w:ascii="仿宋_GB2312" w:eastAsia="仿宋_GB2312" w:cs="仿宋_GB2312"/>
          <w:b/>
          <w:color w:val="000000"/>
          <w:sz w:val="32"/>
          <w:szCs w:val="32"/>
        </w:rPr>
        <w:t>九、年末结转和结余：</w:t>
      </w:r>
      <w:r>
        <w:rPr>
          <w:rFonts w:hint="default" w:ascii="仿宋_GB2312" w:eastAsia="仿宋_GB2312" w:cs="仿宋_GB2312"/>
          <w:color w:val="000000"/>
          <w:sz w:val="32"/>
          <w:szCs w:val="32"/>
        </w:rPr>
        <w:t>指单位本年度或以前年度预算安排、因客观条件发生变化未全部执行或未执行，结转到以后年度继续使用的资金，或项目已经完成等产生的结余资金。</w:t>
      </w:r>
    </w:p>
    <w:p w14:paraId="0C78670D">
      <w:pPr>
        <w:pStyle w:val="10"/>
        <w:widowControl/>
        <w:autoSpaceDE w:val="0"/>
        <w:snapToGrid w:val="0"/>
        <w:spacing w:before="0" w:after="0" w:line="600" w:lineRule="atLeast"/>
        <w:ind w:firstLine="627"/>
        <w:rPr>
          <w:rFonts w:hint="default" w:ascii="仿宋_GB2312" w:eastAsia="仿宋_GB2312" w:cs="仿宋_GB2312"/>
          <w:color w:val="000000"/>
          <w:sz w:val="32"/>
          <w:szCs w:val="32"/>
        </w:rPr>
      </w:pPr>
      <w:r>
        <w:rPr>
          <w:rFonts w:hint="default" w:ascii="仿宋_GB2312" w:eastAsia="仿宋_GB2312" w:cs="仿宋_GB2312"/>
          <w:b/>
          <w:color w:val="000000"/>
          <w:sz w:val="32"/>
          <w:szCs w:val="32"/>
        </w:rPr>
        <w:t>十、基本支出：</w:t>
      </w:r>
      <w:r>
        <w:rPr>
          <w:rFonts w:hint="default" w:ascii="仿宋_GB2312" w:eastAsia="仿宋_GB2312" w:cs="仿宋_GB2312"/>
          <w:color w:val="000000"/>
          <w:sz w:val="32"/>
          <w:szCs w:val="32"/>
        </w:rPr>
        <w:t>指单位为保障其机构正常运转、完成日常工作任务而发生的人员支出和公用支出。</w:t>
      </w:r>
    </w:p>
    <w:p w14:paraId="2A15C272">
      <w:pPr>
        <w:pStyle w:val="10"/>
        <w:widowControl/>
        <w:autoSpaceDE w:val="0"/>
        <w:spacing w:before="0" w:after="0" w:line="600" w:lineRule="atLeast"/>
        <w:ind w:firstLine="627"/>
        <w:jc w:val="both"/>
        <w:rPr>
          <w:rFonts w:hint="eastAsia" w:ascii="仿宋_GB2312" w:eastAsia="仿宋_GB2312" w:cs="仿宋_GB2312"/>
          <w:color w:val="000000"/>
          <w:sz w:val="32"/>
          <w:szCs w:val="32"/>
          <w:lang w:eastAsia="zh-CN"/>
        </w:rPr>
      </w:pPr>
      <w:r>
        <w:rPr>
          <w:rFonts w:hint="default" w:ascii="仿宋_GB2312" w:eastAsia="仿宋_GB2312" w:cs="仿宋_GB2312"/>
          <w:b/>
          <w:color w:val="000000"/>
          <w:sz w:val="32"/>
          <w:szCs w:val="32"/>
        </w:rPr>
        <w:t>十一、项目支出：</w:t>
      </w:r>
      <w:r>
        <w:rPr>
          <w:rFonts w:hint="default" w:ascii="仿宋_GB2312" w:eastAsia="仿宋_GB2312" w:cs="仿宋_GB2312"/>
          <w:color w:val="000000"/>
          <w:sz w:val="32"/>
          <w:szCs w:val="32"/>
        </w:rPr>
        <w:t>指单位为完成特定行政任务和事业发展目标在基本支出之外所发生的支出。</w:t>
      </w:r>
    </w:p>
    <w:p w14:paraId="07039233">
      <w:pPr>
        <w:pStyle w:val="10"/>
        <w:widowControl/>
        <w:autoSpaceDE w:val="0"/>
        <w:spacing w:before="0" w:after="0" w:line="600" w:lineRule="atLeast"/>
        <w:ind w:firstLine="627"/>
        <w:jc w:val="both"/>
        <w:rPr>
          <w:rFonts w:hint="default" w:ascii="仿宋_GB2312" w:eastAsia="仿宋_GB2312" w:cs="仿宋_GB2312"/>
          <w:color w:val="000000"/>
          <w:sz w:val="32"/>
          <w:szCs w:val="32"/>
        </w:rPr>
      </w:pPr>
      <w:r>
        <w:rPr>
          <w:rFonts w:hint="default" w:ascii="仿宋_GB2312" w:eastAsia="仿宋_GB2312" w:cs="仿宋_GB2312"/>
          <w:color w:val="000000"/>
          <w:sz w:val="32"/>
          <w:szCs w:val="32"/>
        </w:rPr>
        <w:t xml:space="preserve">    </w:t>
      </w:r>
      <w:r>
        <w:rPr>
          <w:rFonts w:hint="default" w:ascii="仿宋_GB2312" w:eastAsia="仿宋_GB2312" w:cs="仿宋_GB2312"/>
          <w:b/>
          <w:color w:val="000000"/>
          <w:sz w:val="32"/>
          <w:szCs w:val="32"/>
        </w:rPr>
        <w:t>十二、经营支出：</w:t>
      </w:r>
      <w:r>
        <w:rPr>
          <w:rFonts w:hint="default" w:ascii="仿宋_GB2312" w:eastAsia="仿宋_GB2312" w:cs="仿宋_GB2312"/>
          <w:color w:val="000000"/>
          <w:sz w:val="32"/>
          <w:szCs w:val="32"/>
        </w:rPr>
        <w:t>指事业单位在专业业务活动及其辅助活动之外开展非独立核算经营活动发生的支出。</w:t>
      </w:r>
    </w:p>
    <w:p w14:paraId="5D991E0F">
      <w:pPr>
        <w:pStyle w:val="10"/>
        <w:widowControl/>
        <w:autoSpaceDE w:val="0"/>
        <w:spacing w:before="0" w:after="0" w:line="600" w:lineRule="atLeast"/>
        <w:ind w:firstLine="627"/>
        <w:jc w:val="both"/>
        <w:rPr>
          <w:rFonts w:hint="default" w:ascii="仿宋_GB2312" w:eastAsia="仿宋_GB2312" w:cs="仿宋_GB2312"/>
          <w:b/>
          <w:color w:val="000000"/>
          <w:sz w:val="32"/>
          <w:szCs w:val="32"/>
        </w:rPr>
      </w:pPr>
      <w:r>
        <w:rPr>
          <w:rFonts w:hint="default" w:ascii="仿宋_GB2312" w:eastAsia="仿宋_GB2312" w:cs="仿宋_GB2312"/>
          <w:b/>
          <w:color w:val="000000"/>
          <w:sz w:val="32"/>
          <w:szCs w:val="32"/>
        </w:rPr>
        <w:t>十三、</w:t>
      </w:r>
      <w:r>
        <w:rPr>
          <w:rFonts w:cs="宋体"/>
          <w:b/>
          <w:color w:val="000000"/>
          <w:sz w:val="32"/>
          <w:szCs w:val="32"/>
        </w:rPr>
        <w:t>“</w:t>
      </w:r>
      <w:r>
        <w:rPr>
          <w:rFonts w:hint="default" w:ascii="仿宋_GB2312" w:eastAsia="仿宋_GB2312" w:cs="仿宋_GB2312"/>
          <w:b/>
          <w:color w:val="000000"/>
          <w:sz w:val="32"/>
          <w:szCs w:val="32"/>
        </w:rPr>
        <w:t>三公</w:t>
      </w:r>
      <w:r>
        <w:rPr>
          <w:rFonts w:cs="宋体"/>
          <w:b/>
          <w:color w:val="000000"/>
          <w:sz w:val="32"/>
          <w:szCs w:val="32"/>
        </w:rPr>
        <w:t>”</w:t>
      </w:r>
      <w:r>
        <w:rPr>
          <w:rFonts w:hint="default" w:ascii="仿宋_GB2312" w:eastAsia="仿宋_GB2312" w:cs="仿宋_GB2312"/>
          <w:b/>
          <w:color w:val="000000"/>
          <w:sz w:val="32"/>
          <w:szCs w:val="32"/>
        </w:rPr>
        <w:t>经费：</w:t>
      </w:r>
      <w:r>
        <w:rPr>
          <w:rFonts w:hint="default" w:ascii="仿宋_GB2312" w:eastAsia="仿宋_GB2312" w:cs="仿宋_GB2312"/>
          <w:color w:val="000000"/>
          <w:sz w:val="32"/>
          <w:szCs w:val="32"/>
        </w:rPr>
        <w:t>纳入财政预决算管理的</w:t>
      </w:r>
      <w:r>
        <w:rPr>
          <w:rFonts w:cs="宋体"/>
          <w:color w:val="000000"/>
          <w:sz w:val="32"/>
          <w:szCs w:val="32"/>
        </w:rPr>
        <w:t>“</w:t>
      </w:r>
      <w:r>
        <w:rPr>
          <w:rFonts w:hint="default" w:ascii="仿宋_GB2312" w:eastAsia="仿宋_GB2312" w:cs="仿宋_GB2312"/>
          <w:color w:val="000000"/>
          <w:sz w:val="32"/>
          <w:szCs w:val="32"/>
        </w:rPr>
        <w:t>三公</w:t>
      </w:r>
      <w:r>
        <w:rPr>
          <w:rFonts w:cs="宋体"/>
          <w:color w:val="000000"/>
          <w:sz w:val="32"/>
          <w:szCs w:val="32"/>
        </w:rPr>
        <w:t>”</w:t>
      </w:r>
      <w:r>
        <w:rPr>
          <w:rFonts w:hint="default" w:ascii="仿宋_GB2312" w:eastAsia="仿宋_GB2312" w:cs="仿宋_GB2312"/>
          <w:color w:val="000000"/>
          <w:sz w:val="32"/>
          <w:szCs w:val="32"/>
        </w:rPr>
        <w:t>经费，是指单位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及燃料费、维修费、过桥过路费、保险费、安全奖励费用等支出；公务接待费反映单位按规定开支的各类公务接待（含外宾接待）支出。</w:t>
      </w:r>
    </w:p>
    <w:p w14:paraId="21BAA6CF">
      <w:pPr>
        <w:pStyle w:val="10"/>
        <w:widowControl/>
        <w:autoSpaceDE w:val="0"/>
        <w:spacing w:before="0" w:after="0" w:line="600" w:lineRule="atLeast"/>
        <w:ind w:firstLine="627"/>
        <w:jc w:val="both"/>
        <w:rPr>
          <w:rFonts w:hint="default" w:ascii="仿宋_GB2312" w:eastAsia="仿宋_GB2312" w:cs="仿宋_GB2312"/>
          <w:b/>
          <w:color w:val="000000"/>
          <w:sz w:val="32"/>
          <w:szCs w:val="32"/>
        </w:rPr>
      </w:pPr>
      <w:r>
        <w:rPr>
          <w:rFonts w:hint="default" w:ascii="仿宋_GB2312" w:eastAsia="仿宋_GB2312" w:cs="仿宋_GB2312"/>
          <w:b/>
          <w:color w:val="000000"/>
          <w:sz w:val="32"/>
          <w:szCs w:val="32"/>
        </w:rPr>
        <w:t>十四、机关运行经费</w:t>
      </w:r>
      <w:r>
        <w:rPr>
          <w:rFonts w:hint="default" w:ascii="仿宋_GB2312" w:eastAsia="仿宋_GB2312" w:cs="仿宋_GB2312"/>
          <w:color w:val="000000"/>
          <w:sz w:val="32"/>
          <w:szCs w:val="32"/>
        </w:rPr>
        <w:t>：指为保障行政单位（含参照公务员法管理的事业单位）运行用于购买货物和服务的各项资金，包括办公及印刷费、邮电费、差旅费、会议费、福利费、日常维修费、专用材料费及一般设备购置费、办公用房水电费、办公用房取暖费、办公用房物业管理费、公务用车运行维护费以及其他费用。</w:t>
      </w:r>
    </w:p>
    <w:p w14:paraId="4615C501">
      <w:pPr>
        <w:pStyle w:val="9"/>
        <w:widowControl/>
        <w:jc w:val="center"/>
        <w:rPr>
          <w:rFonts w:hint="eastAsia" w:ascii="宋体" w:hAnsi="宋体" w:cs="宋体"/>
          <w:b/>
          <w:color w:val="000000"/>
          <w:sz w:val="36"/>
          <w:szCs w:val="36"/>
        </w:rPr>
      </w:pPr>
    </w:p>
    <w:p w14:paraId="55124604">
      <w:pPr>
        <w:pStyle w:val="9"/>
        <w:widowControl/>
        <w:jc w:val="center"/>
        <w:rPr>
          <w:rFonts w:hint="eastAsia" w:ascii="宋体" w:hAnsi="宋体" w:cs="宋体"/>
          <w:b/>
          <w:color w:val="000000"/>
          <w:sz w:val="36"/>
          <w:szCs w:val="36"/>
        </w:rPr>
      </w:pPr>
    </w:p>
    <w:p w14:paraId="7B3CBACD">
      <w:pPr>
        <w:pStyle w:val="9"/>
        <w:widowControl/>
        <w:jc w:val="center"/>
        <w:rPr>
          <w:rFonts w:hint="eastAsia" w:ascii="宋体" w:hAnsi="宋体" w:cs="宋体"/>
          <w:b/>
          <w:color w:val="000000"/>
          <w:sz w:val="36"/>
          <w:szCs w:val="36"/>
        </w:rPr>
      </w:pPr>
    </w:p>
    <w:p w14:paraId="67F3B808">
      <w:pPr>
        <w:pStyle w:val="9"/>
        <w:widowControl/>
        <w:jc w:val="center"/>
        <w:rPr>
          <w:rFonts w:hint="eastAsia" w:ascii="宋体" w:hAnsi="宋体" w:cs="宋体"/>
          <w:b/>
          <w:color w:val="000000"/>
          <w:sz w:val="36"/>
          <w:szCs w:val="36"/>
        </w:rPr>
      </w:pPr>
    </w:p>
    <w:p w14:paraId="4D944AC3"/>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71E984"/>
    <w:multiLevelType w:val="singleLevel"/>
    <w:tmpl w:val="E371E984"/>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RjNTk3ZDRkNjI3ZWVmYTBlMGVjMzlhNjBjY2FhYWUifQ=="/>
  </w:docVars>
  <w:rsids>
    <w:rsidRoot w:val="00000000"/>
    <w:rsid w:val="0008076C"/>
    <w:rsid w:val="017C65C3"/>
    <w:rsid w:val="062624FE"/>
    <w:rsid w:val="084943A0"/>
    <w:rsid w:val="0B2E376B"/>
    <w:rsid w:val="0BE77A05"/>
    <w:rsid w:val="0CBC4622"/>
    <w:rsid w:val="0CF82F67"/>
    <w:rsid w:val="0DE31BC9"/>
    <w:rsid w:val="0EB93252"/>
    <w:rsid w:val="0F592C1C"/>
    <w:rsid w:val="119E5B14"/>
    <w:rsid w:val="18B0066E"/>
    <w:rsid w:val="1AFA1BE0"/>
    <w:rsid w:val="1BA64330"/>
    <w:rsid w:val="1C400B61"/>
    <w:rsid w:val="1D9C5C05"/>
    <w:rsid w:val="1FDD1621"/>
    <w:rsid w:val="2017656B"/>
    <w:rsid w:val="22403F5F"/>
    <w:rsid w:val="23727F09"/>
    <w:rsid w:val="24D33D5B"/>
    <w:rsid w:val="265F2920"/>
    <w:rsid w:val="268A30D7"/>
    <w:rsid w:val="288724FD"/>
    <w:rsid w:val="28AC5063"/>
    <w:rsid w:val="29B366DF"/>
    <w:rsid w:val="2A675100"/>
    <w:rsid w:val="2BF23854"/>
    <w:rsid w:val="2DF04455"/>
    <w:rsid w:val="2ED7715F"/>
    <w:rsid w:val="2F421680"/>
    <w:rsid w:val="327C5A01"/>
    <w:rsid w:val="329B4CED"/>
    <w:rsid w:val="32D2128C"/>
    <w:rsid w:val="335A3503"/>
    <w:rsid w:val="34127A81"/>
    <w:rsid w:val="36056CC4"/>
    <w:rsid w:val="378D5E8C"/>
    <w:rsid w:val="38073CC1"/>
    <w:rsid w:val="39124CB3"/>
    <w:rsid w:val="39622589"/>
    <w:rsid w:val="39DE7773"/>
    <w:rsid w:val="3A5A7F48"/>
    <w:rsid w:val="3A6F30F7"/>
    <w:rsid w:val="3B350C87"/>
    <w:rsid w:val="3D347E6B"/>
    <w:rsid w:val="3DEE7308"/>
    <w:rsid w:val="3E567D49"/>
    <w:rsid w:val="3F8F34E5"/>
    <w:rsid w:val="41CB2BAC"/>
    <w:rsid w:val="42247C5D"/>
    <w:rsid w:val="42FD5318"/>
    <w:rsid w:val="43573127"/>
    <w:rsid w:val="43C416EE"/>
    <w:rsid w:val="44AE2811"/>
    <w:rsid w:val="44C811BF"/>
    <w:rsid w:val="45210A2C"/>
    <w:rsid w:val="45D17096"/>
    <w:rsid w:val="4AD44C9E"/>
    <w:rsid w:val="4BC27639"/>
    <w:rsid w:val="4C7034B5"/>
    <w:rsid w:val="4D505E7B"/>
    <w:rsid w:val="4D7015CC"/>
    <w:rsid w:val="4DB2681A"/>
    <w:rsid w:val="4E4B6FCF"/>
    <w:rsid w:val="4F3F3DF4"/>
    <w:rsid w:val="4FD553B3"/>
    <w:rsid w:val="50240EC7"/>
    <w:rsid w:val="53764A2F"/>
    <w:rsid w:val="53C364A0"/>
    <w:rsid w:val="54D513AC"/>
    <w:rsid w:val="56D00EA4"/>
    <w:rsid w:val="587D3301"/>
    <w:rsid w:val="5E0161AA"/>
    <w:rsid w:val="5FD85E09"/>
    <w:rsid w:val="629A4FE9"/>
    <w:rsid w:val="64125C9F"/>
    <w:rsid w:val="66233EFB"/>
    <w:rsid w:val="66603A0E"/>
    <w:rsid w:val="68106BAF"/>
    <w:rsid w:val="686B7131"/>
    <w:rsid w:val="69A6165D"/>
    <w:rsid w:val="6A571B15"/>
    <w:rsid w:val="6B8005EE"/>
    <w:rsid w:val="6F147F54"/>
    <w:rsid w:val="70B34B30"/>
    <w:rsid w:val="715228DB"/>
    <w:rsid w:val="72751A0A"/>
    <w:rsid w:val="72761255"/>
    <w:rsid w:val="72BC21FF"/>
    <w:rsid w:val="73236F06"/>
    <w:rsid w:val="733B6003"/>
    <w:rsid w:val="73C248CA"/>
    <w:rsid w:val="754C2DC2"/>
    <w:rsid w:val="77A1567B"/>
    <w:rsid w:val="79DB770E"/>
    <w:rsid w:val="7BC00BD5"/>
    <w:rsid w:val="7C6220A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qFormat/>
    <w:uiPriority w:val="0"/>
    <w:pPr>
      <w:widowControl w:val="0"/>
      <w:jc w:val="center"/>
    </w:pPr>
    <w:rPr>
      <w:rFonts w:ascii="Times New Roman" w:hAnsi="Times New Roman" w:eastAsia="黑体" w:cs="Times New Roman"/>
      <w:kern w:val="2"/>
      <w:sz w:val="36"/>
      <w:lang w:val="en-US" w:eastAsia="zh-CN" w:bidi="ar-SA"/>
    </w:rPr>
  </w:style>
  <w:style w:type="paragraph" w:styleId="4">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7">
    <w:name w:val="15"/>
    <w:basedOn w:val="6"/>
    <w:qFormat/>
    <w:uiPriority w:val="0"/>
    <w:rPr>
      <w:rFonts w:hint="default" w:ascii="Times New Roman" w:hAnsi="Times New Roman" w:cs="Times New Roman"/>
    </w:rPr>
  </w:style>
  <w:style w:type="character" w:customStyle="1" w:styleId="8">
    <w:name w:val="10"/>
    <w:basedOn w:val="6"/>
    <w:qFormat/>
    <w:uiPriority w:val="0"/>
    <w:rPr>
      <w:rFonts w:hint="default" w:ascii="Times New Roman" w:hAnsi="Times New Roman" w:cs="Times New Roman"/>
    </w:rPr>
  </w:style>
  <w:style w:type="paragraph" w:customStyle="1" w:styleId="9">
    <w:name w:val="p0"/>
    <w:basedOn w:val="1"/>
    <w:qFormat/>
    <w:uiPriority w:val="0"/>
    <w:pPr>
      <w:spacing w:before="0" w:beforeAutospacing="0" w:after="0" w:afterAutospacing="0"/>
      <w:ind w:left="0" w:right="0"/>
      <w:jc w:val="both"/>
    </w:pPr>
    <w:rPr>
      <w:rFonts w:hint="default" w:ascii="Calibri" w:hAnsi="Calibri" w:cs="Calibri"/>
      <w:kern w:val="0"/>
      <w:sz w:val="21"/>
      <w:szCs w:val="21"/>
      <w:lang w:val="en-US" w:eastAsia="zh-CN" w:bidi="ar"/>
    </w:rPr>
  </w:style>
  <w:style w:type="paragraph" w:customStyle="1" w:styleId="10">
    <w:name w:val="p16"/>
    <w:basedOn w:val="1"/>
    <w:qFormat/>
    <w:uiPriority w:val="0"/>
    <w:pPr>
      <w:spacing w:before="100" w:beforeAutospacing="0" w:after="100" w:afterAutospacing="0"/>
      <w:jc w:val="left"/>
    </w:pPr>
    <w:rPr>
      <w:rFonts w:hint="eastAsia" w:ascii="宋体" w:hAnsi="宋体" w:eastAsia="宋体" w:cs="宋体"/>
      <w:kern w:val="0"/>
      <w:sz w:val="24"/>
      <w:szCs w:val="24"/>
      <w:lang w:val="en-US" w:eastAsia="zh-CN" w:bidi="ar"/>
    </w:rPr>
  </w:style>
  <w:style w:type="character" w:customStyle="1" w:styleId="11">
    <w:name w:val="font101"/>
    <w:basedOn w:val="6"/>
    <w:qFormat/>
    <w:uiPriority w:val="0"/>
    <w:rPr>
      <w:rFonts w:hint="default" w:ascii="Times New Roman" w:hAnsi="Times New Roman" w:cs="Times New Roman"/>
      <w:color w:val="000000"/>
      <w:sz w:val="22"/>
      <w:szCs w:val="22"/>
      <w:u w:val="none"/>
    </w:rPr>
  </w:style>
  <w:style w:type="character" w:customStyle="1" w:styleId="12">
    <w:name w:val="font21"/>
    <w:basedOn w:val="6"/>
    <w:qFormat/>
    <w:uiPriority w:val="0"/>
    <w:rPr>
      <w:rFonts w:hint="eastAsia" w:ascii="宋体" w:hAnsi="宋体" w:eastAsia="宋体" w:cs="宋体"/>
      <w:color w:val="000000"/>
      <w:sz w:val="22"/>
      <w:szCs w:val="22"/>
      <w:u w:val="none"/>
    </w:rPr>
  </w:style>
  <w:style w:type="character" w:customStyle="1" w:styleId="13">
    <w:name w:val="font31"/>
    <w:basedOn w:val="6"/>
    <w:qFormat/>
    <w:uiPriority w:val="0"/>
    <w:rPr>
      <w:rFonts w:hint="eastAsia" w:ascii="宋体" w:hAnsi="宋体" w:eastAsia="宋体" w:cs="宋体"/>
      <w:color w:val="000000"/>
      <w:sz w:val="22"/>
      <w:szCs w:val="22"/>
      <w:u w:val="none"/>
    </w:rPr>
  </w:style>
  <w:style w:type="character" w:customStyle="1" w:styleId="14">
    <w:name w:val="font91"/>
    <w:basedOn w:val="6"/>
    <w:qFormat/>
    <w:uiPriority w:val="0"/>
    <w:rPr>
      <w:rFonts w:hint="default" w:ascii="Times New Roman" w:hAnsi="Times New Roman" w:cs="Times New Roman"/>
      <w:color w:val="000000"/>
      <w:sz w:val="22"/>
      <w:szCs w:val="22"/>
      <w:u w:val="none"/>
    </w:rPr>
  </w:style>
  <w:style w:type="character" w:customStyle="1" w:styleId="15">
    <w:name w:val="font01"/>
    <w:basedOn w:val="6"/>
    <w:qFormat/>
    <w:uiPriority w:val="0"/>
    <w:rPr>
      <w:rFonts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7770</Words>
  <Characters>9110</Characters>
  <Lines>1</Lines>
  <Paragraphs>1</Paragraphs>
  <TotalTime>66</TotalTime>
  <ScaleCrop>false</ScaleCrop>
  <LinksUpToDate>false</LinksUpToDate>
  <CharactersWithSpaces>9559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2022-07-25T07:12:00Z</dcterms:created>
  <dc:creator>Administrator</dc:creator>
  <cp:lastModifiedBy>Administrator</cp:lastModifiedBy>
  <dcterms:modified xsi:type="dcterms:W3CDTF">2024-09-05T08:39:02Z</dcterms:modified>
  <dc:title>淮南市XX单位2022年度部门决算</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F0DE12E17F9943C0A8D23EE3348DFFEE_13</vt:lpwstr>
  </property>
</Properties>
</file>