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EC4A9D">
      <w:pPr>
        <w:pStyle w:val="6"/>
        <w:widowControl/>
        <w:snapToGrid w:val="0"/>
        <w:spacing w:line="360" w:lineRule="auto"/>
        <w:jc w:val="center"/>
        <w:rPr>
          <w:rFonts w:hint="eastAsia" w:ascii="华文中宋" w:hAnsi="华文中宋" w:eastAsia="华文中宋" w:cs="华文中宋"/>
          <w:b/>
          <w:color w:val="000000"/>
          <w:sz w:val="48"/>
          <w:szCs w:val="48"/>
        </w:rPr>
      </w:pPr>
    </w:p>
    <w:p w14:paraId="23B07A0C">
      <w:pPr>
        <w:pStyle w:val="6"/>
        <w:widowControl/>
        <w:snapToGrid w:val="0"/>
        <w:spacing w:line="360" w:lineRule="auto"/>
        <w:jc w:val="both"/>
        <w:rPr>
          <w:rFonts w:hint="eastAsia" w:ascii="华文中宋" w:hAnsi="华文中宋" w:eastAsia="华文中宋" w:cs="华文中宋"/>
          <w:b/>
          <w:color w:val="000000"/>
          <w:sz w:val="48"/>
          <w:szCs w:val="48"/>
        </w:rPr>
      </w:pPr>
    </w:p>
    <w:p w14:paraId="30DC6659">
      <w:pPr>
        <w:pStyle w:val="6"/>
        <w:widowControl/>
        <w:snapToGrid w:val="0"/>
        <w:spacing w:line="360" w:lineRule="auto"/>
        <w:jc w:val="center"/>
        <w:rPr>
          <w:rFonts w:hint="eastAsia" w:ascii="华文中宋" w:hAnsi="华文中宋" w:eastAsia="华文中宋" w:cs="华文中宋"/>
          <w:b/>
          <w:color w:val="000000"/>
          <w:sz w:val="48"/>
          <w:szCs w:val="48"/>
        </w:rPr>
      </w:pPr>
    </w:p>
    <w:p w14:paraId="02F70D34">
      <w:pPr>
        <w:pStyle w:val="6"/>
        <w:widowControl/>
        <w:snapToGrid w:val="0"/>
        <w:spacing w:line="360" w:lineRule="auto"/>
        <w:jc w:val="center"/>
        <w:rPr>
          <w:rFonts w:hint="eastAsia" w:ascii="华文中宋" w:hAnsi="华文中宋" w:eastAsia="华文中宋" w:cs="华文中宋"/>
          <w:b/>
          <w:color w:val="000000"/>
          <w:sz w:val="48"/>
          <w:szCs w:val="48"/>
        </w:rPr>
      </w:pPr>
    </w:p>
    <w:p w14:paraId="1A6F3CF5">
      <w:pPr>
        <w:pStyle w:val="6"/>
        <w:widowControl/>
        <w:snapToGrid w:val="0"/>
        <w:spacing w:line="360" w:lineRule="auto"/>
        <w:jc w:val="center"/>
        <w:rPr>
          <w:rFonts w:hint="eastAsia" w:ascii="华文中宋" w:hAnsi="华文中宋" w:eastAsia="华文中宋" w:cs="华文中宋"/>
          <w:b/>
          <w:color w:val="000000"/>
          <w:sz w:val="48"/>
          <w:szCs w:val="48"/>
        </w:rPr>
      </w:pPr>
      <w:r>
        <w:rPr>
          <w:rFonts w:hint="eastAsia" w:ascii="华文中宋" w:hAnsi="华文中宋" w:eastAsia="华文中宋" w:cs="华文中宋"/>
          <w:b/>
          <w:color w:val="000000"/>
          <w:sz w:val="48"/>
          <w:szCs w:val="48"/>
        </w:rPr>
        <w:t>淮南市</w:t>
      </w:r>
      <w:r>
        <w:rPr>
          <w:rFonts w:hint="eastAsia" w:ascii="华文中宋" w:hAnsi="华文中宋" w:eastAsia="华文中宋" w:cs="华文中宋"/>
          <w:b/>
          <w:color w:val="000000"/>
          <w:sz w:val="48"/>
          <w:szCs w:val="48"/>
          <w:lang w:eastAsia="zh-CN"/>
        </w:rPr>
        <w:t>谢家集区</w:t>
      </w:r>
      <w:r>
        <w:rPr>
          <w:rFonts w:hint="eastAsia" w:ascii="华文中宋" w:hAnsi="华文中宋" w:eastAsia="华文中宋" w:cs="华文中宋"/>
          <w:b/>
          <w:color w:val="000000"/>
          <w:sz w:val="48"/>
          <w:szCs w:val="48"/>
          <w:lang w:val="en-US" w:eastAsia="zh-CN"/>
        </w:rPr>
        <w:t>民族宗教事务局</w:t>
      </w:r>
      <w:r>
        <w:rPr>
          <w:rFonts w:hint="eastAsia" w:ascii="华文中宋" w:hAnsi="华文中宋" w:eastAsia="华文中宋" w:cs="华文中宋"/>
          <w:b/>
          <w:color w:val="000000"/>
          <w:sz w:val="48"/>
          <w:szCs w:val="48"/>
        </w:rPr>
        <w:t>202</w:t>
      </w:r>
      <w:r>
        <w:rPr>
          <w:rFonts w:hint="eastAsia" w:ascii="华文中宋" w:hAnsi="华文中宋" w:eastAsia="华文中宋" w:cs="华文中宋"/>
          <w:b/>
          <w:color w:val="000000"/>
          <w:sz w:val="48"/>
          <w:szCs w:val="48"/>
          <w:lang w:val="en-US" w:eastAsia="zh-CN"/>
        </w:rPr>
        <w:t>3</w:t>
      </w:r>
      <w:r>
        <w:rPr>
          <w:rFonts w:hint="eastAsia" w:ascii="华文中宋" w:hAnsi="华文中宋" w:eastAsia="华文中宋" w:cs="华文中宋"/>
          <w:b/>
          <w:color w:val="000000"/>
          <w:sz w:val="48"/>
          <w:szCs w:val="48"/>
        </w:rPr>
        <w:t>年度单位决算</w:t>
      </w:r>
    </w:p>
    <w:p w14:paraId="34D70437">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1892392C">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6D4921CF">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408CB488">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1E6A43C2">
      <w:pPr>
        <w:pStyle w:val="6"/>
        <w:widowControl/>
        <w:rPr>
          <w:rFonts w:hint="eastAsia" w:ascii="宋体" w:hAnsi="宋体" w:cs="宋体"/>
          <w:color w:val="000000"/>
          <w:sz w:val="28"/>
          <w:szCs w:val="28"/>
        </w:rPr>
      </w:pPr>
    </w:p>
    <w:p w14:paraId="39427DC0">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768BEB94">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7E61C51E">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1C7A915D">
      <w:pPr>
        <w:pStyle w:val="6"/>
        <w:widowControl/>
        <w:rPr>
          <w:rFonts w:hint="eastAsia" w:ascii="宋体" w:hAnsi="宋体" w:cs="宋体"/>
          <w:color w:val="000000"/>
          <w:sz w:val="28"/>
          <w:szCs w:val="28"/>
        </w:rPr>
      </w:pPr>
    </w:p>
    <w:p w14:paraId="2C0725E3">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79098EE6">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5F74C5D6">
      <w:pPr>
        <w:pStyle w:val="7"/>
        <w:widowControl/>
        <w:snapToGrid w:val="0"/>
        <w:spacing w:before="0" w:after="0" w:line="360" w:lineRule="auto"/>
        <w:jc w:val="center"/>
        <w:rPr>
          <w:rFonts w:ascii="黑体" w:eastAsia="黑体" w:cs="黑体"/>
          <w:color w:val="000000"/>
          <w:sz w:val="48"/>
          <w:szCs w:val="48"/>
        </w:rPr>
      </w:pPr>
      <w:r>
        <w:rPr>
          <w:rFonts w:hint="eastAsia" w:ascii="黑体" w:eastAsia="黑体" w:cs="黑体"/>
          <w:color w:val="000000"/>
          <w:sz w:val="44"/>
          <w:szCs w:val="44"/>
          <w:lang w:val="en-US" w:eastAsia="zh-CN"/>
        </w:rPr>
        <w:t>2024</w:t>
      </w:r>
      <w:r>
        <w:rPr>
          <w:rFonts w:ascii="黑体" w:eastAsia="黑体" w:cs="黑体"/>
          <w:color w:val="000000"/>
          <w:sz w:val="44"/>
          <w:szCs w:val="44"/>
        </w:rPr>
        <w:t>年</w:t>
      </w:r>
      <w:r>
        <w:rPr>
          <w:rFonts w:hint="eastAsia" w:ascii="黑体" w:eastAsia="黑体" w:cs="黑体"/>
          <w:color w:val="000000"/>
          <w:sz w:val="44"/>
          <w:szCs w:val="44"/>
          <w:lang w:val="en-US" w:eastAsia="zh-CN"/>
        </w:rPr>
        <w:t>9</w:t>
      </w:r>
      <w:r>
        <w:rPr>
          <w:rFonts w:ascii="黑体" w:eastAsia="黑体" w:cs="黑体"/>
          <w:color w:val="000000"/>
          <w:sz w:val="44"/>
          <w:szCs w:val="44"/>
        </w:rPr>
        <w:t>月</w:t>
      </w:r>
    </w:p>
    <w:p w14:paraId="3045C1A8">
      <w:pPr>
        <w:pStyle w:val="6"/>
        <w:widowControl/>
        <w:spacing w:line="580" w:lineRule="atLeast"/>
        <w:jc w:val="center"/>
        <w:rPr>
          <w:rFonts w:hint="eastAsia" w:ascii="黑体" w:hAnsi="宋体" w:eastAsia="黑体" w:cs="黑体"/>
          <w:color w:val="000000"/>
          <w:sz w:val="48"/>
          <w:szCs w:val="48"/>
        </w:rPr>
      </w:pPr>
      <w:r>
        <w:rPr>
          <w:rFonts w:hint="eastAsia" w:ascii="黑体" w:hAnsi="宋体" w:eastAsia="黑体" w:cs="黑体"/>
          <w:color w:val="000000"/>
          <w:sz w:val="48"/>
          <w:szCs w:val="48"/>
        </w:rPr>
        <w:t>目  录</w:t>
      </w:r>
    </w:p>
    <w:p w14:paraId="570184AD">
      <w:pPr>
        <w:pStyle w:val="6"/>
        <w:widowControl/>
        <w:autoSpaceDN w:val="0"/>
        <w:adjustRightInd w:val="0"/>
        <w:snapToGrid w:val="0"/>
        <w:spacing w:line="540" w:lineRule="exact"/>
        <w:rPr>
          <w:rFonts w:hint="eastAsia" w:ascii="宋体" w:hAnsi="宋体" w:cs="宋体"/>
          <w:b/>
          <w:color w:val="000000"/>
          <w:sz w:val="36"/>
          <w:szCs w:val="36"/>
        </w:rPr>
      </w:pPr>
      <w:r>
        <w:rPr>
          <w:rFonts w:hint="eastAsia" w:ascii="宋体" w:hAnsi="宋体" w:cs="宋体"/>
          <w:b/>
          <w:color w:val="000000"/>
          <w:sz w:val="36"/>
          <w:szCs w:val="36"/>
        </w:rPr>
        <w:t>第一部分 淮南市</w:t>
      </w:r>
      <w:r>
        <w:rPr>
          <w:rFonts w:hint="eastAsia" w:ascii="宋体" w:hAnsi="宋体" w:cs="宋体"/>
          <w:b/>
          <w:color w:val="000000"/>
          <w:sz w:val="36"/>
          <w:szCs w:val="36"/>
          <w:lang w:eastAsia="zh-CN"/>
        </w:rPr>
        <w:t>谢家集区</w:t>
      </w:r>
      <w:r>
        <w:rPr>
          <w:rFonts w:hint="eastAsia" w:ascii="宋体" w:hAnsi="宋体" w:cs="宋体"/>
          <w:b/>
          <w:color w:val="000000"/>
          <w:sz w:val="36"/>
          <w:szCs w:val="36"/>
          <w:lang w:val="en-US" w:eastAsia="zh-CN"/>
        </w:rPr>
        <w:t>民族宗教事务局</w:t>
      </w:r>
      <w:r>
        <w:rPr>
          <w:rFonts w:ascii="仿宋_GB2312" w:eastAsia="仿宋_GB2312" w:cs="仿宋_GB2312"/>
          <w:b/>
          <w:color w:val="000000"/>
          <w:sz w:val="36"/>
          <w:szCs w:val="36"/>
        </w:rPr>
        <w:t>概况</w:t>
      </w:r>
    </w:p>
    <w:p w14:paraId="3A4BFDF3">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一、主要职责</w:t>
      </w:r>
    </w:p>
    <w:p w14:paraId="72455B5E">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二、单位决算构成</w:t>
      </w:r>
    </w:p>
    <w:p w14:paraId="0FCD3785">
      <w:pPr>
        <w:pStyle w:val="6"/>
        <w:widowControl/>
        <w:autoSpaceDN w:val="0"/>
        <w:adjustRightInd w:val="0"/>
        <w:snapToGrid w:val="0"/>
        <w:spacing w:line="540" w:lineRule="exact"/>
        <w:rPr>
          <w:rFonts w:hint="eastAsia" w:ascii="宋体" w:hAnsi="宋体" w:cs="宋体"/>
          <w:b/>
          <w:color w:val="000000"/>
          <w:sz w:val="36"/>
          <w:szCs w:val="36"/>
        </w:rPr>
      </w:pPr>
      <w:r>
        <w:rPr>
          <w:rFonts w:hint="eastAsia" w:ascii="宋体" w:hAnsi="宋体" w:cs="宋体"/>
          <w:b/>
          <w:color w:val="000000"/>
          <w:sz w:val="36"/>
          <w:szCs w:val="36"/>
        </w:rPr>
        <w:t>第二部分 淮南市</w:t>
      </w:r>
      <w:r>
        <w:rPr>
          <w:rFonts w:hint="eastAsia" w:ascii="宋体" w:hAnsi="宋体" w:cs="宋体"/>
          <w:b/>
          <w:color w:val="000000"/>
          <w:sz w:val="36"/>
          <w:szCs w:val="36"/>
          <w:lang w:eastAsia="zh-CN"/>
        </w:rPr>
        <w:t>谢家集区</w:t>
      </w:r>
      <w:r>
        <w:rPr>
          <w:rFonts w:hint="eastAsia" w:ascii="宋体" w:hAnsi="宋体" w:cs="宋体"/>
          <w:b/>
          <w:color w:val="000000"/>
          <w:sz w:val="36"/>
          <w:szCs w:val="36"/>
          <w:lang w:val="en-US" w:eastAsia="zh-CN"/>
        </w:rPr>
        <w:t>民族宗教事务局</w:t>
      </w:r>
      <w:r>
        <w:rPr>
          <w:rFonts w:hint="eastAsia" w:ascii="宋体" w:hAnsi="宋体" w:cs="宋体"/>
          <w:b/>
          <w:color w:val="000000"/>
          <w:sz w:val="36"/>
          <w:szCs w:val="36"/>
        </w:rPr>
        <w:t>202</w:t>
      </w:r>
      <w:r>
        <w:rPr>
          <w:rFonts w:hint="eastAsia" w:ascii="宋体" w:hAnsi="宋体" w:cs="宋体"/>
          <w:b/>
          <w:color w:val="000000"/>
          <w:sz w:val="36"/>
          <w:szCs w:val="36"/>
          <w:lang w:val="en-US" w:eastAsia="zh-CN"/>
        </w:rPr>
        <w:t>3</w:t>
      </w:r>
      <w:r>
        <w:rPr>
          <w:rFonts w:ascii="仿宋_GB2312" w:eastAsia="仿宋_GB2312" w:cs="仿宋_GB2312"/>
          <w:b/>
          <w:color w:val="000000"/>
          <w:sz w:val="36"/>
          <w:szCs w:val="36"/>
        </w:rPr>
        <w:t>年度</w:t>
      </w:r>
      <w:r>
        <w:rPr>
          <w:rFonts w:hint="eastAsia" w:ascii="仿宋_GB2312" w:eastAsia="仿宋_GB2312" w:cs="仿宋_GB2312"/>
          <w:b/>
          <w:color w:val="000000"/>
          <w:sz w:val="36"/>
          <w:szCs w:val="36"/>
        </w:rPr>
        <w:t>单位</w:t>
      </w:r>
      <w:r>
        <w:rPr>
          <w:rFonts w:ascii="仿宋_GB2312" w:eastAsia="仿宋_GB2312" w:cs="仿宋_GB2312"/>
          <w:b/>
          <w:color w:val="000000"/>
          <w:sz w:val="36"/>
          <w:szCs w:val="36"/>
        </w:rPr>
        <w:t>决算表</w:t>
      </w:r>
    </w:p>
    <w:p w14:paraId="66E404FC">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一、收入支出决算总表</w:t>
      </w:r>
    </w:p>
    <w:p w14:paraId="2AF6BFC2">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二、收入决算表</w:t>
      </w:r>
    </w:p>
    <w:p w14:paraId="3E4A229B">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三、支出决算表</w:t>
      </w:r>
    </w:p>
    <w:p w14:paraId="6F5B70D0">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四、财政拨款收入支出决算总表</w:t>
      </w:r>
    </w:p>
    <w:p w14:paraId="3245A7EB">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五、一般公共预算财政拨款支出决算表</w:t>
      </w:r>
    </w:p>
    <w:p w14:paraId="03D1B4D3">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六、一般公共预算财政拨款基本支出决算表</w:t>
      </w:r>
    </w:p>
    <w:p w14:paraId="43A8BD03">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七、政府性基金预算财政拨款收入支出决算表</w:t>
      </w:r>
    </w:p>
    <w:p w14:paraId="28BAF780">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八、国有资本经营预算财政拨款支出决算表</w:t>
      </w:r>
    </w:p>
    <w:p w14:paraId="1FEB269A">
      <w:pPr>
        <w:pStyle w:val="6"/>
        <w:widowControl/>
        <w:autoSpaceDN w:val="0"/>
        <w:adjustRightInd w:val="0"/>
        <w:snapToGrid w:val="0"/>
        <w:spacing w:line="540" w:lineRule="exact"/>
        <w:rPr>
          <w:rFonts w:hint="eastAsia" w:ascii="宋体" w:hAnsi="宋体" w:cs="宋体"/>
          <w:b/>
          <w:color w:val="000000"/>
          <w:sz w:val="36"/>
          <w:szCs w:val="36"/>
        </w:rPr>
      </w:pPr>
      <w:r>
        <w:rPr>
          <w:rFonts w:hint="eastAsia" w:ascii="宋体" w:hAnsi="宋体" w:cs="宋体"/>
          <w:b/>
          <w:color w:val="000000"/>
          <w:sz w:val="36"/>
          <w:szCs w:val="36"/>
        </w:rPr>
        <w:t>第三部分 淮南市</w:t>
      </w:r>
      <w:r>
        <w:rPr>
          <w:rFonts w:hint="eastAsia" w:ascii="宋体" w:hAnsi="宋体" w:cs="宋体"/>
          <w:b/>
          <w:color w:val="000000"/>
          <w:sz w:val="36"/>
          <w:szCs w:val="36"/>
          <w:lang w:eastAsia="zh-CN"/>
        </w:rPr>
        <w:t>谢家集区民族宗教事务局</w:t>
      </w:r>
      <w:r>
        <w:rPr>
          <w:rFonts w:hint="eastAsia" w:ascii="宋体" w:hAnsi="宋体" w:cs="宋体"/>
          <w:b/>
          <w:color w:val="000000"/>
          <w:sz w:val="36"/>
          <w:szCs w:val="36"/>
        </w:rPr>
        <w:t>202</w:t>
      </w:r>
      <w:r>
        <w:rPr>
          <w:rFonts w:hint="eastAsia" w:ascii="宋体" w:hAnsi="宋体" w:cs="宋体"/>
          <w:b/>
          <w:color w:val="000000"/>
          <w:sz w:val="36"/>
          <w:szCs w:val="36"/>
          <w:lang w:val="en-US" w:eastAsia="zh-CN"/>
        </w:rPr>
        <w:t>3</w:t>
      </w:r>
      <w:r>
        <w:rPr>
          <w:rFonts w:ascii="仿宋_GB2312" w:eastAsia="仿宋_GB2312" w:cs="仿宋_GB2312"/>
          <w:b/>
          <w:color w:val="000000"/>
          <w:sz w:val="36"/>
          <w:szCs w:val="36"/>
        </w:rPr>
        <w:t>年度</w:t>
      </w:r>
      <w:r>
        <w:rPr>
          <w:rFonts w:hint="eastAsia" w:ascii="仿宋_GB2312" w:eastAsia="仿宋_GB2312" w:cs="仿宋_GB2312"/>
          <w:b/>
          <w:color w:val="000000"/>
          <w:sz w:val="36"/>
          <w:szCs w:val="36"/>
        </w:rPr>
        <w:t>单位</w:t>
      </w:r>
      <w:r>
        <w:rPr>
          <w:rFonts w:ascii="仿宋_GB2312" w:eastAsia="仿宋_GB2312" w:cs="仿宋_GB2312"/>
          <w:b/>
          <w:color w:val="000000"/>
          <w:sz w:val="36"/>
          <w:szCs w:val="36"/>
        </w:rPr>
        <w:t>决算情况说明</w:t>
      </w:r>
    </w:p>
    <w:p w14:paraId="00BE10AF">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一、收入支出决算总体情况说明</w:t>
      </w:r>
    </w:p>
    <w:p w14:paraId="133F7398">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二、收入决算情况说明</w:t>
      </w:r>
    </w:p>
    <w:p w14:paraId="1850A020">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三、支出决算情况说明</w:t>
      </w:r>
    </w:p>
    <w:p w14:paraId="093AC3D0">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四、财政拨款收入支出决算总体情况说明</w:t>
      </w:r>
    </w:p>
    <w:p w14:paraId="148B896E">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五、一般公共预算财政拨款支出决算情况说明</w:t>
      </w:r>
    </w:p>
    <w:p w14:paraId="27234DE0">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六、一般公共预算财政拨款基本支出决算情况说明</w:t>
      </w:r>
    </w:p>
    <w:p w14:paraId="780174A8">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七、政府性基金财政拨款收入支出决算情况说明</w:t>
      </w:r>
    </w:p>
    <w:p w14:paraId="1ABD5E16">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八、国有资本经营预算财政拨款支出决算情况说明</w:t>
      </w:r>
    </w:p>
    <w:p w14:paraId="3027F3D9">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九、其他重要事项情况说明</w:t>
      </w:r>
    </w:p>
    <w:p w14:paraId="769E6C36">
      <w:pPr>
        <w:pStyle w:val="6"/>
        <w:widowControl/>
        <w:autoSpaceDN w:val="0"/>
        <w:spacing w:line="510" w:lineRule="atLeast"/>
        <w:rPr>
          <w:rFonts w:hint="eastAsia" w:ascii="宋体" w:hAnsi="宋体" w:cs="宋体"/>
          <w:b/>
          <w:color w:val="000000"/>
          <w:sz w:val="36"/>
          <w:szCs w:val="36"/>
        </w:rPr>
      </w:pPr>
      <w:r>
        <w:rPr>
          <w:rFonts w:hint="eastAsia" w:ascii="宋体" w:hAnsi="宋体" w:cs="宋体"/>
          <w:b/>
          <w:color w:val="000000"/>
          <w:sz w:val="36"/>
          <w:szCs w:val="36"/>
        </w:rPr>
        <w:t>第四部分 名词解释</w:t>
      </w:r>
    </w:p>
    <w:p w14:paraId="0493D3F7">
      <w:pPr>
        <w:pStyle w:val="6"/>
        <w:widowControl/>
        <w:rPr>
          <w:rFonts w:hint="eastAsia" w:ascii="宋体" w:hAnsi="宋体" w:cs="宋体"/>
          <w:b/>
          <w:color w:val="000000"/>
          <w:sz w:val="36"/>
          <w:szCs w:val="36"/>
        </w:rPr>
      </w:pPr>
      <w:r>
        <w:rPr>
          <w:rFonts w:hint="eastAsia" w:ascii="宋体" w:hAnsi="宋体" w:cs="宋体"/>
          <w:b/>
          <w:color w:val="000000"/>
          <w:sz w:val="36"/>
          <w:szCs w:val="36"/>
        </w:rPr>
        <w:t xml:space="preserve"> </w:t>
      </w:r>
    </w:p>
    <w:p w14:paraId="51FE4363">
      <w:pPr>
        <w:pStyle w:val="6"/>
        <w:widowControl/>
        <w:rPr>
          <w:rFonts w:hint="eastAsia" w:ascii="宋体" w:hAnsi="宋体" w:cs="宋体"/>
          <w:b/>
          <w:color w:val="000000"/>
          <w:sz w:val="36"/>
          <w:szCs w:val="36"/>
        </w:rPr>
      </w:pPr>
    </w:p>
    <w:p w14:paraId="7AFCA1E9">
      <w:pPr>
        <w:pStyle w:val="6"/>
        <w:widowControl/>
        <w:rPr>
          <w:rFonts w:hint="eastAsia" w:ascii="宋体" w:hAnsi="宋体" w:cs="宋体"/>
          <w:b/>
          <w:color w:val="000000"/>
          <w:sz w:val="36"/>
          <w:szCs w:val="36"/>
        </w:rPr>
      </w:pPr>
    </w:p>
    <w:p w14:paraId="6C7FF753">
      <w:pPr>
        <w:pStyle w:val="6"/>
        <w:widowControl/>
        <w:rPr>
          <w:rFonts w:hint="eastAsia" w:ascii="宋体" w:hAnsi="宋体" w:cs="宋体"/>
          <w:b/>
          <w:color w:val="000000"/>
          <w:sz w:val="36"/>
          <w:szCs w:val="36"/>
        </w:rPr>
      </w:pPr>
    </w:p>
    <w:p w14:paraId="69BFB741">
      <w:pPr>
        <w:pStyle w:val="6"/>
        <w:widowControl/>
        <w:rPr>
          <w:rFonts w:hint="eastAsia" w:ascii="宋体" w:hAnsi="宋体" w:cs="宋体"/>
          <w:b/>
          <w:color w:val="000000"/>
          <w:sz w:val="36"/>
          <w:szCs w:val="36"/>
        </w:rPr>
      </w:pPr>
    </w:p>
    <w:p w14:paraId="6994738B">
      <w:pPr>
        <w:pStyle w:val="6"/>
        <w:widowControl/>
        <w:rPr>
          <w:rFonts w:hint="eastAsia" w:ascii="宋体" w:hAnsi="宋体" w:cs="宋体"/>
          <w:b/>
          <w:color w:val="000000"/>
          <w:sz w:val="36"/>
          <w:szCs w:val="36"/>
        </w:rPr>
      </w:pPr>
    </w:p>
    <w:p w14:paraId="75D7BBC0">
      <w:pPr>
        <w:pStyle w:val="6"/>
        <w:widowControl/>
        <w:rPr>
          <w:rFonts w:hint="eastAsia" w:ascii="宋体" w:hAnsi="宋体" w:cs="宋体"/>
          <w:b/>
          <w:color w:val="000000"/>
          <w:sz w:val="36"/>
          <w:szCs w:val="36"/>
        </w:rPr>
      </w:pPr>
    </w:p>
    <w:p w14:paraId="34C0282D">
      <w:pPr>
        <w:pStyle w:val="6"/>
        <w:widowControl/>
        <w:rPr>
          <w:rFonts w:hint="eastAsia" w:ascii="宋体" w:hAnsi="宋体" w:cs="宋体"/>
          <w:b/>
          <w:color w:val="000000"/>
          <w:sz w:val="36"/>
          <w:szCs w:val="36"/>
        </w:rPr>
      </w:pPr>
    </w:p>
    <w:p w14:paraId="4F49B8B7">
      <w:pPr>
        <w:pStyle w:val="6"/>
        <w:widowControl/>
        <w:rPr>
          <w:rFonts w:hint="eastAsia" w:ascii="宋体" w:hAnsi="宋体" w:cs="宋体"/>
          <w:b/>
          <w:color w:val="000000"/>
          <w:sz w:val="36"/>
          <w:szCs w:val="36"/>
        </w:rPr>
      </w:pPr>
    </w:p>
    <w:p w14:paraId="349593A9">
      <w:pPr>
        <w:pStyle w:val="6"/>
        <w:widowControl/>
        <w:rPr>
          <w:rFonts w:hint="eastAsia" w:ascii="宋体" w:hAnsi="宋体" w:cs="宋体"/>
          <w:b/>
          <w:color w:val="000000"/>
          <w:sz w:val="36"/>
          <w:szCs w:val="36"/>
        </w:rPr>
      </w:pPr>
    </w:p>
    <w:p w14:paraId="7229C368">
      <w:pPr>
        <w:pStyle w:val="6"/>
        <w:widowControl/>
        <w:rPr>
          <w:rFonts w:hint="eastAsia" w:ascii="宋体" w:hAnsi="宋体" w:cs="宋体"/>
          <w:b/>
          <w:color w:val="000000"/>
          <w:sz w:val="36"/>
          <w:szCs w:val="36"/>
        </w:rPr>
      </w:pPr>
    </w:p>
    <w:p w14:paraId="2CD1DCB4">
      <w:pPr>
        <w:pStyle w:val="6"/>
        <w:widowControl/>
        <w:rPr>
          <w:rFonts w:hint="eastAsia" w:ascii="宋体" w:hAnsi="宋体" w:cs="宋体"/>
          <w:b/>
          <w:color w:val="000000"/>
          <w:sz w:val="36"/>
          <w:szCs w:val="36"/>
        </w:rPr>
      </w:pPr>
    </w:p>
    <w:p w14:paraId="3DA39FF7">
      <w:pPr>
        <w:pStyle w:val="6"/>
        <w:widowControl/>
        <w:rPr>
          <w:rFonts w:hint="eastAsia" w:ascii="宋体" w:hAnsi="宋体" w:cs="宋体"/>
          <w:b/>
          <w:color w:val="000000"/>
          <w:sz w:val="36"/>
          <w:szCs w:val="36"/>
        </w:rPr>
      </w:pPr>
    </w:p>
    <w:p w14:paraId="6F9878EA">
      <w:pPr>
        <w:pStyle w:val="6"/>
        <w:widowControl/>
        <w:rPr>
          <w:rFonts w:hint="eastAsia" w:ascii="宋体" w:hAnsi="宋体" w:cs="宋体"/>
          <w:b/>
          <w:color w:val="000000"/>
          <w:sz w:val="36"/>
          <w:szCs w:val="36"/>
        </w:rPr>
      </w:pPr>
    </w:p>
    <w:p w14:paraId="1898EF09">
      <w:pPr>
        <w:pStyle w:val="6"/>
        <w:widowControl/>
        <w:rPr>
          <w:rFonts w:hint="eastAsia" w:ascii="宋体" w:hAnsi="宋体" w:cs="宋体"/>
          <w:b/>
          <w:color w:val="000000"/>
          <w:sz w:val="36"/>
          <w:szCs w:val="36"/>
        </w:rPr>
      </w:pPr>
    </w:p>
    <w:p w14:paraId="517FEDAD">
      <w:pPr>
        <w:pStyle w:val="6"/>
        <w:widowControl/>
        <w:rPr>
          <w:rFonts w:hint="eastAsia" w:ascii="宋体" w:hAnsi="宋体" w:cs="宋体"/>
          <w:b/>
          <w:color w:val="000000"/>
          <w:sz w:val="36"/>
          <w:szCs w:val="36"/>
        </w:rPr>
      </w:pPr>
    </w:p>
    <w:p w14:paraId="11F7B706">
      <w:pPr>
        <w:pStyle w:val="6"/>
        <w:widowControl/>
        <w:rPr>
          <w:rFonts w:hint="eastAsia" w:ascii="宋体" w:hAnsi="宋体" w:cs="宋体"/>
          <w:b/>
          <w:color w:val="000000"/>
          <w:sz w:val="36"/>
          <w:szCs w:val="36"/>
        </w:rPr>
      </w:pPr>
    </w:p>
    <w:p w14:paraId="0BD46B9B">
      <w:pPr>
        <w:pStyle w:val="6"/>
        <w:widowControl/>
        <w:rPr>
          <w:rFonts w:hint="eastAsia" w:ascii="宋体" w:hAnsi="宋体" w:cs="宋体"/>
          <w:b/>
          <w:color w:val="000000"/>
          <w:sz w:val="36"/>
          <w:szCs w:val="36"/>
        </w:rPr>
      </w:pPr>
    </w:p>
    <w:p w14:paraId="756BDC6A">
      <w:pPr>
        <w:pStyle w:val="6"/>
        <w:widowControl/>
        <w:rPr>
          <w:rFonts w:hint="eastAsia" w:ascii="宋体" w:hAnsi="宋体" w:cs="宋体"/>
          <w:b/>
          <w:color w:val="000000"/>
          <w:sz w:val="36"/>
          <w:szCs w:val="36"/>
        </w:rPr>
      </w:pPr>
    </w:p>
    <w:p w14:paraId="2749B70B">
      <w:pPr>
        <w:pStyle w:val="6"/>
        <w:widowControl/>
        <w:rPr>
          <w:rFonts w:hint="eastAsia" w:ascii="宋体" w:hAnsi="宋体" w:cs="宋体"/>
          <w:b/>
          <w:color w:val="000000"/>
          <w:sz w:val="36"/>
          <w:szCs w:val="36"/>
        </w:rPr>
      </w:pPr>
    </w:p>
    <w:p w14:paraId="6D4C68DC">
      <w:pPr>
        <w:pStyle w:val="6"/>
        <w:widowControl/>
        <w:rPr>
          <w:rFonts w:hint="eastAsia" w:ascii="宋体" w:hAnsi="宋体" w:cs="宋体"/>
          <w:b/>
          <w:color w:val="000000"/>
          <w:sz w:val="36"/>
          <w:szCs w:val="36"/>
        </w:rPr>
      </w:pPr>
    </w:p>
    <w:p w14:paraId="05251B52">
      <w:pPr>
        <w:pStyle w:val="6"/>
        <w:widowControl/>
        <w:jc w:val="center"/>
        <w:rPr>
          <w:rFonts w:ascii="楷体_GB2312" w:eastAsia="楷体_GB2312" w:cs="楷体_GB2312"/>
          <w:color w:val="000000"/>
          <w:sz w:val="32"/>
          <w:szCs w:val="32"/>
        </w:rPr>
      </w:pPr>
      <w:r>
        <w:rPr>
          <w:rFonts w:hint="eastAsia" w:ascii="宋体" w:hAnsi="宋体" w:cs="宋体"/>
          <w:b/>
          <w:color w:val="000000"/>
          <w:sz w:val="36"/>
          <w:szCs w:val="36"/>
        </w:rPr>
        <w:t>淮南市</w:t>
      </w:r>
      <w:r>
        <w:rPr>
          <w:rFonts w:hint="eastAsia" w:ascii="宋体" w:hAnsi="宋体" w:cs="宋体"/>
          <w:b/>
          <w:color w:val="000000"/>
          <w:sz w:val="36"/>
          <w:szCs w:val="36"/>
          <w:lang w:eastAsia="zh-CN"/>
        </w:rPr>
        <w:t>谢家集区</w:t>
      </w:r>
      <w:r>
        <w:rPr>
          <w:rFonts w:hint="eastAsia" w:ascii="宋体" w:hAnsi="宋体" w:cs="宋体"/>
          <w:b/>
          <w:color w:val="000000"/>
          <w:sz w:val="36"/>
          <w:szCs w:val="36"/>
          <w:lang w:val="en-US" w:eastAsia="zh-CN"/>
        </w:rPr>
        <w:t>民族宗教事务局</w:t>
      </w:r>
      <w:r>
        <w:rPr>
          <w:rFonts w:ascii="仿宋_GB2312" w:eastAsia="仿宋_GB2312" w:cs="仿宋_GB2312"/>
          <w:b/>
          <w:color w:val="000000"/>
          <w:sz w:val="36"/>
          <w:szCs w:val="36"/>
        </w:rPr>
        <w:t>202</w:t>
      </w:r>
      <w:r>
        <w:rPr>
          <w:rFonts w:hint="eastAsia" w:ascii="仿宋_GB2312" w:eastAsia="仿宋_GB2312" w:cs="仿宋_GB2312"/>
          <w:b/>
          <w:color w:val="000000"/>
          <w:sz w:val="36"/>
          <w:szCs w:val="36"/>
          <w:lang w:val="en-US" w:eastAsia="zh-CN"/>
        </w:rPr>
        <w:t>3</w:t>
      </w:r>
      <w:r>
        <w:rPr>
          <w:rFonts w:ascii="仿宋_GB2312" w:eastAsia="仿宋_GB2312" w:cs="仿宋_GB2312"/>
          <w:b/>
          <w:color w:val="000000"/>
          <w:sz w:val="36"/>
          <w:szCs w:val="36"/>
        </w:rPr>
        <w:t>年</w:t>
      </w:r>
      <w:r>
        <w:rPr>
          <w:rFonts w:hint="eastAsia" w:ascii="宋体" w:hAnsi="宋体" w:cs="宋体"/>
          <w:b/>
          <w:color w:val="000000"/>
          <w:sz w:val="36"/>
          <w:szCs w:val="36"/>
        </w:rPr>
        <w:t>度单位决算</w:t>
      </w:r>
      <w:r>
        <w:rPr>
          <w:rFonts w:ascii="仿宋_GB2312" w:eastAsia="仿宋_GB2312" w:cs="仿宋_GB2312"/>
          <w:b/>
          <w:color w:val="000000"/>
          <w:sz w:val="36"/>
          <w:szCs w:val="36"/>
        </w:rPr>
        <w:t>情况</w:t>
      </w:r>
    </w:p>
    <w:p w14:paraId="2246C5D3">
      <w:pPr>
        <w:pStyle w:val="6"/>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 xml:space="preserve"> </w:t>
      </w:r>
    </w:p>
    <w:p w14:paraId="76D69AEB">
      <w:pPr>
        <w:pStyle w:val="6"/>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第一部分 淮南市</w:t>
      </w:r>
      <w:r>
        <w:rPr>
          <w:rFonts w:hint="eastAsia" w:ascii="黑体" w:hAnsi="宋体" w:eastAsia="黑体" w:cs="黑体"/>
          <w:color w:val="000000"/>
          <w:sz w:val="32"/>
          <w:szCs w:val="32"/>
          <w:lang w:eastAsia="zh-CN"/>
        </w:rPr>
        <w:t>谢家集区</w:t>
      </w:r>
      <w:r>
        <w:rPr>
          <w:rFonts w:hint="eastAsia" w:ascii="黑体" w:hAnsi="宋体" w:eastAsia="黑体" w:cs="黑体"/>
          <w:color w:val="000000"/>
          <w:sz w:val="32"/>
          <w:szCs w:val="32"/>
          <w:lang w:val="en-US" w:eastAsia="zh-CN"/>
        </w:rPr>
        <w:t>民族宗教事务局</w:t>
      </w:r>
      <w:r>
        <w:rPr>
          <w:rFonts w:hint="eastAsia" w:ascii="黑体" w:hAnsi="宋体" w:eastAsia="黑体" w:cs="黑体"/>
          <w:color w:val="000000"/>
          <w:sz w:val="32"/>
          <w:szCs w:val="32"/>
        </w:rPr>
        <w:t>概况</w:t>
      </w:r>
    </w:p>
    <w:p w14:paraId="54AF9EC8">
      <w:pPr>
        <w:pStyle w:val="6"/>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一、主要职责</w:t>
      </w:r>
    </w:p>
    <w:p w14:paraId="5A65AB14">
      <w:pPr>
        <w:widowControl/>
        <w:pBdr>
          <w:bottom w:val="none" w:color="000000" w:sz="0" w:space="0"/>
        </w:pBdr>
        <w:spacing w:before="78" w:line="560" w:lineRule="exact"/>
        <w:ind w:firstLine="640" w:firstLineChars="200"/>
        <w:jc w:val="left"/>
      </w:pPr>
      <w:r>
        <w:rPr>
          <w:rFonts w:ascii="仿宋_GB2312" w:hAnsi="宋体" w:eastAsia="仿宋_GB2312" w:cs="仿宋_GB2312"/>
          <w:color w:val="000000"/>
          <w:kern w:val="0"/>
          <w:sz w:val="32"/>
          <w:szCs w:val="32"/>
          <w:lang w:bidi="ar"/>
        </w:rPr>
        <w:t>（一）贯彻执行</w:t>
      </w:r>
      <w:r>
        <w:rPr>
          <w:rFonts w:hint="eastAsia" w:ascii="仿宋_GB2312" w:hAnsi="宋体" w:eastAsia="仿宋_GB2312" w:cs="仿宋_GB2312"/>
          <w:color w:val="000000"/>
          <w:kern w:val="0"/>
          <w:sz w:val="32"/>
          <w:szCs w:val="32"/>
          <w:lang w:bidi="ar"/>
        </w:rPr>
        <w:t>党</w:t>
      </w:r>
      <w:r>
        <w:rPr>
          <w:rFonts w:ascii="仿宋_GB2312" w:hAnsi="宋体" w:eastAsia="仿宋_GB2312" w:cs="仿宋_GB2312"/>
          <w:color w:val="000000"/>
          <w:kern w:val="0"/>
          <w:sz w:val="32"/>
          <w:szCs w:val="32"/>
          <w:lang w:bidi="ar"/>
        </w:rPr>
        <w:t xml:space="preserve">和国家有关民族、宗教的政策和法律法规。 </w:t>
      </w:r>
    </w:p>
    <w:p w14:paraId="3A57B27D">
      <w:pPr>
        <w:widowControl/>
        <w:spacing w:before="78" w:line="560" w:lineRule="exact"/>
        <w:ind w:firstLine="640" w:firstLineChars="200"/>
        <w:jc w:val="left"/>
      </w:pPr>
      <w:r>
        <w:rPr>
          <w:rFonts w:ascii="仿宋_GB2312" w:hAnsi="宋体" w:eastAsia="仿宋_GB2312" w:cs="仿宋_GB2312"/>
          <w:color w:val="000000"/>
          <w:kern w:val="0"/>
          <w:sz w:val="32"/>
          <w:szCs w:val="32"/>
          <w:lang w:bidi="ar"/>
        </w:rPr>
        <w:t>（二）组织开展对全</w:t>
      </w:r>
      <w:r>
        <w:rPr>
          <w:rFonts w:hint="eastAsia" w:ascii="仿宋_GB2312" w:hAnsi="宋体" w:eastAsia="仿宋_GB2312" w:cs="仿宋_GB2312"/>
          <w:color w:val="000000"/>
          <w:kern w:val="0"/>
          <w:sz w:val="32"/>
          <w:szCs w:val="32"/>
          <w:lang w:bidi="ar"/>
        </w:rPr>
        <w:t>区</w:t>
      </w:r>
      <w:r>
        <w:rPr>
          <w:rFonts w:ascii="仿宋_GB2312" w:hAnsi="宋体" w:eastAsia="仿宋_GB2312" w:cs="仿宋_GB2312"/>
          <w:color w:val="000000"/>
          <w:kern w:val="0"/>
          <w:sz w:val="32"/>
          <w:szCs w:val="32"/>
          <w:lang w:bidi="ar"/>
        </w:rPr>
        <w:t>少数民族 、宗教情况的调查研究，提出</w:t>
      </w:r>
      <w:r>
        <w:rPr>
          <w:rFonts w:hint="eastAsia" w:ascii="仿宋_GB2312" w:hAnsi="宋体" w:eastAsia="仿宋_GB2312" w:cs="仿宋_GB2312"/>
          <w:color w:val="000000"/>
          <w:kern w:val="0"/>
          <w:sz w:val="32"/>
          <w:szCs w:val="32"/>
          <w:lang w:bidi="ar"/>
        </w:rPr>
        <w:t>全</w:t>
      </w:r>
      <w:r>
        <w:rPr>
          <w:rFonts w:ascii="仿宋_GB2312" w:hAnsi="宋体" w:eastAsia="仿宋_GB2312" w:cs="仿宋_GB2312"/>
          <w:color w:val="000000"/>
          <w:kern w:val="0"/>
          <w:sz w:val="32"/>
          <w:szCs w:val="32"/>
          <w:lang w:bidi="ar"/>
        </w:rPr>
        <w:t>区民族、宗教工作政策性的建议和意见。</w:t>
      </w:r>
    </w:p>
    <w:p w14:paraId="0338BB25">
      <w:pPr>
        <w:widowControl/>
        <w:spacing w:before="78" w:line="560" w:lineRule="exact"/>
        <w:ind w:firstLine="640" w:firstLineChars="200"/>
        <w:jc w:val="left"/>
      </w:pPr>
      <w:r>
        <w:rPr>
          <w:rFonts w:ascii="仿宋_GB2312" w:hAnsi="宋体" w:eastAsia="仿宋_GB2312" w:cs="仿宋_GB2312"/>
          <w:color w:val="000000"/>
          <w:kern w:val="0"/>
          <w:sz w:val="32"/>
          <w:szCs w:val="32"/>
          <w:lang w:bidi="ar"/>
        </w:rPr>
        <w:t>（三）监督办理少数民族权益保障事宜，促进民族间的平等团结、互助合作；依法履行宗教事务管理职责，保护公民宗教信仰自由，维护宗教界的合法权利，促进宗教关系和谐。</w:t>
      </w:r>
    </w:p>
    <w:p w14:paraId="0E829A90">
      <w:pPr>
        <w:widowControl/>
        <w:spacing w:before="78" w:line="560" w:lineRule="exact"/>
        <w:ind w:firstLine="640" w:firstLineChars="200"/>
        <w:jc w:val="left"/>
      </w:pPr>
      <w:r>
        <w:rPr>
          <w:rFonts w:ascii="仿宋_GB2312" w:hAnsi="宋体" w:eastAsia="仿宋_GB2312" w:cs="仿宋_GB2312"/>
          <w:color w:val="000000"/>
          <w:kern w:val="0"/>
          <w:sz w:val="32"/>
          <w:szCs w:val="32"/>
          <w:lang w:bidi="ar"/>
        </w:rPr>
        <w:t>（四）负责协调有关部门共同做好少数民族工作，协助拟订少数民族经济发展规划，督促检查规划实施情况，拟订少数民族聚居地区经济发展的特殊政策和规定。</w:t>
      </w:r>
    </w:p>
    <w:p w14:paraId="33A49B06">
      <w:pPr>
        <w:widowControl/>
        <w:spacing w:before="78" w:line="560" w:lineRule="exact"/>
        <w:ind w:firstLine="640" w:firstLineChars="200"/>
        <w:jc w:val="left"/>
      </w:pPr>
      <w:r>
        <w:rPr>
          <w:rFonts w:ascii="仿宋_GB2312" w:hAnsi="宋体" w:eastAsia="仿宋_GB2312" w:cs="仿宋_GB2312"/>
          <w:color w:val="000000"/>
          <w:kern w:val="0"/>
          <w:sz w:val="32"/>
          <w:szCs w:val="32"/>
          <w:lang w:bidi="ar"/>
        </w:rPr>
        <w:t>（五）在国家有关方针、政策指导下，协调有关部门做好少数民族教育、文化、艺术、卫生、体育、等方面的工作，承办相应事宜。</w:t>
      </w:r>
    </w:p>
    <w:p w14:paraId="288EC6FA">
      <w:pPr>
        <w:widowControl/>
        <w:spacing w:before="78" w:line="560" w:lineRule="exact"/>
        <w:ind w:firstLine="640" w:firstLineChars="200"/>
        <w:jc w:val="left"/>
      </w:pPr>
      <w:r>
        <w:rPr>
          <w:rFonts w:ascii="仿宋_GB2312" w:hAnsi="宋体" w:eastAsia="仿宋_GB2312" w:cs="仿宋_GB2312"/>
          <w:color w:val="000000"/>
          <w:kern w:val="0"/>
          <w:sz w:val="32"/>
          <w:szCs w:val="32"/>
          <w:lang w:bidi="ar"/>
        </w:rPr>
        <w:t>（六）依法管理宗教活动场所、宗教教职人员和宗教活动；防范利用宗教进行非法、违法活动，抵御境外宗教敌对势力的渗透。</w:t>
      </w:r>
    </w:p>
    <w:p w14:paraId="69ABFB9E">
      <w:pPr>
        <w:widowControl/>
        <w:spacing w:before="78" w:line="560" w:lineRule="exact"/>
        <w:ind w:firstLine="640" w:firstLineChars="200"/>
        <w:jc w:val="left"/>
      </w:pPr>
      <w:r>
        <w:rPr>
          <w:rFonts w:ascii="仿宋_GB2312" w:hAnsi="宋体" w:eastAsia="仿宋_GB2312" w:cs="仿宋_GB2312"/>
          <w:color w:val="000000"/>
          <w:kern w:val="0"/>
          <w:sz w:val="32"/>
          <w:szCs w:val="32"/>
          <w:lang w:bidi="ar"/>
        </w:rPr>
        <w:t>（七）负责组织全区民族、宗教工作队伍和有关人员的培训工作，协助有关部门做好少数民族干部的培养和使用工作。</w:t>
      </w:r>
    </w:p>
    <w:p w14:paraId="05028C47">
      <w:pPr>
        <w:widowControl/>
        <w:spacing w:before="78" w:line="560" w:lineRule="exact"/>
        <w:ind w:firstLine="640" w:firstLineChars="200"/>
        <w:jc w:val="left"/>
      </w:pPr>
      <w:r>
        <w:rPr>
          <w:rFonts w:ascii="仿宋_GB2312" w:hAnsi="宋体" w:eastAsia="仿宋_GB2312" w:cs="仿宋_GB2312"/>
          <w:color w:val="000000"/>
          <w:kern w:val="0"/>
          <w:sz w:val="32"/>
          <w:szCs w:val="32"/>
          <w:lang w:bidi="ar"/>
        </w:rPr>
        <w:t>（八）依法审核审批宗教方面的有关事项，指导各宗教活动场所依法履行管理职能，推动各民族和宗教界人士进行爱国主义、社会主义、拥护祖国统一和各民族团结的自我教育，搞好民族团结进步活动。</w:t>
      </w:r>
    </w:p>
    <w:p w14:paraId="323473A7">
      <w:pPr>
        <w:pStyle w:val="6"/>
        <w:widowControl/>
        <w:ind w:firstLine="640"/>
        <w:rPr>
          <w:rFonts w:hint="eastAsia" w:ascii="黑体" w:hAnsi="宋体" w:eastAsia="黑体" w:cs="黑体"/>
          <w:color w:val="000000"/>
          <w:sz w:val="32"/>
          <w:szCs w:val="32"/>
        </w:rPr>
      </w:pPr>
      <w:r>
        <w:rPr>
          <w:rFonts w:ascii="仿宋_GB2312" w:hAnsi="Times New Roman" w:eastAsia="仿宋_GB2312"/>
          <w:color w:val="000000"/>
          <w:sz w:val="32"/>
          <w:szCs w:val="32"/>
          <w:lang w:bidi="ar"/>
        </w:rPr>
        <w:t>（</w:t>
      </w:r>
      <w:r>
        <w:rPr>
          <w:rFonts w:hint="eastAsia" w:ascii="仿宋_GB2312" w:hAnsi="Times New Roman" w:eastAsia="仿宋_GB2312"/>
          <w:color w:val="000000"/>
          <w:sz w:val="32"/>
          <w:szCs w:val="32"/>
          <w:lang w:bidi="ar"/>
        </w:rPr>
        <w:t>九</w:t>
      </w:r>
      <w:r>
        <w:rPr>
          <w:rFonts w:ascii="仿宋_GB2312" w:hAnsi="Times New Roman" w:eastAsia="仿宋_GB2312"/>
          <w:color w:val="000000"/>
          <w:sz w:val="32"/>
          <w:szCs w:val="32"/>
          <w:lang w:bidi="ar"/>
        </w:rPr>
        <w:t>）承办</w:t>
      </w:r>
      <w:r>
        <w:rPr>
          <w:rFonts w:hint="eastAsia" w:ascii="仿宋_GB2312" w:hAnsi="Times New Roman" w:eastAsia="仿宋_GB2312"/>
          <w:color w:val="000000"/>
          <w:sz w:val="32"/>
          <w:szCs w:val="32"/>
          <w:lang w:bidi="ar"/>
        </w:rPr>
        <w:t>区委、</w:t>
      </w:r>
      <w:r>
        <w:rPr>
          <w:rFonts w:ascii="仿宋_GB2312" w:hAnsi="Times New Roman" w:eastAsia="仿宋_GB2312"/>
          <w:color w:val="000000"/>
          <w:sz w:val="32"/>
          <w:szCs w:val="32"/>
          <w:lang w:bidi="ar"/>
        </w:rPr>
        <w:t>区政府交办的其它工作。</w:t>
      </w:r>
    </w:p>
    <w:p w14:paraId="14EBF03A">
      <w:pPr>
        <w:pStyle w:val="6"/>
        <w:widowControl/>
        <w:ind w:firstLine="640"/>
        <w:rPr>
          <w:rFonts w:hint="eastAsia" w:ascii="黑体" w:hAnsi="宋体" w:eastAsia="黑体" w:cs="黑体"/>
          <w:color w:val="000000"/>
          <w:sz w:val="32"/>
          <w:szCs w:val="32"/>
        </w:rPr>
      </w:pPr>
    </w:p>
    <w:p w14:paraId="41D065BD">
      <w:pPr>
        <w:pStyle w:val="6"/>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二、单位决算构成</w:t>
      </w:r>
    </w:p>
    <w:p w14:paraId="69A9B640">
      <w:pPr>
        <w:pStyle w:val="6"/>
        <w:widowControl/>
        <w:ind w:firstLine="640"/>
        <w:rPr>
          <w:rFonts w:hint="eastAsia" w:ascii="仿宋_GB2312" w:eastAsia="仿宋_GB2312" w:cs="仿宋_GB2312"/>
          <w:color w:val="000000"/>
          <w:sz w:val="32"/>
          <w:szCs w:val="32"/>
          <w:lang w:eastAsia="zh-CN"/>
        </w:rPr>
      </w:pPr>
      <w:r>
        <w:rPr>
          <w:rFonts w:hint="eastAsia" w:ascii="仿宋_GB2312" w:eastAsia="仿宋_GB2312" w:cs="仿宋_GB2312"/>
          <w:color w:val="000000"/>
          <w:sz w:val="32"/>
          <w:szCs w:val="32"/>
          <w:lang w:eastAsia="zh-CN"/>
        </w:rPr>
        <w:t>从决算</w:t>
      </w:r>
      <w:r>
        <w:rPr>
          <w:rFonts w:hint="eastAsia" w:ascii="仿宋_GB2312" w:eastAsia="仿宋_GB2312" w:cs="仿宋_GB2312"/>
          <w:color w:val="000000"/>
          <w:sz w:val="32"/>
          <w:szCs w:val="32"/>
        </w:rPr>
        <w:t>单位构成看，</w:t>
      </w:r>
      <w:r>
        <w:rPr>
          <w:rFonts w:ascii="仿宋_GB2312" w:eastAsia="仿宋_GB2312" w:cs="仿宋_GB2312"/>
          <w:color w:val="000000"/>
          <w:sz w:val="32"/>
          <w:szCs w:val="32"/>
        </w:rPr>
        <w:t>淮南市</w:t>
      </w:r>
      <w:r>
        <w:rPr>
          <w:rFonts w:hint="eastAsia" w:ascii="仿宋_GB2312" w:eastAsia="仿宋_GB2312" w:cs="仿宋_GB2312"/>
          <w:color w:val="000000"/>
          <w:sz w:val="32"/>
          <w:szCs w:val="32"/>
          <w:lang w:eastAsia="zh-CN"/>
        </w:rPr>
        <w:t>谢家集区民族宗教事务局</w:t>
      </w: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年度单位决算仅包括</w:t>
      </w:r>
      <w:r>
        <w:rPr>
          <w:rFonts w:hint="eastAsia" w:ascii="仿宋_GB2312" w:eastAsia="仿宋_GB2312" w:cs="仿宋_GB2312"/>
          <w:color w:val="000000"/>
          <w:sz w:val="32"/>
          <w:szCs w:val="32"/>
          <w:lang w:val="en-US" w:eastAsia="zh-CN"/>
        </w:rPr>
        <w:t>局</w:t>
      </w:r>
      <w:r>
        <w:rPr>
          <w:rFonts w:ascii="仿宋_GB2312" w:eastAsia="仿宋_GB2312" w:cs="仿宋_GB2312"/>
          <w:color w:val="000000"/>
          <w:sz w:val="32"/>
          <w:szCs w:val="32"/>
        </w:rPr>
        <w:t>本级决算，无其他下属单位决算</w:t>
      </w:r>
      <w:r>
        <w:rPr>
          <w:rFonts w:hint="eastAsia" w:ascii="仿宋_GB2312" w:eastAsia="仿宋_GB2312" w:cs="仿宋_GB2312"/>
          <w:color w:val="000000"/>
          <w:sz w:val="32"/>
          <w:szCs w:val="32"/>
          <w:lang w:eastAsia="zh-CN"/>
        </w:rPr>
        <w:t>。</w:t>
      </w:r>
    </w:p>
    <w:p w14:paraId="35289D2B">
      <w:pPr>
        <w:pStyle w:val="6"/>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 xml:space="preserve"> </w:t>
      </w:r>
    </w:p>
    <w:p w14:paraId="4C0D5216">
      <w:pPr>
        <w:pStyle w:val="6"/>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第二部分 淮南市</w:t>
      </w:r>
      <w:r>
        <w:rPr>
          <w:rFonts w:hint="eastAsia" w:ascii="黑体" w:hAnsi="宋体" w:eastAsia="黑体" w:cs="黑体"/>
          <w:color w:val="000000"/>
          <w:sz w:val="32"/>
          <w:szCs w:val="32"/>
          <w:lang w:eastAsia="zh-CN"/>
        </w:rPr>
        <w:t>谢家集区民族宗教事务局</w:t>
      </w:r>
      <w:r>
        <w:rPr>
          <w:rFonts w:hint="eastAsia" w:ascii="黑体" w:hAnsi="宋体" w:eastAsia="黑体" w:cs="黑体"/>
          <w:color w:val="000000"/>
          <w:sz w:val="32"/>
          <w:szCs w:val="32"/>
        </w:rPr>
        <w:t>202</w:t>
      </w:r>
      <w:r>
        <w:rPr>
          <w:rFonts w:hint="eastAsia" w:ascii="黑体" w:hAnsi="宋体" w:eastAsia="黑体" w:cs="黑体"/>
          <w:color w:val="000000"/>
          <w:sz w:val="32"/>
          <w:szCs w:val="32"/>
          <w:lang w:val="en-US" w:eastAsia="zh-CN"/>
        </w:rPr>
        <w:t>3</w:t>
      </w:r>
      <w:r>
        <w:rPr>
          <w:rFonts w:hint="eastAsia" w:ascii="黑体" w:hAnsi="宋体" w:eastAsia="黑体" w:cs="黑体"/>
          <w:color w:val="000000"/>
          <w:sz w:val="32"/>
          <w:szCs w:val="32"/>
        </w:rPr>
        <w:t>年度单位决算表</w:t>
      </w:r>
    </w:p>
    <w:p w14:paraId="222BD28A">
      <w:pPr>
        <w:pStyle w:val="6"/>
        <w:widowControl/>
        <w:rPr>
          <w:rFonts w:hint="eastAsia" w:ascii="黑体" w:hAnsi="宋体" w:eastAsia="黑体" w:cs="黑体"/>
          <w:color w:val="000000"/>
          <w:sz w:val="32"/>
          <w:szCs w:val="32"/>
        </w:rPr>
      </w:pPr>
      <w:r>
        <w:rPr>
          <w:rFonts w:hint="eastAsia" w:ascii="黑体" w:hAnsi="宋体" w:eastAsia="黑体" w:cs="黑体"/>
          <w:color w:val="000000"/>
          <w:sz w:val="32"/>
          <w:szCs w:val="32"/>
        </w:rPr>
        <w:t xml:space="preserve"> </w:t>
      </w:r>
    </w:p>
    <w:p w14:paraId="56A64A5F">
      <w:pPr>
        <w:pStyle w:val="6"/>
        <w:widowControl/>
        <w:ind w:firstLine="640"/>
        <w:jc w:val="center"/>
        <w:rPr>
          <w:rFonts w:hint="eastAsia" w:ascii="黑体" w:hAnsi="宋体" w:eastAsia="黑体" w:cs="黑体"/>
          <w:color w:val="000000"/>
          <w:sz w:val="32"/>
          <w:szCs w:val="32"/>
        </w:rPr>
      </w:pPr>
      <w:r>
        <w:rPr>
          <w:rFonts w:hint="eastAsia" w:ascii="黑体" w:hAnsi="宋体" w:eastAsia="黑体" w:cs="黑体"/>
          <w:color w:val="000000"/>
          <w:sz w:val="32"/>
          <w:szCs w:val="32"/>
        </w:rPr>
        <w:t>一、收入支出决算总表</w:t>
      </w:r>
    </w:p>
    <w:tbl>
      <w:tblPr>
        <w:tblStyle w:val="2"/>
        <w:tblW w:w="9735" w:type="dxa"/>
        <w:jc w:val="center"/>
        <w:tblLayout w:type="fixed"/>
        <w:tblCellMar>
          <w:top w:w="15" w:type="dxa"/>
          <w:left w:w="108" w:type="dxa"/>
          <w:bottom w:w="15" w:type="dxa"/>
          <w:right w:w="108" w:type="dxa"/>
        </w:tblCellMar>
      </w:tblPr>
      <w:tblGrid>
        <w:gridCol w:w="2085"/>
        <w:gridCol w:w="2625"/>
        <w:gridCol w:w="2430"/>
        <w:gridCol w:w="2595"/>
      </w:tblGrid>
      <w:tr w14:paraId="58BC03EC">
        <w:tblPrEx>
          <w:tblCellMar>
            <w:top w:w="15" w:type="dxa"/>
            <w:left w:w="108" w:type="dxa"/>
            <w:bottom w:w="15" w:type="dxa"/>
            <w:right w:w="108" w:type="dxa"/>
          </w:tblCellMar>
        </w:tblPrEx>
        <w:trPr>
          <w:trHeight w:val="285" w:hRule="atLeast"/>
          <w:jc w:val="center"/>
        </w:trPr>
        <w:tc>
          <w:tcPr>
            <w:tcW w:w="9735" w:type="dxa"/>
            <w:gridSpan w:val="4"/>
            <w:noWrap w:val="0"/>
            <w:vAlign w:val="center"/>
          </w:tcPr>
          <w:p w14:paraId="61814AFE">
            <w:pPr>
              <w:pStyle w:val="6"/>
              <w:widowControl/>
              <w:jc w:val="right"/>
              <w:rPr>
                <w:rFonts w:hint="eastAsia" w:ascii="宋体" w:hAnsi="宋体" w:cs="宋体"/>
                <w:color w:val="000000"/>
                <w:sz w:val="20"/>
                <w:szCs w:val="20"/>
              </w:rPr>
            </w:pPr>
            <w:r>
              <w:rPr>
                <w:rFonts w:hint="eastAsia" w:ascii="宋体" w:hAnsi="宋体" w:cs="宋体"/>
                <w:color w:val="000000"/>
                <w:sz w:val="20"/>
                <w:szCs w:val="20"/>
              </w:rPr>
              <w:t>公开01表</w:t>
            </w:r>
          </w:p>
        </w:tc>
      </w:tr>
      <w:tr w14:paraId="02EC0314">
        <w:tblPrEx>
          <w:tblCellMar>
            <w:top w:w="15" w:type="dxa"/>
            <w:left w:w="108" w:type="dxa"/>
            <w:bottom w:w="15" w:type="dxa"/>
            <w:right w:w="108" w:type="dxa"/>
          </w:tblCellMar>
        </w:tblPrEx>
        <w:trPr>
          <w:trHeight w:val="300" w:hRule="atLeast"/>
          <w:jc w:val="center"/>
        </w:trPr>
        <w:tc>
          <w:tcPr>
            <w:tcW w:w="4710" w:type="dxa"/>
            <w:gridSpan w:val="2"/>
            <w:tcBorders>
              <w:bottom w:val="single" w:color="000000" w:sz="4" w:space="0"/>
            </w:tcBorders>
            <w:noWrap w:val="0"/>
            <w:vAlign w:val="bottom"/>
          </w:tcPr>
          <w:p w14:paraId="6DE67F16">
            <w:pPr>
              <w:pStyle w:val="6"/>
              <w:widowControl/>
              <w:rPr>
                <w:rFonts w:ascii="Arial" w:hAnsi="Arial" w:cs="Arial"/>
                <w:color w:val="000000"/>
                <w:sz w:val="20"/>
                <w:szCs w:val="20"/>
              </w:rPr>
            </w:pPr>
            <w:r>
              <w:rPr>
                <w:rFonts w:hint="eastAsia" w:ascii="宋体" w:hAnsi="宋体" w:cs="宋体"/>
                <w:color w:val="000000"/>
                <w:sz w:val="20"/>
                <w:szCs w:val="20"/>
              </w:rPr>
              <w:t>单位：</w:t>
            </w:r>
            <w:r>
              <w:rPr>
                <w:rFonts w:hint="eastAsia" w:ascii="宋体" w:hAnsi="宋体" w:cs="宋体"/>
                <w:color w:val="000000"/>
                <w:sz w:val="20"/>
                <w:szCs w:val="20"/>
                <w:lang w:val="en-US" w:eastAsia="zh-CN"/>
              </w:rPr>
              <w:t>淮南市谢家集区民族宗教事务局</w:t>
            </w:r>
          </w:p>
        </w:tc>
        <w:tc>
          <w:tcPr>
            <w:tcW w:w="5025" w:type="dxa"/>
            <w:gridSpan w:val="2"/>
            <w:tcBorders>
              <w:bottom w:val="single" w:color="000000" w:sz="4" w:space="0"/>
            </w:tcBorders>
            <w:noWrap w:val="0"/>
            <w:vAlign w:val="bottom"/>
          </w:tcPr>
          <w:p w14:paraId="641404EA">
            <w:pPr>
              <w:pStyle w:val="6"/>
              <w:widowControl/>
              <w:jc w:val="right"/>
              <w:rPr>
                <w:rFonts w:hint="eastAsia" w:ascii="宋体" w:hAnsi="宋体" w:cs="宋体"/>
                <w:color w:val="000000"/>
                <w:sz w:val="24"/>
                <w:szCs w:val="24"/>
              </w:rPr>
            </w:pPr>
            <w:r>
              <w:rPr>
                <w:rFonts w:hint="eastAsia" w:ascii="宋体" w:hAnsi="宋体" w:cs="宋体"/>
                <w:color w:val="000000"/>
                <w:sz w:val="20"/>
                <w:szCs w:val="20"/>
              </w:rPr>
              <w:t>金额单位：万元</w:t>
            </w:r>
          </w:p>
        </w:tc>
      </w:tr>
      <w:tr w14:paraId="40528F93">
        <w:tblPrEx>
          <w:tblCellMar>
            <w:top w:w="15" w:type="dxa"/>
            <w:left w:w="108" w:type="dxa"/>
            <w:bottom w:w="15" w:type="dxa"/>
            <w:right w:w="108" w:type="dxa"/>
          </w:tblCellMar>
        </w:tblPrEx>
        <w:trPr>
          <w:trHeight w:val="127" w:hRule="atLeast"/>
          <w:jc w:val="center"/>
        </w:trPr>
        <w:tc>
          <w:tcPr>
            <w:tcW w:w="4710" w:type="dxa"/>
            <w:gridSpan w:val="2"/>
            <w:tcBorders>
              <w:top w:val="single" w:color="000000" w:sz="4" w:space="0"/>
              <w:left w:val="single" w:color="000000" w:sz="4" w:space="0"/>
              <w:bottom w:val="single" w:color="000000" w:sz="4" w:space="0"/>
              <w:right w:val="single" w:color="000000" w:sz="4" w:space="0"/>
            </w:tcBorders>
            <w:noWrap w:val="0"/>
            <w:vAlign w:val="center"/>
          </w:tcPr>
          <w:p w14:paraId="1EE3F6ED">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收入</w:t>
            </w:r>
          </w:p>
        </w:tc>
        <w:tc>
          <w:tcPr>
            <w:tcW w:w="5025" w:type="dxa"/>
            <w:gridSpan w:val="2"/>
            <w:tcBorders>
              <w:top w:val="single" w:color="000000" w:sz="4" w:space="0"/>
              <w:left w:val="nil"/>
              <w:bottom w:val="single" w:color="000000" w:sz="4" w:space="0"/>
              <w:right w:val="single" w:color="000000" w:sz="4" w:space="0"/>
            </w:tcBorders>
            <w:noWrap w:val="0"/>
            <w:vAlign w:val="center"/>
          </w:tcPr>
          <w:p w14:paraId="4D3587B8">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支出</w:t>
            </w:r>
          </w:p>
        </w:tc>
      </w:tr>
      <w:tr w14:paraId="671A1461">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03567A7D">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项目</w:t>
            </w:r>
          </w:p>
        </w:tc>
        <w:tc>
          <w:tcPr>
            <w:tcW w:w="2625" w:type="dxa"/>
            <w:tcBorders>
              <w:top w:val="single" w:color="000000" w:sz="4" w:space="0"/>
              <w:left w:val="nil"/>
              <w:bottom w:val="single" w:color="000000" w:sz="4" w:space="0"/>
              <w:right w:val="single" w:color="000000" w:sz="4" w:space="0"/>
            </w:tcBorders>
            <w:noWrap w:val="0"/>
            <w:vAlign w:val="center"/>
          </w:tcPr>
          <w:p w14:paraId="58F8E288">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金额</w:t>
            </w:r>
          </w:p>
        </w:tc>
        <w:tc>
          <w:tcPr>
            <w:tcW w:w="2430" w:type="dxa"/>
            <w:tcBorders>
              <w:top w:val="single" w:color="000000" w:sz="4" w:space="0"/>
              <w:left w:val="nil"/>
              <w:bottom w:val="single" w:color="000000" w:sz="4" w:space="0"/>
              <w:right w:val="single" w:color="000000" w:sz="4" w:space="0"/>
            </w:tcBorders>
            <w:noWrap w:val="0"/>
            <w:vAlign w:val="center"/>
          </w:tcPr>
          <w:p w14:paraId="5E97F117">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项目</w:t>
            </w:r>
          </w:p>
        </w:tc>
        <w:tc>
          <w:tcPr>
            <w:tcW w:w="2595" w:type="dxa"/>
            <w:tcBorders>
              <w:top w:val="single" w:color="000000" w:sz="4" w:space="0"/>
              <w:left w:val="nil"/>
              <w:bottom w:val="single" w:color="000000" w:sz="4" w:space="0"/>
              <w:right w:val="single" w:color="000000" w:sz="4" w:space="0"/>
            </w:tcBorders>
            <w:noWrap w:val="0"/>
            <w:vAlign w:val="center"/>
          </w:tcPr>
          <w:p w14:paraId="75D045D7">
            <w:pPr>
              <w:pStyle w:val="6"/>
              <w:widowControl/>
              <w:jc w:val="center"/>
              <w:rPr>
                <w:rFonts w:ascii="Times New Roman" w:hAnsi="Times New Roman"/>
                <w:color w:val="000000"/>
                <w:sz w:val="32"/>
                <w:szCs w:val="32"/>
              </w:rPr>
            </w:pPr>
            <w:r>
              <w:rPr>
                <w:rFonts w:hint="eastAsia" w:ascii="宋体" w:hAnsi="宋体" w:cs="宋体"/>
                <w:color w:val="000000"/>
                <w:sz w:val="22"/>
                <w:szCs w:val="22"/>
              </w:rPr>
              <w:t>金额</w:t>
            </w:r>
          </w:p>
        </w:tc>
      </w:tr>
      <w:tr w14:paraId="6E1EC9DD">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0EE9779B">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栏次</w:t>
            </w:r>
          </w:p>
        </w:tc>
        <w:tc>
          <w:tcPr>
            <w:tcW w:w="2625" w:type="dxa"/>
            <w:tcBorders>
              <w:top w:val="single" w:color="000000" w:sz="4" w:space="0"/>
              <w:left w:val="nil"/>
              <w:bottom w:val="single" w:color="000000" w:sz="4" w:space="0"/>
              <w:right w:val="single" w:color="000000" w:sz="4" w:space="0"/>
            </w:tcBorders>
            <w:noWrap w:val="0"/>
            <w:vAlign w:val="center"/>
          </w:tcPr>
          <w:p w14:paraId="3ABDE48A">
            <w:pPr>
              <w:pStyle w:val="6"/>
              <w:widowControl/>
              <w:jc w:val="center"/>
              <w:rPr>
                <w:rFonts w:hint="eastAsia" w:ascii="宋体" w:hAnsi="宋体" w:cs="宋体"/>
                <w:color w:val="000000"/>
                <w:sz w:val="22"/>
                <w:szCs w:val="22"/>
              </w:rPr>
            </w:pPr>
            <w:r>
              <w:rPr>
                <w:rFonts w:hint="eastAsia" w:ascii="宋体" w:hAnsi="宋体" w:cs="宋体"/>
                <w:color w:val="000000"/>
                <w:sz w:val="22"/>
                <w:szCs w:val="22"/>
              </w:rPr>
              <w:t>1</w:t>
            </w:r>
          </w:p>
        </w:tc>
        <w:tc>
          <w:tcPr>
            <w:tcW w:w="2430" w:type="dxa"/>
            <w:tcBorders>
              <w:top w:val="single" w:color="000000" w:sz="4" w:space="0"/>
              <w:left w:val="nil"/>
              <w:bottom w:val="single" w:color="000000" w:sz="4" w:space="0"/>
              <w:right w:val="single" w:color="000000" w:sz="4" w:space="0"/>
            </w:tcBorders>
            <w:noWrap w:val="0"/>
            <w:vAlign w:val="center"/>
          </w:tcPr>
          <w:p w14:paraId="1C85BA60">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栏次</w:t>
            </w:r>
          </w:p>
        </w:tc>
        <w:tc>
          <w:tcPr>
            <w:tcW w:w="2595" w:type="dxa"/>
            <w:tcBorders>
              <w:top w:val="single" w:color="000000" w:sz="4" w:space="0"/>
              <w:left w:val="nil"/>
              <w:bottom w:val="single" w:color="000000" w:sz="4" w:space="0"/>
              <w:right w:val="single" w:color="000000" w:sz="4" w:space="0"/>
            </w:tcBorders>
            <w:noWrap w:val="0"/>
            <w:vAlign w:val="center"/>
          </w:tcPr>
          <w:p w14:paraId="4ADCB9B6">
            <w:pPr>
              <w:pStyle w:val="6"/>
              <w:widowControl/>
              <w:jc w:val="center"/>
              <w:rPr>
                <w:rFonts w:ascii="Times New Roman" w:hAnsi="Times New Roman"/>
                <w:color w:val="000000"/>
                <w:sz w:val="32"/>
                <w:szCs w:val="32"/>
              </w:rPr>
            </w:pPr>
            <w:r>
              <w:rPr>
                <w:rFonts w:hint="eastAsia" w:ascii="宋体" w:hAnsi="宋体" w:cs="宋体"/>
                <w:color w:val="000000"/>
                <w:sz w:val="22"/>
                <w:szCs w:val="22"/>
              </w:rPr>
              <w:t>2</w:t>
            </w:r>
          </w:p>
        </w:tc>
      </w:tr>
      <w:tr w14:paraId="369C76C2">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2F2AA6DB">
            <w:pPr>
              <w:pStyle w:val="6"/>
              <w:widowControl/>
              <w:jc w:val="left"/>
              <w:rPr>
                <w:rFonts w:hint="eastAsia" w:ascii="宋体" w:hAnsi="宋体" w:cs="宋体"/>
                <w:color w:val="000000"/>
                <w:sz w:val="22"/>
                <w:szCs w:val="22"/>
              </w:rPr>
            </w:pPr>
            <w:r>
              <w:rPr>
                <w:rFonts w:hint="eastAsia" w:ascii="宋体" w:hAnsi="宋体" w:cs="宋体"/>
                <w:color w:val="000000"/>
                <w:sz w:val="22"/>
                <w:szCs w:val="22"/>
              </w:rPr>
              <w:t>一、一般公共预算财政拨款收入</w:t>
            </w:r>
          </w:p>
        </w:tc>
        <w:tc>
          <w:tcPr>
            <w:tcW w:w="2625" w:type="dxa"/>
            <w:tcBorders>
              <w:top w:val="single" w:color="000000" w:sz="4" w:space="0"/>
              <w:left w:val="nil"/>
              <w:bottom w:val="single" w:color="000000" w:sz="4" w:space="0"/>
              <w:right w:val="single" w:color="000000" w:sz="4" w:space="0"/>
            </w:tcBorders>
            <w:noWrap w:val="0"/>
            <w:vAlign w:val="center"/>
          </w:tcPr>
          <w:p w14:paraId="1C4031D6">
            <w:pPr>
              <w:pStyle w:val="6"/>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112.52</w:t>
            </w:r>
          </w:p>
        </w:tc>
        <w:tc>
          <w:tcPr>
            <w:tcW w:w="2430" w:type="dxa"/>
            <w:tcBorders>
              <w:top w:val="single" w:color="000000" w:sz="4" w:space="0"/>
              <w:left w:val="nil"/>
              <w:bottom w:val="single" w:color="000000" w:sz="4" w:space="0"/>
              <w:right w:val="single" w:color="000000" w:sz="4" w:space="0"/>
            </w:tcBorders>
            <w:noWrap w:val="0"/>
            <w:vAlign w:val="center"/>
          </w:tcPr>
          <w:p w14:paraId="2A0F05D6">
            <w:pPr>
              <w:pStyle w:val="6"/>
              <w:widowControl/>
              <w:jc w:val="left"/>
              <w:rPr>
                <w:rFonts w:hint="eastAsia" w:ascii="宋体" w:hAnsi="宋体" w:cs="宋体"/>
                <w:color w:val="000000"/>
                <w:sz w:val="22"/>
                <w:szCs w:val="22"/>
              </w:rPr>
            </w:pPr>
            <w:r>
              <w:rPr>
                <w:rFonts w:hint="eastAsia" w:ascii="宋体" w:hAnsi="宋体" w:cs="宋体"/>
                <w:color w:val="000000"/>
                <w:sz w:val="22"/>
                <w:szCs w:val="22"/>
              </w:rPr>
              <w:t>一、一般公共服务支出</w:t>
            </w:r>
          </w:p>
        </w:tc>
        <w:tc>
          <w:tcPr>
            <w:tcW w:w="2595" w:type="dxa"/>
            <w:tcBorders>
              <w:top w:val="single" w:color="000000" w:sz="4" w:space="0"/>
              <w:left w:val="nil"/>
              <w:bottom w:val="single" w:color="000000" w:sz="4" w:space="0"/>
              <w:right w:val="single" w:color="000000" w:sz="4" w:space="0"/>
            </w:tcBorders>
            <w:noWrap w:val="0"/>
            <w:vAlign w:val="center"/>
          </w:tcPr>
          <w:p w14:paraId="508E197B">
            <w:pPr>
              <w:pStyle w:val="6"/>
              <w:widowControl/>
              <w:jc w:val="right"/>
              <w:rPr>
                <w:rFonts w:hint="default" w:ascii="Times New Roman" w:hAnsi="Times New Roman" w:eastAsia="宋体"/>
                <w:color w:val="000000"/>
                <w:sz w:val="32"/>
                <w:szCs w:val="32"/>
                <w:lang w:val="en-US" w:eastAsia="zh-CN"/>
              </w:rPr>
            </w:pPr>
            <w:r>
              <w:rPr>
                <w:rFonts w:hint="eastAsia" w:asciiTheme="minorEastAsia" w:hAnsiTheme="minorEastAsia" w:eastAsiaTheme="minorEastAsia" w:cstheme="minorEastAsia"/>
                <w:color w:val="000000"/>
                <w:sz w:val="22"/>
                <w:szCs w:val="22"/>
                <w:lang w:val="en-US" w:eastAsia="zh-CN"/>
              </w:rPr>
              <w:t>110.43</w:t>
            </w:r>
          </w:p>
        </w:tc>
      </w:tr>
      <w:tr w14:paraId="5D454CCC">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7F27909F">
            <w:pPr>
              <w:pStyle w:val="6"/>
              <w:widowControl/>
              <w:jc w:val="left"/>
              <w:rPr>
                <w:rFonts w:hint="eastAsia" w:ascii="宋体" w:hAnsi="宋体" w:cs="宋体"/>
                <w:color w:val="000000"/>
                <w:sz w:val="22"/>
                <w:szCs w:val="22"/>
              </w:rPr>
            </w:pPr>
            <w:r>
              <w:rPr>
                <w:rFonts w:hint="eastAsia" w:ascii="宋体" w:hAnsi="宋体" w:cs="宋体"/>
                <w:color w:val="000000"/>
                <w:sz w:val="22"/>
                <w:szCs w:val="22"/>
              </w:rPr>
              <w:t>二、政府性基金预算财政拨款收入</w:t>
            </w:r>
          </w:p>
        </w:tc>
        <w:tc>
          <w:tcPr>
            <w:tcW w:w="2625" w:type="dxa"/>
            <w:tcBorders>
              <w:top w:val="single" w:color="000000" w:sz="4" w:space="0"/>
              <w:left w:val="nil"/>
              <w:bottom w:val="single" w:color="000000" w:sz="4" w:space="0"/>
              <w:right w:val="single" w:color="000000" w:sz="4" w:space="0"/>
            </w:tcBorders>
            <w:noWrap w:val="0"/>
            <w:vAlign w:val="center"/>
          </w:tcPr>
          <w:p w14:paraId="712C5E0E">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6993E890">
            <w:pPr>
              <w:pStyle w:val="6"/>
              <w:widowControl/>
              <w:jc w:val="left"/>
              <w:rPr>
                <w:rFonts w:hint="eastAsia" w:ascii="宋体" w:hAnsi="宋体" w:cs="宋体"/>
                <w:color w:val="000000"/>
                <w:sz w:val="22"/>
                <w:szCs w:val="22"/>
              </w:rPr>
            </w:pPr>
            <w:r>
              <w:rPr>
                <w:rFonts w:hint="eastAsia" w:ascii="宋体" w:hAnsi="宋体" w:cs="宋体"/>
                <w:color w:val="000000"/>
                <w:sz w:val="22"/>
                <w:szCs w:val="22"/>
              </w:rPr>
              <w:t>二、外交支出</w:t>
            </w:r>
          </w:p>
        </w:tc>
        <w:tc>
          <w:tcPr>
            <w:tcW w:w="2595" w:type="dxa"/>
            <w:tcBorders>
              <w:top w:val="single" w:color="000000" w:sz="4" w:space="0"/>
              <w:left w:val="nil"/>
              <w:bottom w:val="single" w:color="000000" w:sz="4" w:space="0"/>
              <w:right w:val="single" w:color="000000" w:sz="4" w:space="0"/>
            </w:tcBorders>
            <w:noWrap w:val="0"/>
            <w:vAlign w:val="center"/>
          </w:tcPr>
          <w:p w14:paraId="4B9D471D">
            <w:pPr>
              <w:pStyle w:val="6"/>
              <w:widowControl/>
              <w:jc w:val="right"/>
              <w:rPr>
                <w:rFonts w:ascii="Times New Roman" w:hAnsi="Times New Roman"/>
                <w:color w:val="000000"/>
                <w:sz w:val="32"/>
                <w:szCs w:val="32"/>
              </w:rPr>
            </w:pPr>
          </w:p>
        </w:tc>
      </w:tr>
      <w:tr w14:paraId="50F39482">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1938F1C3">
            <w:pPr>
              <w:pStyle w:val="6"/>
              <w:widowControl/>
              <w:jc w:val="left"/>
              <w:rPr>
                <w:rFonts w:hint="eastAsia" w:ascii="宋体" w:hAnsi="宋体" w:cs="宋体"/>
                <w:color w:val="000000"/>
                <w:sz w:val="22"/>
                <w:szCs w:val="22"/>
              </w:rPr>
            </w:pPr>
            <w:r>
              <w:rPr>
                <w:rFonts w:hint="eastAsia" w:ascii="宋体" w:hAnsi="宋体" w:cs="宋体"/>
                <w:color w:val="000000"/>
                <w:sz w:val="22"/>
                <w:szCs w:val="22"/>
              </w:rPr>
              <w:t>三、国有资本经营预算财政拨款收入</w:t>
            </w:r>
          </w:p>
        </w:tc>
        <w:tc>
          <w:tcPr>
            <w:tcW w:w="2625" w:type="dxa"/>
            <w:tcBorders>
              <w:top w:val="single" w:color="000000" w:sz="4" w:space="0"/>
              <w:left w:val="nil"/>
              <w:bottom w:val="single" w:color="000000" w:sz="4" w:space="0"/>
              <w:right w:val="single" w:color="000000" w:sz="4" w:space="0"/>
            </w:tcBorders>
            <w:noWrap w:val="0"/>
            <w:vAlign w:val="center"/>
          </w:tcPr>
          <w:p w14:paraId="62A3207F">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29983134">
            <w:pPr>
              <w:pStyle w:val="6"/>
              <w:widowControl/>
              <w:jc w:val="left"/>
              <w:rPr>
                <w:rFonts w:hint="eastAsia" w:ascii="宋体" w:hAnsi="宋体" w:cs="宋体"/>
                <w:color w:val="000000"/>
                <w:sz w:val="22"/>
                <w:szCs w:val="22"/>
              </w:rPr>
            </w:pPr>
            <w:r>
              <w:rPr>
                <w:rFonts w:hint="eastAsia" w:ascii="宋体" w:hAnsi="宋体" w:cs="宋体"/>
                <w:color w:val="000000"/>
                <w:sz w:val="22"/>
                <w:szCs w:val="22"/>
              </w:rPr>
              <w:t>三、国防支出</w:t>
            </w:r>
          </w:p>
        </w:tc>
        <w:tc>
          <w:tcPr>
            <w:tcW w:w="2595" w:type="dxa"/>
            <w:tcBorders>
              <w:top w:val="single" w:color="000000" w:sz="4" w:space="0"/>
              <w:left w:val="nil"/>
              <w:bottom w:val="single" w:color="000000" w:sz="4" w:space="0"/>
              <w:right w:val="single" w:color="000000" w:sz="4" w:space="0"/>
            </w:tcBorders>
            <w:noWrap w:val="0"/>
            <w:vAlign w:val="center"/>
          </w:tcPr>
          <w:p w14:paraId="2E8BECF3">
            <w:pPr>
              <w:pStyle w:val="6"/>
              <w:widowControl/>
              <w:jc w:val="right"/>
              <w:rPr>
                <w:rFonts w:ascii="Times New Roman" w:hAnsi="Times New Roman"/>
                <w:color w:val="000000"/>
                <w:sz w:val="32"/>
                <w:szCs w:val="32"/>
              </w:rPr>
            </w:pPr>
          </w:p>
        </w:tc>
      </w:tr>
      <w:tr w14:paraId="2E6173E9">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14F2B42A">
            <w:pPr>
              <w:pStyle w:val="6"/>
              <w:widowControl/>
              <w:jc w:val="left"/>
              <w:rPr>
                <w:rFonts w:hint="eastAsia" w:ascii="宋体" w:hAnsi="宋体" w:cs="宋体"/>
                <w:color w:val="000000"/>
                <w:sz w:val="22"/>
                <w:szCs w:val="22"/>
              </w:rPr>
            </w:pPr>
            <w:r>
              <w:rPr>
                <w:rFonts w:hint="eastAsia" w:ascii="宋体" w:hAnsi="宋体" w:cs="宋体"/>
                <w:color w:val="000000"/>
                <w:sz w:val="22"/>
                <w:szCs w:val="22"/>
              </w:rPr>
              <w:t>四、上级补助收入</w:t>
            </w:r>
          </w:p>
        </w:tc>
        <w:tc>
          <w:tcPr>
            <w:tcW w:w="2625" w:type="dxa"/>
            <w:tcBorders>
              <w:top w:val="single" w:color="000000" w:sz="4" w:space="0"/>
              <w:left w:val="nil"/>
              <w:bottom w:val="single" w:color="000000" w:sz="4" w:space="0"/>
              <w:right w:val="single" w:color="000000" w:sz="4" w:space="0"/>
            </w:tcBorders>
            <w:noWrap w:val="0"/>
            <w:vAlign w:val="center"/>
          </w:tcPr>
          <w:p w14:paraId="789B7B97">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45A66CFD">
            <w:pPr>
              <w:pStyle w:val="6"/>
              <w:widowControl/>
              <w:jc w:val="left"/>
              <w:rPr>
                <w:rFonts w:hint="eastAsia" w:ascii="宋体" w:hAnsi="宋体" w:cs="宋体"/>
                <w:color w:val="000000"/>
                <w:sz w:val="22"/>
                <w:szCs w:val="22"/>
              </w:rPr>
            </w:pPr>
            <w:r>
              <w:rPr>
                <w:rFonts w:hint="eastAsia" w:ascii="宋体" w:hAnsi="宋体" w:cs="宋体"/>
                <w:color w:val="000000"/>
                <w:sz w:val="22"/>
                <w:szCs w:val="22"/>
              </w:rPr>
              <w:t>四、公共安全支出</w:t>
            </w:r>
          </w:p>
        </w:tc>
        <w:tc>
          <w:tcPr>
            <w:tcW w:w="2595" w:type="dxa"/>
            <w:tcBorders>
              <w:top w:val="single" w:color="000000" w:sz="4" w:space="0"/>
              <w:left w:val="nil"/>
              <w:bottom w:val="single" w:color="000000" w:sz="4" w:space="0"/>
              <w:right w:val="single" w:color="000000" w:sz="4" w:space="0"/>
            </w:tcBorders>
            <w:noWrap w:val="0"/>
            <w:vAlign w:val="center"/>
          </w:tcPr>
          <w:p w14:paraId="712902DE">
            <w:pPr>
              <w:pStyle w:val="6"/>
              <w:widowControl/>
              <w:jc w:val="right"/>
              <w:rPr>
                <w:rFonts w:ascii="Times New Roman" w:hAnsi="Times New Roman"/>
                <w:color w:val="000000"/>
                <w:sz w:val="32"/>
                <w:szCs w:val="32"/>
              </w:rPr>
            </w:pPr>
          </w:p>
        </w:tc>
      </w:tr>
      <w:tr w14:paraId="20A7F882">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6F5A77DC">
            <w:pPr>
              <w:pStyle w:val="6"/>
              <w:widowControl/>
              <w:jc w:val="left"/>
              <w:rPr>
                <w:rFonts w:hint="eastAsia" w:ascii="宋体" w:hAnsi="宋体" w:cs="宋体"/>
                <w:color w:val="000000"/>
                <w:sz w:val="22"/>
                <w:szCs w:val="22"/>
              </w:rPr>
            </w:pPr>
            <w:r>
              <w:rPr>
                <w:rFonts w:hint="eastAsia" w:ascii="宋体" w:hAnsi="宋体" w:cs="宋体"/>
                <w:color w:val="000000"/>
                <w:sz w:val="22"/>
                <w:szCs w:val="22"/>
              </w:rPr>
              <w:t>五、事业收入</w:t>
            </w:r>
          </w:p>
        </w:tc>
        <w:tc>
          <w:tcPr>
            <w:tcW w:w="2625" w:type="dxa"/>
            <w:tcBorders>
              <w:top w:val="single" w:color="000000" w:sz="4" w:space="0"/>
              <w:left w:val="nil"/>
              <w:bottom w:val="single" w:color="000000" w:sz="4" w:space="0"/>
              <w:right w:val="single" w:color="000000" w:sz="4" w:space="0"/>
            </w:tcBorders>
            <w:noWrap w:val="0"/>
            <w:vAlign w:val="center"/>
          </w:tcPr>
          <w:p w14:paraId="167CEDD7">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29856A9B">
            <w:pPr>
              <w:pStyle w:val="6"/>
              <w:widowControl/>
              <w:jc w:val="left"/>
              <w:rPr>
                <w:rFonts w:hint="eastAsia" w:ascii="宋体" w:hAnsi="宋体" w:cs="宋体"/>
                <w:color w:val="000000"/>
                <w:sz w:val="22"/>
                <w:szCs w:val="22"/>
              </w:rPr>
            </w:pPr>
            <w:r>
              <w:rPr>
                <w:rFonts w:hint="eastAsia" w:ascii="宋体" w:hAnsi="宋体" w:cs="宋体"/>
                <w:color w:val="000000"/>
                <w:sz w:val="22"/>
                <w:szCs w:val="22"/>
              </w:rPr>
              <w:t>五、教育支出</w:t>
            </w:r>
          </w:p>
        </w:tc>
        <w:tc>
          <w:tcPr>
            <w:tcW w:w="2595" w:type="dxa"/>
            <w:tcBorders>
              <w:top w:val="single" w:color="000000" w:sz="4" w:space="0"/>
              <w:left w:val="nil"/>
              <w:bottom w:val="single" w:color="000000" w:sz="4" w:space="0"/>
              <w:right w:val="single" w:color="000000" w:sz="4" w:space="0"/>
            </w:tcBorders>
            <w:noWrap w:val="0"/>
            <w:vAlign w:val="center"/>
          </w:tcPr>
          <w:p w14:paraId="2FA93614">
            <w:pPr>
              <w:pStyle w:val="6"/>
              <w:widowControl/>
              <w:jc w:val="right"/>
              <w:rPr>
                <w:rFonts w:ascii="Times New Roman" w:hAnsi="Times New Roman"/>
                <w:color w:val="000000"/>
                <w:sz w:val="32"/>
                <w:szCs w:val="32"/>
              </w:rPr>
            </w:pPr>
          </w:p>
        </w:tc>
      </w:tr>
      <w:tr w14:paraId="56CF74BE">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03CEAB7F">
            <w:pPr>
              <w:pStyle w:val="6"/>
              <w:widowControl/>
              <w:jc w:val="left"/>
              <w:rPr>
                <w:rFonts w:hint="eastAsia" w:ascii="宋体" w:hAnsi="宋体" w:cs="宋体"/>
                <w:color w:val="000000"/>
                <w:sz w:val="22"/>
                <w:szCs w:val="22"/>
              </w:rPr>
            </w:pPr>
            <w:r>
              <w:rPr>
                <w:rFonts w:hint="eastAsia" w:ascii="宋体" w:hAnsi="宋体" w:cs="宋体"/>
                <w:color w:val="000000"/>
                <w:sz w:val="22"/>
                <w:szCs w:val="22"/>
              </w:rPr>
              <w:t>六、经营收入</w:t>
            </w:r>
          </w:p>
        </w:tc>
        <w:tc>
          <w:tcPr>
            <w:tcW w:w="2625" w:type="dxa"/>
            <w:tcBorders>
              <w:top w:val="single" w:color="000000" w:sz="4" w:space="0"/>
              <w:left w:val="nil"/>
              <w:bottom w:val="single" w:color="000000" w:sz="4" w:space="0"/>
              <w:right w:val="single" w:color="000000" w:sz="4" w:space="0"/>
            </w:tcBorders>
            <w:noWrap w:val="0"/>
            <w:vAlign w:val="center"/>
          </w:tcPr>
          <w:p w14:paraId="1108F6B4">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1353EF15">
            <w:pPr>
              <w:pStyle w:val="6"/>
              <w:widowControl/>
              <w:jc w:val="left"/>
              <w:rPr>
                <w:rFonts w:hint="eastAsia" w:ascii="宋体" w:hAnsi="宋体" w:cs="宋体"/>
                <w:color w:val="000000"/>
                <w:sz w:val="22"/>
                <w:szCs w:val="22"/>
              </w:rPr>
            </w:pPr>
            <w:r>
              <w:rPr>
                <w:rFonts w:hint="eastAsia" w:ascii="宋体" w:hAnsi="宋体" w:cs="宋体"/>
                <w:color w:val="000000"/>
                <w:sz w:val="22"/>
                <w:szCs w:val="22"/>
              </w:rPr>
              <w:t>六、科学技术支出</w:t>
            </w:r>
          </w:p>
        </w:tc>
        <w:tc>
          <w:tcPr>
            <w:tcW w:w="2595" w:type="dxa"/>
            <w:tcBorders>
              <w:top w:val="single" w:color="000000" w:sz="4" w:space="0"/>
              <w:left w:val="nil"/>
              <w:bottom w:val="single" w:color="000000" w:sz="4" w:space="0"/>
              <w:right w:val="single" w:color="000000" w:sz="4" w:space="0"/>
            </w:tcBorders>
            <w:noWrap w:val="0"/>
            <w:vAlign w:val="center"/>
          </w:tcPr>
          <w:p w14:paraId="1CC82004">
            <w:pPr>
              <w:pStyle w:val="6"/>
              <w:widowControl/>
              <w:jc w:val="right"/>
              <w:rPr>
                <w:rFonts w:ascii="Times New Roman" w:hAnsi="Times New Roman"/>
                <w:color w:val="000000"/>
                <w:sz w:val="32"/>
                <w:szCs w:val="32"/>
              </w:rPr>
            </w:pPr>
          </w:p>
        </w:tc>
      </w:tr>
      <w:tr w14:paraId="68ED5224">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5D3253A4">
            <w:pPr>
              <w:pStyle w:val="6"/>
              <w:widowControl/>
              <w:jc w:val="left"/>
              <w:rPr>
                <w:rFonts w:hint="eastAsia" w:ascii="宋体" w:hAnsi="宋体" w:cs="宋体"/>
                <w:color w:val="000000"/>
                <w:sz w:val="22"/>
                <w:szCs w:val="22"/>
              </w:rPr>
            </w:pPr>
            <w:r>
              <w:rPr>
                <w:rFonts w:hint="eastAsia" w:ascii="宋体" w:hAnsi="宋体" w:cs="宋体"/>
                <w:color w:val="000000"/>
                <w:sz w:val="22"/>
                <w:szCs w:val="22"/>
              </w:rPr>
              <w:t>七、附属单位上缴收入</w:t>
            </w:r>
          </w:p>
        </w:tc>
        <w:tc>
          <w:tcPr>
            <w:tcW w:w="2625" w:type="dxa"/>
            <w:tcBorders>
              <w:top w:val="single" w:color="000000" w:sz="4" w:space="0"/>
              <w:left w:val="nil"/>
              <w:bottom w:val="single" w:color="000000" w:sz="4" w:space="0"/>
              <w:right w:val="single" w:color="000000" w:sz="4" w:space="0"/>
            </w:tcBorders>
            <w:noWrap w:val="0"/>
            <w:vAlign w:val="center"/>
          </w:tcPr>
          <w:p w14:paraId="25EBAC45">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486A2108">
            <w:pPr>
              <w:pStyle w:val="6"/>
              <w:widowControl/>
              <w:jc w:val="left"/>
              <w:rPr>
                <w:rFonts w:hint="eastAsia" w:ascii="宋体" w:hAnsi="宋体" w:cs="宋体"/>
                <w:color w:val="000000"/>
                <w:sz w:val="22"/>
                <w:szCs w:val="22"/>
              </w:rPr>
            </w:pPr>
            <w:r>
              <w:rPr>
                <w:rFonts w:hint="eastAsia" w:ascii="宋体" w:hAnsi="宋体" w:cs="宋体"/>
                <w:color w:val="000000"/>
                <w:sz w:val="22"/>
                <w:szCs w:val="22"/>
              </w:rPr>
              <w:t>七、文化旅游体育与传媒支出</w:t>
            </w:r>
          </w:p>
        </w:tc>
        <w:tc>
          <w:tcPr>
            <w:tcW w:w="2595" w:type="dxa"/>
            <w:tcBorders>
              <w:top w:val="single" w:color="000000" w:sz="4" w:space="0"/>
              <w:left w:val="nil"/>
              <w:bottom w:val="single" w:color="000000" w:sz="4" w:space="0"/>
              <w:right w:val="single" w:color="000000" w:sz="4" w:space="0"/>
            </w:tcBorders>
            <w:noWrap w:val="0"/>
            <w:vAlign w:val="center"/>
          </w:tcPr>
          <w:p w14:paraId="543A29DA">
            <w:pPr>
              <w:pStyle w:val="6"/>
              <w:widowControl/>
              <w:jc w:val="right"/>
              <w:rPr>
                <w:rFonts w:ascii="Times New Roman" w:hAnsi="Times New Roman"/>
                <w:color w:val="000000"/>
                <w:sz w:val="32"/>
                <w:szCs w:val="32"/>
              </w:rPr>
            </w:pPr>
          </w:p>
        </w:tc>
      </w:tr>
      <w:tr w14:paraId="5D3B8678">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1AD70E94">
            <w:pPr>
              <w:pStyle w:val="6"/>
              <w:widowControl/>
              <w:jc w:val="left"/>
              <w:rPr>
                <w:rFonts w:hint="eastAsia" w:ascii="宋体" w:hAnsi="宋体" w:cs="宋体"/>
                <w:color w:val="000000"/>
                <w:sz w:val="22"/>
                <w:szCs w:val="22"/>
              </w:rPr>
            </w:pPr>
            <w:r>
              <w:rPr>
                <w:rFonts w:hint="eastAsia" w:ascii="宋体" w:hAnsi="宋体" w:cs="宋体"/>
                <w:color w:val="000000"/>
                <w:sz w:val="22"/>
                <w:szCs w:val="22"/>
              </w:rPr>
              <w:t>八、其他收入</w:t>
            </w:r>
          </w:p>
        </w:tc>
        <w:tc>
          <w:tcPr>
            <w:tcW w:w="2625" w:type="dxa"/>
            <w:tcBorders>
              <w:top w:val="single" w:color="000000" w:sz="4" w:space="0"/>
              <w:left w:val="nil"/>
              <w:bottom w:val="single" w:color="000000" w:sz="4" w:space="0"/>
              <w:right w:val="single" w:color="000000" w:sz="4" w:space="0"/>
            </w:tcBorders>
            <w:noWrap w:val="0"/>
            <w:vAlign w:val="center"/>
          </w:tcPr>
          <w:p w14:paraId="1E718E76">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4E9BB940">
            <w:pPr>
              <w:pStyle w:val="6"/>
              <w:widowControl/>
              <w:jc w:val="left"/>
              <w:rPr>
                <w:rFonts w:hint="eastAsia" w:ascii="宋体" w:hAnsi="宋体" w:cs="宋体"/>
                <w:color w:val="000000"/>
                <w:sz w:val="22"/>
                <w:szCs w:val="22"/>
              </w:rPr>
            </w:pPr>
            <w:r>
              <w:rPr>
                <w:rFonts w:hint="eastAsia" w:ascii="宋体" w:hAnsi="宋体" w:cs="宋体"/>
                <w:color w:val="000000"/>
                <w:sz w:val="22"/>
                <w:szCs w:val="22"/>
              </w:rPr>
              <w:t>八、社会保障和就业支出</w:t>
            </w:r>
          </w:p>
        </w:tc>
        <w:tc>
          <w:tcPr>
            <w:tcW w:w="2595" w:type="dxa"/>
            <w:tcBorders>
              <w:top w:val="single" w:color="000000" w:sz="4" w:space="0"/>
              <w:left w:val="nil"/>
              <w:bottom w:val="single" w:color="000000" w:sz="4" w:space="0"/>
              <w:right w:val="single" w:color="000000" w:sz="4" w:space="0"/>
            </w:tcBorders>
            <w:noWrap w:val="0"/>
            <w:vAlign w:val="center"/>
          </w:tcPr>
          <w:p w14:paraId="60734847">
            <w:pPr>
              <w:pStyle w:val="6"/>
              <w:widowControl/>
              <w:jc w:val="right"/>
              <w:rPr>
                <w:rFonts w:hint="default" w:ascii="Times New Roman" w:hAnsi="Times New Roman" w:eastAsia="宋体"/>
                <w:color w:val="000000"/>
                <w:sz w:val="32"/>
                <w:szCs w:val="32"/>
                <w:lang w:val="en-US" w:eastAsia="zh-CN"/>
              </w:rPr>
            </w:pPr>
            <w:r>
              <w:rPr>
                <w:rFonts w:hint="eastAsia" w:asciiTheme="minorEastAsia" w:hAnsiTheme="minorEastAsia" w:eastAsiaTheme="minorEastAsia" w:cstheme="minorEastAsia"/>
                <w:color w:val="000000"/>
                <w:sz w:val="22"/>
                <w:szCs w:val="22"/>
                <w:lang w:val="en-US" w:eastAsia="zh-CN"/>
              </w:rPr>
              <w:t>2.09</w:t>
            </w:r>
          </w:p>
        </w:tc>
      </w:tr>
      <w:tr w14:paraId="4D07F3DE">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4A5CC137">
            <w:pPr>
              <w:pStyle w:val="6"/>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426C78DA">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729D34BE">
            <w:pPr>
              <w:pStyle w:val="6"/>
              <w:widowControl/>
              <w:jc w:val="left"/>
              <w:rPr>
                <w:rFonts w:hint="eastAsia" w:ascii="宋体" w:hAnsi="宋体" w:cs="宋体"/>
                <w:color w:val="000000"/>
                <w:sz w:val="22"/>
                <w:szCs w:val="22"/>
              </w:rPr>
            </w:pPr>
            <w:r>
              <w:rPr>
                <w:rFonts w:hint="eastAsia" w:ascii="宋体" w:hAnsi="宋体" w:cs="宋体"/>
                <w:color w:val="000000"/>
                <w:sz w:val="22"/>
                <w:szCs w:val="22"/>
              </w:rPr>
              <w:t>九、卫生健康支出</w:t>
            </w:r>
          </w:p>
        </w:tc>
        <w:tc>
          <w:tcPr>
            <w:tcW w:w="2595" w:type="dxa"/>
            <w:tcBorders>
              <w:top w:val="single" w:color="000000" w:sz="4" w:space="0"/>
              <w:left w:val="nil"/>
              <w:bottom w:val="single" w:color="000000" w:sz="4" w:space="0"/>
              <w:right w:val="single" w:color="000000" w:sz="4" w:space="0"/>
            </w:tcBorders>
            <w:noWrap w:val="0"/>
            <w:vAlign w:val="center"/>
          </w:tcPr>
          <w:p w14:paraId="07E1A7A7">
            <w:pPr>
              <w:pStyle w:val="6"/>
              <w:widowControl/>
              <w:jc w:val="right"/>
              <w:rPr>
                <w:rFonts w:hint="default" w:ascii="Times New Roman" w:hAnsi="Times New Roman" w:eastAsia="宋体"/>
                <w:color w:val="000000"/>
                <w:sz w:val="32"/>
                <w:szCs w:val="32"/>
                <w:lang w:val="en-US" w:eastAsia="zh-CN"/>
              </w:rPr>
            </w:pPr>
          </w:p>
        </w:tc>
      </w:tr>
      <w:tr w14:paraId="5A1207E2">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3E9FB489">
            <w:pPr>
              <w:pStyle w:val="6"/>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1BBA0417">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2297B95C">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十、节能环保支出</w:t>
            </w:r>
          </w:p>
        </w:tc>
        <w:tc>
          <w:tcPr>
            <w:tcW w:w="2595" w:type="dxa"/>
            <w:tcBorders>
              <w:top w:val="single" w:color="000000" w:sz="4" w:space="0"/>
              <w:left w:val="nil"/>
              <w:bottom w:val="single" w:color="000000" w:sz="4" w:space="0"/>
              <w:right w:val="single" w:color="000000" w:sz="4" w:space="0"/>
            </w:tcBorders>
            <w:noWrap w:val="0"/>
            <w:vAlign w:val="center"/>
          </w:tcPr>
          <w:p w14:paraId="75489982">
            <w:pPr>
              <w:pStyle w:val="6"/>
              <w:widowControl/>
              <w:jc w:val="right"/>
              <w:rPr>
                <w:rFonts w:ascii="Times New Roman" w:hAnsi="Times New Roman"/>
                <w:color w:val="000000"/>
                <w:sz w:val="32"/>
                <w:szCs w:val="32"/>
              </w:rPr>
            </w:pPr>
          </w:p>
        </w:tc>
      </w:tr>
      <w:tr w14:paraId="708C302B">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0D0874B8">
            <w:pPr>
              <w:pStyle w:val="6"/>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58D3139B">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5952FC02">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十一、城乡社区支出</w:t>
            </w:r>
          </w:p>
        </w:tc>
        <w:tc>
          <w:tcPr>
            <w:tcW w:w="2595" w:type="dxa"/>
            <w:tcBorders>
              <w:top w:val="single" w:color="000000" w:sz="4" w:space="0"/>
              <w:left w:val="nil"/>
              <w:bottom w:val="single" w:color="000000" w:sz="4" w:space="0"/>
              <w:right w:val="single" w:color="000000" w:sz="4" w:space="0"/>
            </w:tcBorders>
            <w:noWrap w:val="0"/>
            <w:vAlign w:val="center"/>
          </w:tcPr>
          <w:p w14:paraId="1A15FC4B">
            <w:pPr>
              <w:pStyle w:val="6"/>
              <w:widowControl/>
              <w:jc w:val="right"/>
              <w:rPr>
                <w:rFonts w:ascii="Times New Roman" w:hAnsi="Times New Roman"/>
                <w:color w:val="000000"/>
                <w:sz w:val="32"/>
                <w:szCs w:val="32"/>
              </w:rPr>
            </w:pPr>
          </w:p>
        </w:tc>
      </w:tr>
      <w:tr w14:paraId="06AA22BE">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2855BFCA">
            <w:pPr>
              <w:pStyle w:val="6"/>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3F0FF21A">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26A19310">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十二、农林水支出</w:t>
            </w:r>
          </w:p>
        </w:tc>
        <w:tc>
          <w:tcPr>
            <w:tcW w:w="2595" w:type="dxa"/>
            <w:tcBorders>
              <w:top w:val="single" w:color="000000" w:sz="4" w:space="0"/>
              <w:left w:val="nil"/>
              <w:bottom w:val="single" w:color="000000" w:sz="4" w:space="0"/>
              <w:right w:val="single" w:color="000000" w:sz="4" w:space="0"/>
            </w:tcBorders>
            <w:noWrap w:val="0"/>
            <w:vAlign w:val="center"/>
          </w:tcPr>
          <w:p w14:paraId="2E7E0C5B">
            <w:pPr>
              <w:pStyle w:val="6"/>
              <w:widowControl/>
              <w:jc w:val="right"/>
              <w:rPr>
                <w:rFonts w:ascii="Times New Roman" w:hAnsi="Times New Roman"/>
                <w:color w:val="000000"/>
                <w:sz w:val="32"/>
                <w:szCs w:val="32"/>
              </w:rPr>
            </w:pPr>
          </w:p>
        </w:tc>
      </w:tr>
      <w:tr w14:paraId="4429BF2C">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6169A0EB">
            <w:pPr>
              <w:pStyle w:val="6"/>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645991CF">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43ED2CEE">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十三、交通运输支出</w:t>
            </w:r>
          </w:p>
        </w:tc>
        <w:tc>
          <w:tcPr>
            <w:tcW w:w="2595" w:type="dxa"/>
            <w:tcBorders>
              <w:top w:val="single" w:color="000000" w:sz="4" w:space="0"/>
              <w:left w:val="nil"/>
              <w:bottom w:val="single" w:color="000000" w:sz="4" w:space="0"/>
              <w:right w:val="single" w:color="000000" w:sz="4" w:space="0"/>
            </w:tcBorders>
            <w:noWrap w:val="0"/>
            <w:vAlign w:val="center"/>
          </w:tcPr>
          <w:p w14:paraId="1E1644D7">
            <w:pPr>
              <w:pStyle w:val="6"/>
              <w:widowControl/>
              <w:jc w:val="right"/>
              <w:rPr>
                <w:rFonts w:ascii="Times New Roman" w:hAnsi="Times New Roman"/>
                <w:color w:val="000000"/>
                <w:sz w:val="32"/>
                <w:szCs w:val="32"/>
              </w:rPr>
            </w:pPr>
          </w:p>
        </w:tc>
      </w:tr>
      <w:tr w14:paraId="70015068">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30D3784C">
            <w:pPr>
              <w:pStyle w:val="6"/>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22DCCE71">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6A2EC0AD">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十四、资源勘探工业信息等支出</w:t>
            </w:r>
          </w:p>
        </w:tc>
        <w:tc>
          <w:tcPr>
            <w:tcW w:w="2595" w:type="dxa"/>
            <w:tcBorders>
              <w:top w:val="single" w:color="000000" w:sz="4" w:space="0"/>
              <w:left w:val="nil"/>
              <w:bottom w:val="single" w:color="000000" w:sz="4" w:space="0"/>
              <w:right w:val="single" w:color="000000" w:sz="4" w:space="0"/>
            </w:tcBorders>
            <w:noWrap w:val="0"/>
            <w:vAlign w:val="center"/>
          </w:tcPr>
          <w:p w14:paraId="73A22E5C">
            <w:pPr>
              <w:pStyle w:val="6"/>
              <w:widowControl/>
              <w:jc w:val="right"/>
              <w:rPr>
                <w:rFonts w:ascii="Times New Roman" w:hAnsi="Times New Roman"/>
                <w:color w:val="000000"/>
                <w:sz w:val="32"/>
                <w:szCs w:val="32"/>
              </w:rPr>
            </w:pPr>
          </w:p>
        </w:tc>
      </w:tr>
      <w:tr w14:paraId="55C7E689">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7846862F">
            <w:pPr>
              <w:pStyle w:val="6"/>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5FE5BACF">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10B112E2">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十五、商业服务业等支出</w:t>
            </w:r>
          </w:p>
        </w:tc>
        <w:tc>
          <w:tcPr>
            <w:tcW w:w="2595" w:type="dxa"/>
            <w:tcBorders>
              <w:top w:val="single" w:color="000000" w:sz="4" w:space="0"/>
              <w:left w:val="nil"/>
              <w:bottom w:val="single" w:color="000000" w:sz="4" w:space="0"/>
              <w:right w:val="single" w:color="000000" w:sz="4" w:space="0"/>
            </w:tcBorders>
            <w:noWrap w:val="0"/>
            <w:vAlign w:val="center"/>
          </w:tcPr>
          <w:p w14:paraId="5CEBB51C">
            <w:pPr>
              <w:pStyle w:val="6"/>
              <w:widowControl/>
              <w:jc w:val="right"/>
              <w:rPr>
                <w:rFonts w:ascii="Times New Roman" w:hAnsi="Times New Roman"/>
                <w:color w:val="000000"/>
                <w:sz w:val="32"/>
                <w:szCs w:val="32"/>
              </w:rPr>
            </w:pPr>
          </w:p>
        </w:tc>
      </w:tr>
      <w:tr w14:paraId="0E0F43AB">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07A97149">
            <w:pPr>
              <w:pStyle w:val="6"/>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0F4596C6">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78A126CA">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十六、金融支出</w:t>
            </w:r>
          </w:p>
        </w:tc>
        <w:tc>
          <w:tcPr>
            <w:tcW w:w="2595" w:type="dxa"/>
            <w:tcBorders>
              <w:top w:val="single" w:color="000000" w:sz="4" w:space="0"/>
              <w:left w:val="nil"/>
              <w:bottom w:val="single" w:color="000000" w:sz="4" w:space="0"/>
              <w:right w:val="single" w:color="000000" w:sz="4" w:space="0"/>
            </w:tcBorders>
            <w:noWrap w:val="0"/>
            <w:vAlign w:val="center"/>
          </w:tcPr>
          <w:p w14:paraId="76DE9DD5">
            <w:pPr>
              <w:pStyle w:val="6"/>
              <w:widowControl/>
              <w:jc w:val="right"/>
              <w:rPr>
                <w:rFonts w:ascii="Times New Roman" w:hAnsi="Times New Roman"/>
                <w:color w:val="000000"/>
                <w:sz w:val="32"/>
                <w:szCs w:val="32"/>
              </w:rPr>
            </w:pPr>
          </w:p>
        </w:tc>
      </w:tr>
      <w:tr w14:paraId="6B6E3570">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28C478E2">
            <w:pPr>
              <w:pStyle w:val="6"/>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2BABC3EA">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2D1621C3">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十七、援助其他地区支出</w:t>
            </w:r>
          </w:p>
        </w:tc>
        <w:tc>
          <w:tcPr>
            <w:tcW w:w="2595" w:type="dxa"/>
            <w:tcBorders>
              <w:top w:val="single" w:color="000000" w:sz="4" w:space="0"/>
              <w:left w:val="nil"/>
              <w:bottom w:val="single" w:color="000000" w:sz="4" w:space="0"/>
              <w:right w:val="single" w:color="000000" w:sz="4" w:space="0"/>
            </w:tcBorders>
            <w:noWrap w:val="0"/>
            <w:vAlign w:val="center"/>
          </w:tcPr>
          <w:p w14:paraId="29EB79F6">
            <w:pPr>
              <w:pStyle w:val="6"/>
              <w:widowControl/>
              <w:jc w:val="right"/>
              <w:rPr>
                <w:rFonts w:ascii="Times New Roman" w:hAnsi="Times New Roman"/>
                <w:color w:val="000000"/>
                <w:sz w:val="32"/>
                <w:szCs w:val="32"/>
              </w:rPr>
            </w:pPr>
          </w:p>
        </w:tc>
      </w:tr>
      <w:tr w14:paraId="7F6D366A">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6B22B7DE">
            <w:pPr>
              <w:pStyle w:val="6"/>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4F3F0BBD">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7D395B7B">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十八、自然资源海洋气象等支出</w:t>
            </w:r>
          </w:p>
        </w:tc>
        <w:tc>
          <w:tcPr>
            <w:tcW w:w="2595" w:type="dxa"/>
            <w:tcBorders>
              <w:top w:val="single" w:color="000000" w:sz="4" w:space="0"/>
              <w:left w:val="nil"/>
              <w:bottom w:val="single" w:color="000000" w:sz="4" w:space="0"/>
              <w:right w:val="single" w:color="000000" w:sz="4" w:space="0"/>
            </w:tcBorders>
            <w:noWrap w:val="0"/>
            <w:vAlign w:val="center"/>
          </w:tcPr>
          <w:p w14:paraId="58EB4E1B">
            <w:pPr>
              <w:pStyle w:val="6"/>
              <w:widowControl/>
              <w:jc w:val="right"/>
              <w:rPr>
                <w:rFonts w:ascii="Times New Roman" w:hAnsi="Times New Roman"/>
                <w:color w:val="000000"/>
                <w:sz w:val="32"/>
                <w:szCs w:val="32"/>
              </w:rPr>
            </w:pPr>
          </w:p>
        </w:tc>
      </w:tr>
      <w:tr w14:paraId="51BE7646">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72A50126">
            <w:pPr>
              <w:pStyle w:val="6"/>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75DBA2F9">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584F3B14">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十九、住房保障支出</w:t>
            </w:r>
          </w:p>
        </w:tc>
        <w:tc>
          <w:tcPr>
            <w:tcW w:w="2595" w:type="dxa"/>
            <w:tcBorders>
              <w:top w:val="single" w:color="000000" w:sz="4" w:space="0"/>
              <w:left w:val="nil"/>
              <w:bottom w:val="single" w:color="000000" w:sz="4" w:space="0"/>
              <w:right w:val="single" w:color="000000" w:sz="4" w:space="0"/>
            </w:tcBorders>
            <w:noWrap w:val="0"/>
            <w:vAlign w:val="center"/>
          </w:tcPr>
          <w:p w14:paraId="5D15CFE6">
            <w:pPr>
              <w:pStyle w:val="6"/>
              <w:widowControl/>
              <w:jc w:val="right"/>
              <w:rPr>
                <w:rFonts w:hint="default" w:ascii="Times New Roman" w:hAnsi="Times New Roman" w:eastAsia="宋体"/>
                <w:color w:val="000000"/>
                <w:sz w:val="32"/>
                <w:szCs w:val="32"/>
                <w:lang w:val="en-US" w:eastAsia="zh-CN"/>
              </w:rPr>
            </w:pPr>
          </w:p>
        </w:tc>
      </w:tr>
      <w:tr w14:paraId="2A104178">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3E77FE02">
            <w:pPr>
              <w:pStyle w:val="6"/>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41BCA13D">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710442F7">
            <w:pPr>
              <w:pStyle w:val="6"/>
              <w:widowControl/>
              <w:jc w:val="left"/>
              <w:rPr>
                <w:rFonts w:hint="eastAsia" w:ascii="宋体" w:hAnsi="宋体" w:cs="宋体"/>
                <w:color w:val="000000"/>
                <w:sz w:val="22"/>
                <w:szCs w:val="22"/>
              </w:rPr>
            </w:pPr>
            <w:r>
              <w:rPr>
                <w:rFonts w:hint="eastAsia" w:ascii="宋体" w:hAnsi="宋体" w:cs="宋体"/>
                <w:color w:val="000000"/>
                <w:sz w:val="22"/>
                <w:szCs w:val="22"/>
              </w:rPr>
              <w:t>二十、粮油物资储备支出</w:t>
            </w:r>
          </w:p>
        </w:tc>
        <w:tc>
          <w:tcPr>
            <w:tcW w:w="2595" w:type="dxa"/>
            <w:tcBorders>
              <w:top w:val="single" w:color="000000" w:sz="4" w:space="0"/>
              <w:left w:val="nil"/>
              <w:bottom w:val="single" w:color="000000" w:sz="4" w:space="0"/>
              <w:right w:val="single" w:color="000000" w:sz="4" w:space="0"/>
            </w:tcBorders>
            <w:noWrap w:val="0"/>
            <w:vAlign w:val="center"/>
          </w:tcPr>
          <w:p w14:paraId="2DDEA5A6">
            <w:pPr>
              <w:pStyle w:val="6"/>
              <w:widowControl/>
              <w:jc w:val="right"/>
              <w:rPr>
                <w:rFonts w:ascii="Times New Roman" w:hAnsi="Times New Roman"/>
                <w:color w:val="000000"/>
                <w:sz w:val="32"/>
                <w:szCs w:val="32"/>
              </w:rPr>
            </w:pPr>
          </w:p>
        </w:tc>
      </w:tr>
      <w:tr w14:paraId="07F139F8">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3DE31AD3">
            <w:pPr>
              <w:pStyle w:val="6"/>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78EAD8CF">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546DC1B5">
            <w:pPr>
              <w:pStyle w:val="6"/>
              <w:widowControl/>
              <w:jc w:val="left"/>
              <w:rPr>
                <w:rFonts w:hint="eastAsia" w:ascii="宋体" w:hAnsi="宋体" w:cs="宋体"/>
                <w:color w:val="000000"/>
                <w:sz w:val="22"/>
                <w:szCs w:val="22"/>
              </w:rPr>
            </w:pPr>
            <w:r>
              <w:rPr>
                <w:rFonts w:hint="eastAsia" w:ascii="宋体" w:hAnsi="宋体" w:cs="宋体"/>
                <w:color w:val="000000"/>
                <w:sz w:val="22"/>
                <w:szCs w:val="22"/>
              </w:rPr>
              <w:t>二十一、国有资本经营预算支出</w:t>
            </w:r>
          </w:p>
        </w:tc>
        <w:tc>
          <w:tcPr>
            <w:tcW w:w="2595" w:type="dxa"/>
            <w:tcBorders>
              <w:top w:val="single" w:color="000000" w:sz="4" w:space="0"/>
              <w:left w:val="nil"/>
              <w:bottom w:val="single" w:color="000000" w:sz="4" w:space="0"/>
              <w:right w:val="single" w:color="000000" w:sz="4" w:space="0"/>
            </w:tcBorders>
            <w:noWrap w:val="0"/>
            <w:vAlign w:val="center"/>
          </w:tcPr>
          <w:p w14:paraId="428444B4">
            <w:pPr>
              <w:pStyle w:val="6"/>
              <w:widowControl/>
              <w:jc w:val="right"/>
              <w:rPr>
                <w:rFonts w:ascii="Times New Roman" w:hAnsi="Times New Roman"/>
                <w:color w:val="000000"/>
                <w:sz w:val="32"/>
                <w:szCs w:val="32"/>
              </w:rPr>
            </w:pPr>
          </w:p>
        </w:tc>
      </w:tr>
      <w:tr w14:paraId="0A6BD827">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6FB0D26D">
            <w:pPr>
              <w:pStyle w:val="6"/>
              <w:widowControl/>
              <w:jc w:val="left"/>
              <w:rPr>
                <w:rFonts w:hint="eastAsia" w:ascii="宋体" w:hAnsi="宋体" w:cs="宋体"/>
                <w:color w:val="000000"/>
                <w:sz w:val="20"/>
                <w:szCs w:val="20"/>
              </w:rPr>
            </w:pPr>
          </w:p>
        </w:tc>
        <w:tc>
          <w:tcPr>
            <w:tcW w:w="2625" w:type="dxa"/>
            <w:tcBorders>
              <w:top w:val="single" w:color="000000" w:sz="4" w:space="0"/>
              <w:left w:val="nil"/>
              <w:bottom w:val="single" w:color="000000" w:sz="4" w:space="0"/>
              <w:right w:val="single" w:color="000000" w:sz="4" w:space="0"/>
            </w:tcBorders>
            <w:noWrap w:val="0"/>
            <w:vAlign w:val="center"/>
          </w:tcPr>
          <w:p w14:paraId="2D070605">
            <w:pPr>
              <w:pStyle w:val="6"/>
              <w:widowControl/>
              <w:jc w:val="right"/>
              <w:rPr>
                <w:rFonts w:hint="eastAsia" w:ascii="宋体" w:hAnsi="宋体" w:cs="宋体"/>
                <w:color w:val="000000"/>
                <w:sz w:val="20"/>
                <w:szCs w:val="20"/>
              </w:rPr>
            </w:pPr>
          </w:p>
        </w:tc>
        <w:tc>
          <w:tcPr>
            <w:tcW w:w="2430" w:type="dxa"/>
            <w:tcBorders>
              <w:top w:val="single" w:color="000000" w:sz="4" w:space="0"/>
              <w:left w:val="nil"/>
              <w:bottom w:val="single" w:color="000000" w:sz="4" w:space="0"/>
              <w:right w:val="single" w:color="000000" w:sz="4" w:space="0"/>
            </w:tcBorders>
            <w:noWrap w:val="0"/>
            <w:vAlign w:val="center"/>
          </w:tcPr>
          <w:p w14:paraId="203BBB97">
            <w:pPr>
              <w:pStyle w:val="6"/>
              <w:widowControl/>
              <w:jc w:val="left"/>
              <w:rPr>
                <w:rFonts w:hint="eastAsia" w:ascii="宋体" w:hAnsi="宋体" w:cs="宋体"/>
                <w:color w:val="000000"/>
                <w:sz w:val="22"/>
                <w:szCs w:val="22"/>
              </w:rPr>
            </w:pPr>
            <w:r>
              <w:rPr>
                <w:rFonts w:hint="eastAsia" w:ascii="宋体" w:hAnsi="宋体" w:cs="宋体"/>
                <w:color w:val="000000"/>
                <w:sz w:val="22"/>
                <w:szCs w:val="22"/>
              </w:rPr>
              <w:t>二十二、灾害防治及应急管理支出</w:t>
            </w:r>
          </w:p>
        </w:tc>
        <w:tc>
          <w:tcPr>
            <w:tcW w:w="2595" w:type="dxa"/>
            <w:tcBorders>
              <w:top w:val="single" w:color="000000" w:sz="4" w:space="0"/>
              <w:left w:val="nil"/>
              <w:bottom w:val="single" w:color="000000" w:sz="4" w:space="0"/>
              <w:right w:val="single" w:color="000000" w:sz="4" w:space="0"/>
            </w:tcBorders>
            <w:noWrap w:val="0"/>
            <w:vAlign w:val="center"/>
          </w:tcPr>
          <w:p w14:paraId="4D4E0073">
            <w:pPr>
              <w:pStyle w:val="6"/>
              <w:widowControl/>
              <w:jc w:val="right"/>
              <w:rPr>
                <w:rFonts w:ascii="Times New Roman" w:hAnsi="Times New Roman"/>
                <w:color w:val="000000"/>
                <w:sz w:val="32"/>
                <w:szCs w:val="32"/>
              </w:rPr>
            </w:pPr>
          </w:p>
        </w:tc>
      </w:tr>
      <w:tr w14:paraId="17CA1847">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7F374345">
            <w:pPr>
              <w:pStyle w:val="6"/>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4811ADB9">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0A55278B">
            <w:pPr>
              <w:pStyle w:val="6"/>
              <w:widowControl/>
              <w:jc w:val="left"/>
              <w:rPr>
                <w:rFonts w:hint="eastAsia" w:ascii="宋体" w:hAnsi="宋体" w:cs="宋体"/>
                <w:color w:val="000000"/>
                <w:sz w:val="22"/>
                <w:szCs w:val="22"/>
              </w:rPr>
            </w:pPr>
            <w:r>
              <w:rPr>
                <w:rFonts w:hint="eastAsia" w:ascii="宋体" w:hAnsi="宋体" w:cs="宋体"/>
                <w:color w:val="000000"/>
                <w:sz w:val="22"/>
                <w:szCs w:val="22"/>
              </w:rPr>
              <w:t>二十三、其他支出</w:t>
            </w:r>
          </w:p>
        </w:tc>
        <w:tc>
          <w:tcPr>
            <w:tcW w:w="2595" w:type="dxa"/>
            <w:tcBorders>
              <w:top w:val="single" w:color="000000" w:sz="4" w:space="0"/>
              <w:left w:val="nil"/>
              <w:bottom w:val="single" w:color="000000" w:sz="4" w:space="0"/>
              <w:right w:val="single" w:color="000000" w:sz="4" w:space="0"/>
            </w:tcBorders>
            <w:noWrap w:val="0"/>
            <w:vAlign w:val="center"/>
          </w:tcPr>
          <w:p w14:paraId="63A5E083">
            <w:pPr>
              <w:pStyle w:val="6"/>
              <w:widowControl/>
              <w:jc w:val="right"/>
              <w:rPr>
                <w:rFonts w:ascii="Times New Roman" w:hAnsi="Times New Roman"/>
                <w:color w:val="000000"/>
                <w:sz w:val="32"/>
                <w:szCs w:val="32"/>
              </w:rPr>
            </w:pPr>
          </w:p>
        </w:tc>
      </w:tr>
      <w:tr w14:paraId="01A92C27">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5AC1166D">
            <w:pPr>
              <w:pStyle w:val="6"/>
              <w:widowControl/>
              <w:jc w:val="center"/>
              <w:rPr>
                <w:rFonts w:hint="eastAsia" w:ascii="宋体" w:hAnsi="宋体" w:cs="宋体"/>
                <w:b/>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4446A3D9">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26352321">
            <w:pPr>
              <w:pStyle w:val="6"/>
              <w:widowControl/>
              <w:jc w:val="left"/>
              <w:rPr>
                <w:rFonts w:hint="eastAsia" w:ascii="宋体" w:hAnsi="宋体" w:cs="宋体"/>
                <w:color w:val="000000"/>
                <w:sz w:val="22"/>
                <w:szCs w:val="22"/>
              </w:rPr>
            </w:pPr>
            <w:r>
              <w:rPr>
                <w:rFonts w:hint="eastAsia" w:ascii="宋体" w:hAnsi="宋体" w:cs="宋体"/>
                <w:color w:val="000000"/>
                <w:sz w:val="22"/>
                <w:szCs w:val="22"/>
              </w:rPr>
              <w:t>二十四、债务还本支出</w:t>
            </w:r>
          </w:p>
        </w:tc>
        <w:tc>
          <w:tcPr>
            <w:tcW w:w="2595" w:type="dxa"/>
            <w:tcBorders>
              <w:top w:val="single" w:color="000000" w:sz="4" w:space="0"/>
              <w:left w:val="nil"/>
              <w:bottom w:val="single" w:color="000000" w:sz="4" w:space="0"/>
              <w:right w:val="single" w:color="000000" w:sz="4" w:space="0"/>
            </w:tcBorders>
            <w:noWrap w:val="0"/>
            <w:vAlign w:val="center"/>
          </w:tcPr>
          <w:p w14:paraId="4DDE4F17">
            <w:pPr>
              <w:pStyle w:val="6"/>
              <w:widowControl/>
              <w:jc w:val="right"/>
              <w:rPr>
                <w:rFonts w:ascii="Times New Roman" w:hAnsi="Times New Roman"/>
                <w:color w:val="000000"/>
                <w:sz w:val="32"/>
                <w:szCs w:val="32"/>
              </w:rPr>
            </w:pPr>
          </w:p>
        </w:tc>
      </w:tr>
      <w:tr w14:paraId="0F51879B">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534455D1">
            <w:pPr>
              <w:pStyle w:val="6"/>
              <w:widowControl/>
              <w:jc w:val="left"/>
              <w:rPr>
                <w:rFonts w:hint="eastAsia" w:ascii="宋体" w:hAnsi="宋体" w:cs="宋体"/>
                <w:b/>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4FA8E9A4">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29DC8FB1">
            <w:pPr>
              <w:pStyle w:val="6"/>
              <w:widowControl/>
              <w:jc w:val="left"/>
              <w:rPr>
                <w:rFonts w:hint="eastAsia" w:ascii="宋体" w:hAnsi="宋体" w:cs="宋体"/>
                <w:b/>
                <w:color w:val="000000"/>
                <w:sz w:val="22"/>
                <w:szCs w:val="22"/>
              </w:rPr>
            </w:pPr>
            <w:r>
              <w:rPr>
                <w:rFonts w:hint="eastAsia" w:ascii="宋体" w:hAnsi="宋体" w:cs="宋体"/>
                <w:color w:val="000000"/>
                <w:sz w:val="22"/>
                <w:szCs w:val="22"/>
              </w:rPr>
              <w:t>二十五、债务付息支出</w:t>
            </w:r>
          </w:p>
        </w:tc>
        <w:tc>
          <w:tcPr>
            <w:tcW w:w="2595" w:type="dxa"/>
            <w:tcBorders>
              <w:top w:val="single" w:color="000000" w:sz="4" w:space="0"/>
              <w:left w:val="nil"/>
              <w:bottom w:val="single" w:color="000000" w:sz="4" w:space="0"/>
              <w:right w:val="single" w:color="000000" w:sz="4" w:space="0"/>
            </w:tcBorders>
            <w:noWrap w:val="0"/>
            <w:vAlign w:val="center"/>
          </w:tcPr>
          <w:p w14:paraId="3CAE2C8B">
            <w:pPr>
              <w:pStyle w:val="6"/>
              <w:widowControl/>
              <w:jc w:val="right"/>
              <w:rPr>
                <w:rFonts w:ascii="Times New Roman" w:hAnsi="Times New Roman"/>
                <w:color w:val="000000"/>
                <w:sz w:val="32"/>
                <w:szCs w:val="32"/>
              </w:rPr>
            </w:pPr>
          </w:p>
        </w:tc>
      </w:tr>
      <w:tr w14:paraId="1BB93BD7">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448B51C7">
            <w:pPr>
              <w:pStyle w:val="6"/>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0D4000FA">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6DD8D256">
            <w:pPr>
              <w:pStyle w:val="6"/>
              <w:widowControl/>
              <w:jc w:val="left"/>
              <w:rPr>
                <w:rFonts w:hint="eastAsia" w:ascii="宋体" w:hAnsi="宋体" w:cs="宋体"/>
                <w:color w:val="000000"/>
                <w:sz w:val="22"/>
                <w:szCs w:val="22"/>
              </w:rPr>
            </w:pPr>
            <w:r>
              <w:rPr>
                <w:rFonts w:hint="eastAsia" w:ascii="宋体" w:hAnsi="宋体" w:cs="宋体"/>
                <w:color w:val="000000"/>
                <w:sz w:val="22"/>
                <w:szCs w:val="22"/>
              </w:rPr>
              <w:t>二十六、抗疫特别国债安排的支出</w:t>
            </w:r>
          </w:p>
        </w:tc>
        <w:tc>
          <w:tcPr>
            <w:tcW w:w="2595" w:type="dxa"/>
            <w:tcBorders>
              <w:top w:val="single" w:color="000000" w:sz="4" w:space="0"/>
              <w:left w:val="nil"/>
              <w:bottom w:val="single" w:color="000000" w:sz="4" w:space="0"/>
              <w:right w:val="single" w:color="000000" w:sz="4" w:space="0"/>
            </w:tcBorders>
            <w:noWrap w:val="0"/>
            <w:vAlign w:val="center"/>
          </w:tcPr>
          <w:p w14:paraId="07050342">
            <w:pPr>
              <w:pStyle w:val="6"/>
              <w:widowControl/>
              <w:jc w:val="right"/>
              <w:rPr>
                <w:rFonts w:ascii="Times New Roman" w:hAnsi="Times New Roman"/>
                <w:color w:val="000000"/>
                <w:sz w:val="32"/>
                <w:szCs w:val="32"/>
              </w:rPr>
            </w:pPr>
          </w:p>
        </w:tc>
      </w:tr>
      <w:tr w14:paraId="5AB2FBBE">
        <w:tblPrEx>
          <w:tblCellMar>
            <w:top w:w="15" w:type="dxa"/>
            <w:left w:w="108" w:type="dxa"/>
            <w:bottom w:w="15" w:type="dxa"/>
            <w:right w:w="108" w:type="dxa"/>
          </w:tblCellMar>
        </w:tblPrEx>
        <w:trPr>
          <w:trHeight w:val="632"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5E0BCA0E">
            <w:pPr>
              <w:pStyle w:val="6"/>
              <w:widowControl/>
              <w:jc w:val="center"/>
              <w:rPr>
                <w:rFonts w:hint="eastAsia" w:ascii="宋体" w:hAnsi="宋体" w:cs="宋体"/>
                <w:color w:val="000000"/>
                <w:sz w:val="22"/>
                <w:szCs w:val="22"/>
              </w:rPr>
            </w:pPr>
            <w:r>
              <w:rPr>
                <w:rFonts w:hint="eastAsia" w:ascii="宋体" w:hAnsi="宋体" w:cs="宋体"/>
                <w:b/>
                <w:color w:val="000000"/>
                <w:sz w:val="22"/>
                <w:szCs w:val="22"/>
              </w:rPr>
              <w:t>本年收入合计</w:t>
            </w:r>
          </w:p>
        </w:tc>
        <w:tc>
          <w:tcPr>
            <w:tcW w:w="2625" w:type="dxa"/>
            <w:tcBorders>
              <w:top w:val="single" w:color="000000" w:sz="4" w:space="0"/>
              <w:left w:val="nil"/>
              <w:bottom w:val="single" w:color="000000" w:sz="4" w:space="0"/>
              <w:right w:val="single" w:color="000000" w:sz="4" w:space="0"/>
            </w:tcBorders>
            <w:noWrap w:val="0"/>
            <w:vAlign w:val="center"/>
          </w:tcPr>
          <w:p w14:paraId="1978825C">
            <w:pPr>
              <w:pStyle w:val="6"/>
              <w:widowControl/>
              <w:jc w:val="right"/>
              <w:rPr>
                <w:rFonts w:hint="default" w:ascii="宋体" w:hAnsi="宋体" w:eastAsia="宋体" w:cs="宋体"/>
                <w:color w:val="000000"/>
                <w:sz w:val="22"/>
                <w:szCs w:val="22"/>
                <w:lang w:val="en-US" w:eastAsia="zh-CN"/>
              </w:rPr>
            </w:pPr>
            <w:r>
              <w:rPr>
                <w:rFonts w:hint="eastAsia" w:ascii="宋体" w:hAnsi="宋体" w:cs="宋体"/>
                <w:b/>
                <w:bCs/>
                <w:color w:val="000000"/>
                <w:sz w:val="22"/>
                <w:szCs w:val="22"/>
                <w:lang w:val="en-US" w:eastAsia="zh-CN"/>
              </w:rPr>
              <w:t>112.52</w:t>
            </w:r>
          </w:p>
        </w:tc>
        <w:tc>
          <w:tcPr>
            <w:tcW w:w="2430" w:type="dxa"/>
            <w:tcBorders>
              <w:top w:val="single" w:color="000000" w:sz="4" w:space="0"/>
              <w:left w:val="nil"/>
              <w:bottom w:val="single" w:color="000000" w:sz="4" w:space="0"/>
              <w:right w:val="single" w:color="000000" w:sz="4" w:space="0"/>
            </w:tcBorders>
            <w:noWrap w:val="0"/>
            <w:vAlign w:val="center"/>
          </w:tcPr>
          <w:p w14:paraId="09D24D29">
            <w:pPr>
              <w:pStyle w:val="6"/>
              <w:widowControl/>
              <w:jc w:val="center"/>
              <w:rPr>
                <w:rFonts w:hint="eastAsia" w:ascii="宋体" w:hAnsi="宋体" w:cs="宋体"/>
                <w:color w:val="000000"/>
                <w:sz w:val="22"/>
                <w:szCs w:val="22"/>
              </w:rPr>
            </w:pPr>
            <w:r>
              <w:rPr>
                <w:rFonts w:hint="eastAsia" w:ascii="宋体" w:hAnsi="宋体" w:cs="宋体"/>
                <w:b/>
                <w:color w:val="000000"/>
                <w:sz w:val="22"/>
                <w:szCs w:val="22"/>
              </w:rPr>
              <w:t>本年支出合计</w:t>
            </w:r>
          </w:p>
        </w:tc>
        <w:tc>
          <w:tcPr>
            <w:tcW w:w="2595" w:type="dxa"/>
            <w:tcBorders>
              <w:top w:val="single" w:color="000000" w:sz="4" w:space="0"/>
              <w:left w:val="nil"/>
              <w:bottom w:val="single" w:color="000000" w:sz="4" w:space="0"/>
              <w:right w:val="single" w:color="000000" w:sz="4" w:space="0"/>
            </w:tcBorders>
            <w:noWrap w:val="0"/>
            <w:vAlign w:val="center"/>
          </w:tcPr>
          <w:p w14:paraId="2777AB6E">
            <w:pPr>
              <w:pStyle w:val="6"/>
              <w:widowControl/>
              <w:jc w:val="right"/>
              <w:rPr>
                <w:rFonts w:hint="default" w:ascii="Times New Roman" w:hAnsi="Times New Roman" w:eastAsia="宋体"/>
                <w:color w:val="000000"/>
                <w:sz w:val="32"/>
                <w:szCs w:val="32"/>
                <w:lang w:val="en-US" w:eastAsia="zh-CN"/>
              </w:rPr>
            </w:pPr>
            <w:r>
              <w:rPr>
                <w:rFonts w:hint="eastAsia" w:ascii="宋体" w:hAnsi="宋体" w:cs="宋体"/>
                <w:b/>
                <w:bCs/>
                <w:color w:val="000000"/>
                <w:sz w:val="22"/>
                <w:szCs w:val="22"/>
                <w:lang w:val="en-US" w:eastAsia="zh-CN"/>
              </w:rPr>
              <w:t>112.52</w:t>
            </w:r>
          </w:p>
        </w:tc>
      </w:tr>
      <w:tr w14:paraId="4D04D940">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64BD6E9C">
            <w:pPr>
              <w:pStyle w:val="6"/>
              <w:widowControl/>
              <w:jc w:val="left"/>
              <w:rPr>
                <w:rFonts w:hint="eastAsia" w:ascii="宋体" w:hAnsi="宋体" w:cs="宋体"/>
                <w:color w:val="000000"/>
                <w:sz w:val="22"/>
                <w:szCs w:val="22"/>
              </w:rPr>
            </w:pPr>
            <w:r>
              <w:rPr>
                <w:rFonts w:hint="eastAsia" w:ascii="宋体" w:hAnsi="宋体" w:cs="宋体"/>
                <w:color w:val="000000"/>
                <w:sz w:val="22"/>
                <w:szCs w:val="22"/>
              </w:rPr>
              <w:t xml:space="preserve">    使用非财政拨款结余</w:t>
            </w:r>
          </w:p>
        </w:tc>
        <w:tc>
          <w:tcPr>
            <w:tcW w:w="2625" w:type="dxa"/>
            <w:tcBorders>
              <w:top w:val="single" w:color="000000" w:sz="4" w:space="0"/>
              <w:left w:val="nil"/>
              <w:bottom w:val="single" w:color="000000" w:sz="4" w:space="0"/>
              <w:right w:val="single" w:color="000000" w:sz="4" w:space="0"/>
            </w:tcBorders>
            <w:noWrap w:val="0"/>
            <w:vAlign w:val="center"/>
          </w:tcPr>
          <w:p w14:paraId="26B25290">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3833D29A">
            <w:pPr>
              <w:pStyle w:val="6"/>
              <w:widowControl/>
              <w:jc w:val="left"/>
              <w:rPr>
                <w:rFonts w:hint="eastAsia" w:ascii="宋体" w:hAnsi="宋体" w:cs="宋体"/>
                <w:color w:val="000000"/>
                <w:sz w:val="22"/>
                <w:szCs w:val="22"/>
              </w:rPr>
            </w:pPr>
            <w:r>
              <w:rPr>
                <w:rFonts w:hint="eastAsia" w:ascii="宋体" w:hAnsi="宋体" w:cs="宋体"/>
                <w:color w:val="000000"/>
                <w:sz w:val="22"/>
                <w:szCs w:val="22"/>
              </w:rPr>
              <w:t>结余分配</w:t>
            </w:r>
          </w:p>
        </w:tc>
        <w:tc>
          <w:tcPr>
            <w:tcW w:w="2595" w:type="dxa"/>
            <w:tcBorders>
              <w:top w:val="single" w:color="000000" w:sz="4" w:space="0"/>
              <w:left w:val="nil"/>
              <w:bottom w:val="single" w:color="000000" w:sz="4" w:space="0"/>
              <w:right w:val="single" w:color="000000" w:sz="4" w:space="0"/>
            </w:tcBorders>
            <w:noWrap w:val="0"/>
            <w:vAlign w:val="center"/>
          </w:tcPr>
          <w:p w14:paraId="271EE839">
            <w:pPr>
              <w:pStyle w:val="6"/>
              <w:widowControl/>
              <w:jc w:val="right"/>
              <w:rPr>
                <w:rFonts w:ascii="Times New Roman" w:hAnsi="Times New Roman"/>
                <w:color w:val="000000"/>
                <w:sz w:val="32"/>
                <w:szCs w:val="32"/>
              </w:rPr>
            </w:pPr>
          </w:p>
        </w:tc>
      </w:tr>
      <w:tr w14:paraId="07950761">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5A6367AF">
            <w:pPr>
              <w:pStyle w:val="6"/>
              <w:widowControl/>
              <w:jc w:val="left"/>
              <w:rPr>
                <w:rFonts w:hint="eastAsia" w:ascii="宋体" w:hAnsi="宋体" w:cs="宋体"/>
                <w:b/>
                <w:color w:val="000000"/>
                <w:sz w:val="22"/>
                <w:szCs w:val="22"/>
              </w:rPr>
            </w:pPr>
            <w:r>
              <w:rPr>
                <w:rFonts w:hint="eastAsia" w:ascii="宋体" w:hAnsi="宋体" w:cs="宋体"/>
                <w:color w:val="000000"/>
                <w:sz w:val="22"/>
                <w:szCs w:val="22"/>
              </w:rPr>
              <w:t xml:space="preserve">    年初结转和结余</w:t>
            </w:r>
          </w:p>
        </w:tc>
        <w:tc>
          <w:tcPr>
            <w:tcW w:w="2625" w:type="dxa"/>
            <w:tcBorders>
              <w:top w:val="single" w:color="000000" w:sz="4" w:space="0"/>
              <w:left w:val="nil"/>
              <w:bottom w:val="single" w:color="000000" w:sz="4" w:space="0"/>
              <w:right w:val="single" w:color="000000" w:sz="4" w:space="0"/>
            </w:tcBorders>
            <w:noWrap w:val="0"/>
            <w:vAlign w:val="center"/>
          </w:tcPr>
          <w:p w14:paraId="136B18D8">
            <w:pPr>
              <w:pStyle w:val="6"/>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4FF436F7">
            <w:pPr>
              <w:pStyle w:val="6"/>
              <w:widowControl/>
              <w:jc w:val="left"/>
              <w:rPr>
                <w:rFonts w:hint="eastAsia" w:ascii="宋体" w:hAnsi="宋体" w:cs="宋体"/>
                <w:b/>
                <w:color w:val="000000"/>
                <w:sz w:val="22"/>
                <w:szCs w:val="22"/>
              </w:rPr>
            </w:pPr>
            <w:r>
              <w:rPr>
                <w:rFonts w:hint="eastAsia" w:ascii="宋体" w:hAnsi="宋体" w:cs="宋体"/>
                <w:color w:val="000000"/>
                <w:sz w:val="22"/>
                <w:szCs w:val="22"/>
              </w:rPr>
              <w:t>年末结转和结余</w:t>
            </w:r>
          </w:p>
        </w:tc>
        <w:tc>
          <w:tcPr>
            <w:tcW w:w="2595" w:type="dxa"/>
            <w:tcBorders>
              <w:top w:val="single" w:color="000000" w:sz="4" w:space="0"/>
              <w:left w:val="nil"/>
              <w:bottom w:val="single" w:color="000000" w:sz="4" w:space="0"/>
              <w:right w:val="single" w:color="000000" w:sz="4" w:space="0"/>
            </w:tcBorders>
            <w:noWrap w:val="0"/>
            <w:vAlign w:val="center"/>
          </w:tcPr>
          <w:p w14:paraId="5D13B57A">
            <w:pPr>
              <w:pStyle w:val="6"/>
              <w:widowControl/>
              <w:jc w:val="right"/>
              <w:rPr>
                <w:rFonts w:ascii="Times New Roman" w:hAnsi="Times New Roman"/>
                <w:color w:val="000000"/>
                <w:sz w:val="32"/>
                <w:szCs w:val="32"/>
              </w:rPr>
            </w:pPr>
          </w:p>
        </w:tc>
      </w:tr>
      <w:tr w14:paraId="736AF937">
        <w:tblPrEx>
          <w:tblCellMar>
            <w:top w:w="15" w:type="dxa"/>
            <w:left w:w="108" w:type="dxa"/>
            <w:bottom w:w="15" w:type="dxa"/>
            <w:right w:w="108" w:type="dxa"/>
          </w:tblCellMar>
        </w:tblPrEx>
        <w:trPr>
          <w:trHeight w:val="657"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0E1E1C17">
            <w:pPr>
              <w:pStyle w:val="6"/>
              <w:widowControl/>
              <w:jc w:val="center"/>
              <w:rPr>
                <w:rFonts w:hint="eastAsia" w:ascii="宋体" w:hAnsi="宋体" w:eastAsia="宋体" w:cs="宋体"/>
                <w:color w:val="000000"/>
                <w:sz w:val="22"/>
                <w:szCs w:val="22"/>
                <w:lang w:val="en-US" w:eastAsia="zh-CN"/>
              </w:rPr>
            </w:pPr>
            <w:r>
              <w:rPr>
                <w:rFonts w:hint="eastAsia" w:ascii="宋体" w:hAnsi="宋体" w:cs="宋体"/>
                <w:b/>
                <w:bCs/>
                <w:color w:val="000000"/>
                <w:sz w:val="22"/>
                <w:szCs w:val="22"/>
                <w:lang w:val="en-US" w:eastAsia="zh-CN"/>
              </w:rPr>
              <w:t>总计</w:t>
            </w:r>
          </w:p>
        </w:tc>
        <w:tc>
          <w:tcPr>
            <w:tcW w:w="2625" w:type="dxa"/>
            <w:tcBorders>
              <w:top w:val="single" w:color="000000" w:sz="4" w:space="0"/>
              <w:left w:val="nil"/>
              <w:bottom w:val="single" w:color="000000" w:sz="4" w:space="0"/>
              <w:right w:val="single" w:color="000000" w:sz="4" w:space="0"/>
            </w:tcBorders>
            <w:noWrap w:val="0"/>
            <w:vAlign w:val="center"/>
          </w:tcPr>
          <w:p w14:paraId="53E400A6">
            <w:pPr>
              <w:pStyle w:val="6"/>
              <w:widowControl/>
              <w:jc w:val="right"/>
              <w:rPr>
                <w:rFonts w:hint="default" w:ascii="宋体" w:hAnsi="宋体" w:eastAsia="宋体" w:cs="宋体"/>
                <w:color w:val="000000"/>
                <w:sz w:val="22"/>
                <w:szCs w:val="22"/>
                <w:lang w:val="en-US" w:eastAsia="zh-CN"/>
              </w:rPr>
            </w:pPr>
            <w:r>
              <w:rPr>
                <w:rFonts w:hint="eastAsia" w:ascii="宋体" w:hAnsi="宋体" w:cs="宋体"/>
                <w:b/>
                <w:bCs/>
                <w:color w:val="000000"/>
                <w:sz w:val="22"/>
                <w:szCs w:val="22"/>
                <w:lang w:val="en-US" w:eastAsia="zh-CN"/>
              </w:rPr>
              <w:t>112.52</w:t>
            </w:r>
          </w:p>
        </w:tc>
        <w:tc>
          <w:tcPr>
            <w:tcW w:w="2430" w:type="dxa"/>
            <w:tcBorders>
              <w:top w:val="single" w:color="000000" w:sz="4" w:space="0"/>
              <w:left w:val="nil"/>
              <w:bottom w:val="single" w:color="000000" w:sz="4" w:space="0"/>
              <w:right w:val="single" w:color="000000" w:sz="4" w:space="0"/>
            </w:tcBorders>
            <w:noWrap w:val="0"/>
            <w:vAlign w:val="center"/>
          </w:tcPr>
          <w:p w14:paraId="081E488C">
            <w:pPr>
              <w:pStyle w:val="6"/>
              <w:widowControl/>
              <w:jc w:val="center"/>
              <w:rPr>
                <w:rFonts w:hint="eastAsia" w:ascii="宋体" w:hAnsi="宋体" w:cs="宋体"/>
                <w:color w:val="000000"/>
                <w:sz w:val="22"/>
                <w:szCs w:val="22"/>
              </w:rPr>
            </w:pPr>
            <w:r>
              <w:rPr>
                <w:rFonts w:hint="eastAsia" w:ascii="宋体" w:hAnsi="宋体" w:cs="宋体"/>
                <w:b/>
                <w:bCs/>
                <w:color w:val="000000"/>
                <w:sz w:val="22"/>
                <w:szCs w:val="22"/>
                <w:lang w:val="en-US" w:eastAsia="zh-CN"/>
              </w:rPr>
              <w:t>总计</w:t>
            </w:r>
          </w:p>
        </w:tc>
        <w:tc>
          <w:tcPr>
            <w:tcW w:w="2595" w:type="dxa"/>
            <w:tcBorders>
              <w:top w:val="single" w:color="000000" w:sz="4" w:space="0"/>
              <w:left w:val="nil"/>
              <w:bottom w:val="single" w:color="000000" w:sz="4" w:space="0"/>
              <w:right w:val="single" w:color="000000" w:sz="4" w:space="0"/>
            </w:tcBorders>
            <w:noWrap w:val="0"/>
            <w:vAlign w:val="center"/>
          </w:tcPr>
          <w:p w14:paraId="79BA8761">
            <w:pPr>
              <w:pStyle w:val="6"/>
              <w:widowControl/>
              <w:jc w:val="right"/>
              <w:rPr>
                <w:rFonts w:hint="default" w:ascii="Times New Roman" w:hAnsi="Times New Roman" w:eastAsia="宋体"/>
                <w:color w:val="000000"/>
                <w:sz w:val="32"/>
                <w:szCs w:val="32"/>
                <w:lang w:val="en-US" w:eastAsia="zh-CN"/>
              </w:rPr>
            </w:pPr>
            <w:r>
              <w:rPr>
                <w:rFonts w:hint="eastAsia" w:ascii="宋体" w:hAnsi="宋体" w:cs="宋体"/>
                <w:b/>
                <w:bCs/>
                <w:color w:val="000000"/>
                <w:sz w:val="22"/>
                <w:szCs w:val="22"/>
                <w:lang w:val="en-US" w:eastAsia="zh-CN"/>
              </w:rPr>
              <w:t>112.52</w:t>
            </w:r>
          </w:p>
        </w:tc>
      </w:tr>
    </w:tbl>
    <w:p w14:paraId="3E5A81AE">
      <w:pPr>
        <w:pStyle w:val="6"/>
        <w:widowControl/>
        <w:ind w:firstLine="640"/>
        <w:jc w:val="center"/>
        <w:rPr>
          <w:rFonts w:hint="eastAsia" w:ascii="黑体" w:hAnsi="宋体" w:eastAsia="黑体" w:cs="黑体"/>
          <w:color w:val="000000"/>
          <w:sz w:val="32"/>
          <w:szCs w:val="32"/>
        </w:rPr>
      </w:pPr>
      <w:r>
        <w:rPr>
          <w:rFonts w:hint="eastAsia" w:ascii="黑体" w:hAnsi="宋体" w:eastAsia="黑体" w:cs="黑体"/>
          <w:color w:val="000000"/>
          <w:sz w:val="32"/>
          <w:szCs w:val="32"/>
        </w:rPr>
        <w:t xml:space="preserve"> </w:t>
      </w:r>
    </w:p>
    <w:p w14:paraId="5118C321">
      <w:pPr>
        <w:pStyle w:val="6"/>
        <w:widowControl/>
        <w:ind w:firstLine="640"/>
        <w:jc w:val="center"/>
        <w:rPr>
          <w:rFonts w:hint="eastAsia" w:ascii="宋体" w:hAnsi="宋体" w:cs="宋体"/>
          <w:color w:val="000000"/>
          <w:sz w:val="20"/>
          <w:szCs w:val="20"/>
        </w:rPr>
      </w:pPr>
      <w:r>
        <w:rPr>
          <w:rFonts w:hint="eastAsia" w:ascii="黑体" w:hAnsi="宋体" w:eastAsia="黑体" w:cs="黑体"/>
          <w:color w:val="000000"/>
          <w:sz w:val="32"/>
          <w:szCs w:val="32"/>
        </w:rPr>
        <w:t xml:space="preserve">二、收入决算表                         </w:t>
      </w:r>
    </w:p>
    <w:tbl>
      <w:tblPr>
        <w:tblStyle w:val="2"/>
        <w:tblW w:w="9718" w:type="dxa"/>
        <w:jc w:val="center"/>
        <w:tblLayout w:type="fixed"/>
        <w:tblCellMar>
          <w:top w:w="15" w:type="dxa"/>
          <w:left w:w="108" w:type="dxa"/>
          <w:bottom w:w="15" w:type="dxa"/>
          <w:right w:w="108" w:type="dxa"/>
        </w:tblCellMar>
      </w:tblPr>
      <w:tblGrid>
        <w:gridCol w:w="422"/>
        <w:gridCol w:w="422"/>
        <w:gridCol w:w="285"/>
        <w:gridCol w:w="1390"/>
        <w:gridCol w:w="939"/>
        <w:gridCol w:w="939"/>
        <w:gridCol w:w="939"/>
        <w:gridCol w:w="939"/>
        <w:gridCol w:w="1252"/>
        <w:gridCol w:w="626"/>
        <w:gridCol w:w="939"/>
        <w:gridCol w:w="626"/>
      </w:tblGrid>
      <w:tr w14:paraId="4F8B203C">
        <w:tblPrEx>
          <w:tblCellMar>
            <w:top w:w="15" w:type="dxa"/>
            <w:left w:w="108" w:type="dxa"/>
            <w:bottom w:w="15" w:type="dxa"/>
            <w:right w:w="108" w:type="dxa"/>
          </w:tblCellMar>
        </w:tblPrEx>
        <w:trPr>
          <w:trHeight w:val="300" w:hRule="atLeast"/>
          <w:jc w:val="center"/>
        </w:trPr>
        <w:tc>
          <w:tcPr>
            <w:tcW w:w="9718" w:type="dxa"/>
            <w:gridSpan w:val="12"/>
            <w:noWrap w:val="0"/>
            <w:vAlign w:val="bottom"/>
          </w:tcPr>
          <w:p w14:paraId="6CD0A4FD">
            <w:pPr>
              <w:pStyle w:val="6"/>
              <w:widowControl/>
              <w:wordWrap w:val="0"/>
              <w:jc w:val="right"/>
              <w:rPr>
                <w:rFonts w:hint="eastAsia" w:ascii="宋体" w:hAnsi="宋体" w:cs="宋体"/>
                <w:color w:val="000000"/>
                <w:sz w:val="20"/>
                <w:szCs w:val="20"/>
              </w:rPr>
            </w:pPr>
            <w:r>
              <w:rPr>
                <w:rFonts w:hint="eastAsia" w:ascii="宋体" w:hAnsi="宋体" w:cs="宋体"/>
                <w:color w:val="000000"/>
                <w:sz w:val="20"/>
                <w:szCs w:val="20"/>
              </w:rPr>
              <w:t> 公开02表</w:t>
            </w:r>
          </w:p>
        </w:tc>
      </w:tr>
      <w:tr w14:paraId="7415DBC7">
        <w:tblPrEx>
          <w:tblCellMar>
            <w:top w:w="15" w:type="dxa"/>
            <w:left w:w="108" w:type="dxa"/>
            <w:bottom w:w="15" w:type="dxa"/>
            <w:right w:w="108" w:type="dxa"/>
          </w:tblCellMar>
        </w:tblPrEx>
        <w:trPr>
          <w:trHeight w:val="300" w:hRule="atLeast"/>
          <w:jc w:val="center"/>
        </w:trPr>
        <w:tc>
          <w:tcPr>
            <w:tcW w:w="5336" w:type="dxa"/>
            <w:gridSpan w:val="7"/>
            <w:noWrap w:val="0"/>
            <w:vAlign w:val="bottom"/>
          </w:tcPr>
          <w:p w14:paraId="5392707D">
            <w:pPr>
              <w:pStyle w:val="6"/>
              <w:widowControl/>
              <w:jc w:val="left"/>
              <w:rPr>
                <w:rFonts w:hint="default" w:ascii="宋体" w:hAnsi="宋体" w:eastAsia="宋体" w:cs="宋体"/>
                <w:color w:val="000000"/>
                <w:sz w:val="20"/>
                <w:szCs w:val="20"/>
                <w:lang w:val="en-US" w:eastAsia="zh-CN"/>
              </w:rPr>
            </w:pPr>
            <w:r>
              <w:rPr>
                <w:rFonts w:hint="eastAsia" w:ascii="宋体" w:hAnsi="宋体" w:cs="宋体"/>
                <w:color w:val="000000"/>
                <w:sz w:val="20"/>
                <w:szCs w:val="20"/>
              </w:rPr>
              <w:t>单位：</w:t>
            </w:r>
            <w:r>
              <w:rPr>
                <w:rFonts w:hint="eastAsia" w:ascii="宋体" w:hAnsi="宋体" w:cs="宋体"/>
                <w:color w:val="000000"/>
                <w:sz w:val="20"/>
                <w:szCs w:val="20"/>
                <w:lang w:val="en-US" w:eastAsia="zh-CN"/>
              </w:rPr>
              <w:t>淮南市谢家集区民族宗教事务局</w:t>
            </w:r>
          </w:p>
        </w:tc>
        <w:tc>
          <w:tcPr>
            <w:tcW w:w="4382" w:type="dxa"/>
            <w:gridSpan w:val="5"/>
            <w:noWrap w:val="0"/>
            <w:vAlign w:val="bottom"/>
          </w:tcPr>
          <w:p w14:paraId="744A7EA9">
            <w:pPr>
              <w:pStyle w:val="6"/>
              <w:widowControl/>
              <w:ind w:right="448"/>
              <w:jc w:val="righ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金额单位：万元</w:t>
            </w:r>
          </w:p>
        </w:tc>
      </w:tr>
      <w:tr w14:paraId="0EFD7D49">
        <w:tblPrEx>
          <w:tblCellMar>
            <w:top w:w="15" w:type="dxa"/>
            <w:left w:w="108" w:type="dxa"/>
            <w:bottom w:w="15" w:type="dxa"/>
            <w:right w:w="108" w:type="dxa"/>
          </w:tblCellMar>
        </w:tblPrEx>
        <w:trPr>
          <w:trHeight w:val="450" w:hRule="atLeast"/>
          <w:jc w:val="center"/>
        </w:trPr>
        <w:tc>
          <w:tcPr>
            <w:tcW w:w="2519" w:type="dxa"/>
            <w:gridSpan w:val="4"/>
            <w:tcBorders>
              <w:top w:val="single" w:color="000000" w:sz="4" w:space="0"/>
              <w:left w:val="single" w:color="000000" w:sz="4" w:space="0"/>
              <w:bottom w:val="single" w:color="000000" w:sz="4" w:space="0"/>
              <w:right w:val="single" w:color="000000" w:sz="4" w:space="0"/>
            </w:tcBorders>
            <w:noWrap w:val="0"/>
            <w:vAlign w:val="center"/>
          </w:tcPr>
          <w:p w14:paraId="2C66940A">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项目</w:t>
            </w:r>
          </w:p>
        </w:tc>
        <w:tc>
          <w:tcPr>
            <w:tcW w:w="939" w:type="dxa"/>
            <w:vMerge w:val="restart"/>
            <w:tcBorders>
              <w:top w:val="single" w:color="000000" w:sz="4" w:space="0"/>
              <w:left w:val="nil"/>
              <w:bottom w:val="single" w:color="000000" w:sz="4" w:space="0"/>
              <w:right w:val="single" w:color="000000" w:sz="4" w:space="0"/>
            </w:tcBorders>
            <w:noWrap w:val="0"/>
            <w:vAlign w:val="center"/>
          </w:tcPr>
          <w:p w14:paraId="3FC404A5">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本年收入合计</w:t>
            </w:r>
          </w:p>
        </w:tc>
        <w:tc>
          <w:tcPr>
            <w:tcW w:w="939" w:type="dxa"/>
            <w:vMerge w:val="restart"/>
            <w:tcBorders>
              <w:top w:val="single" w:color="000000" w:sz="4" w:space="0"/>
              <w:left w:val="nil"/>
              <w:bottom w:val="single" w:color="000000" w:sz="4" w:space="0"/>
              <w:right w:val="single" w:color="000000" w:sz="4" w:space="0"/>
            </w:tcBorders>
            <w:noWrap w:val="0"/>
            <w:vAlign w:val="center"/>
          </w:tcPr>
          <w:p w14:paraId="74E0C63C">
            <w:pPr>
              <w:pStyle w:val="6"/>
              <w:widowControl/>
              <w:jc w:val="center"/>
              <w:rPr>
                <w:rFonts w:hint="eastAsia" w:ascii="宋体" w:hAnsi="宋体" w:cs="宋体"/>
                <w:color w:val="000000"/>
                <w:sz w:val="22"/>
                <w:szCs w:val="22"/>
              </w:rPr>
            </w:pPr>
            <w:r>
              <w:rPr>
                <w:rFonts w:hint="eastAsia" w:ascii="宋体" w:hAnsi="宋体" w:cs="宋体"/>
                <w:color w:val="000000"/>
                <w:sz w:val="22"/>
                <w:szCs w:val="22"/>
              </w:rPr>
              <w:t>财政拨款收入</w:t>
            </w:r>
          </w:p>
        </w:tc>
        <w:tc>
          <w:tcPr>
            <w:tcW w:w="939" w:type="dxa"/>
            <w:vMerge w:val="restart"/>
            <w:tcBorders>
              <w:top w:val="single" w:color="000000" w:sz="4" w:space="0"/>
              <w:left w:val="nil"/>
              <w:bottom w:val="single" w:color="000000" w:sz="4" w:space="0"/>
              <w:right w:val="single" w:color="000000" w:sz="4" w:space="0"/>
            </w:tcBorders>
            <w:noWrap w:val="0"/>
            <w:vAlign w:val="center"/>
          </w:tcPr>
          <w:p w14:paraId="0784EACB">
            <w:pPr>
              <w:pStyle w:val="6"/>
              <w:widowControl/>
              <w:jc w:val="center"/>
              <w:rPr>
                <w:rFonts w:hint="eastAsia" w:ascii="宋体" w:hAnsi="宋体" w:cs="宋体"/>
                <w:color w:val="000000"/>
                <w:sz w:val="22"/>
                <w:szCs w:val="22"/>
              </w:rPr>
            </w:pPr>
            <w:r>
              <w:rPr>
                <w:rFonts w:hint="eastAsia" w:ascii="宋体" w:hAnsi="宋体" w:cs="宋体"/>
                <w:color w:val="000000"/>
                <w:sz w:val="22"/>
                <w:szCs w:val="22"/>
              </w:rPr>
              <w:t>上级补助收入</w:t>
            </w:r>
          </w:p>
        </w:tc>
        <w:tc>
          <w:tcPr>
            <w:tcW w:w="2191" w:type="dxa"/>
            <w:gridSpan w:val="2"/>
            <w:vMerge w:val="restart"/>
            <w:tcBorders>
              <w:top w:val="single" w:color="000000" w:sz="4" w:space="0"/>
              <w:left w:val="nil"/>
              <w:bottom w:val="single" w:color="000000" w:sz="4" w:space="0"/>
              <w:right w:val="single" w:color="000000" w:sz="4" w:space="0"/>
            </w:tcBorders>
            <w:noWrap w:val="0"/>
            <w:vAlign w:val="center"/>
          </w:tcPr>
          <w:p w14:paraId="1BA2E336">
            <w:pPr>
              <w:pStyle w:val="6"/>
              <w:widowControl/>
              <w:jc w:val="center"/>
              <w:rPr>
                <w:rFonts w:hint="eastAsia" w:ascii="宋体" w:hAnsi="宋体" w:cs="宋体"/>
                <w:color w:val="000000"/>
                <w:sz w:val="22"/>
                <w:szCs w:val="22"/>
              </w:rPr>
            </w:pPr>
            <w:r>
              <w:rPr>
                <w:rFonts w:hint="eastAsia" w:ascii="宋体" w:hAnsi="宋体" w:cs="宋体"/>
                <w:color w:val="000000"/>
                <w:sz w:val="22"/>
                <w:szCs w:val="22"/>
              </w:rPr>
              <w:t>事业收入</w:t>
            </w:r>
          </w:p>
        </w:tc>
        <w:tc>
          <w:tcPr>
            <w:tcW w:w="626" w:type="dxa"/>
            <w:vMerge w:val="restart"/>
            <w:tcBorders>
              <w:top w:val="single" w:color="000000" w:sz="4" w:space="0"/>
              <w:left w:val="nil"/>
              <w:bottom w:val="single" w:color="000000" w:sz="4" w:space="0"/>
              <w:right w:val="single" w:color="000000" w:sz="4" w:space="0"/>
            </w:tcBorders>
            <w:noWrap w:val="0"/>
            <w:vAlign w:val="top"/>
          </w:tcPr>
          <w:p w14:paraId="6DC8CF09">
            <w:pPr>
              <w:pStyle w:val="6"/>
              <w:widowControl/>
              <w:rPr>
                <w:rFonts w:hint="eastAsia" w:ascii="宋体" w:hAnsi="宋体" w:cs="宋体"/>
                <w:color w:val="000000"/>
                <w:sz w:val="22"/>
                <w:szCs w:val="22"/>
              </w:rPr>
            </w:pPr>
          </w:p>
          <w:p w14:paraId="2860B108">
            <w:pPr>
              <w:pStyle w:val="6"/>
              <w:widowControl/>
              <w:jc w:val="center"/>
              <w:rPr>
                <w:rFonts w:hint="eastAsia" w:ascii="宋体" w:hAnsi="宋体" w:cs="宋体"/>
                <w:color w:val="000000"/>
                <w:sz w:val="22"/>
                <w:szCs w:val="22"/>
              </w:rPr>
            </w:pPr>
            <w:r>
              <w:rPr>
                <w:rFonts w:hint="eastAsia" w:ascii="宋体" w:hAnsi="宋体" w:cs="宋体"/>
                <w:color w:val="000000"/>
                <w:sz w:val="22"/>
                <w:szCs w:val="22"/>
              </w:rPr>
              <w:t>经营</w:t>
            </w:r>
          </w:p>
          <w:p w14:paraId="49C3DE2B">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收入</w:t>
            </w:r>
          </w:p>
        </w:tc>
        <w:tc>
          <w:tcPr>
            <w:tcW w:w="939" w:type="dxa"/>
            <w:vMerge w:val="restart"/>
            <w:tcBorders>
              <w:top w:val="single" w:color="000000" w:sz="4" w:space="0"/>
              <w:left w:val="nil"/>
              <w:bottom w:val="single" w:color="000000" w:sz="4" w:space="0"/>
              <w:right w:val="single" w:color="000000" w:sz="4" w:space="0"/>
            </w:tcBorders>
            <w:noWrap w:val="0"/>
            <w:vAlign w:val="center"/>
          </w:tcPr>
          <w:p w14:paraId="402A8BE7">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附属单位上缴收入</w:t>
            </w:r>
          </w:p>
        </w:tc>
        <w:tc>
          <w:tcPr>
            <w:tcW w:w="626" w:type="dxa"/>
            <w:vMerge w:val="restart"/>
            <w:tcBorders>
              <w:top w:val="single" w:color="000000" w:sz="4" w:space="0"/>
              <w:left w:val="nil"/>
              <w:bottom w:val="single" w:color="000000" w:sz="4" w:space="0"/>
              <w:right w:val="single" w:color="000000" w:sz="4" w:space="0"/>
            </w:tcBorders>
            <w:noWrap w:val="0"/>
            <w:vAlign w:val="center"/>
          </w:tcPr>
          <w:p w14:paraId="7D6D48D6">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其他</w:t>
            </w:r>
          </w:p>
          <w:p w14:paraId="2FED1DCA">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收入</w:t>
            </w:r>
          </w:p>
        </w:tc>
      </w:tr>
      <w:tr w14:paraId="0825B406">
        <w:tblPrEx>
          <w:tblCellMar>
            <w:top w:w="15" w:type="dxa"/>
            <w:left w:w="108" w:type="dxa"/>
            <w:bottom w:w="15" w:type="dxa"/>
            <w:right w:w="108" w:type="dxa"/>
          </w:tblCellMar>
        </w:tblPrEx>
        <w:trPr>
          <w:trHeight w:val="355" w:hRule="atLeast"/>
          <w:jc w:val="center"/>
        </w:trPr>
        <w:tc>
          <w:tcPr>
            <w:tcW w:w="1129" w:type="dxa"/>
            <w:gridSpan w:val="3"/>
            <w:vMerge w:val="restart"/>
            <w:tcBorders>
              <w:top w:val="nil"/>
              <w:left w:val="single" w:color="000000" w:sz="4" w:space="0"/>
              <w:bottom w:val="single" w:color="000000" w:sz="4" w:space="0"/>
              <w:right w:val="single" w:color="000000" w:sz="4" w:space="0"/>
            </w:tcBorders>
            <w:noWrap w:val="0"/>
            <w:vAlign w:val="center"/>
          </w:tcPr>
          <w:p w14:paraId="3EC32AA2">
            <w:pPr>
              <w:pStyle w:val="6"/>
              <w:widowControl/>
              <w:jc w:val="center"/>
              <w:rPr>
                <w:rFonts w:hint="eastAsia" w:ascii="宋体" w:hAnsi="宋体" w:cs="宋体"/>
                <w:color w:val="000000"/>
                <w:sz w:val="22"/>
                <w:szCs w:val="22"/>
              </w:rPr>
            </w:pPr>
            <w:r>
              <w:rPr>
                <w:rFonts w:hint="eastAsia" w:ascii="宋体" w:hAnsi="宋体" w:cs="宋体"/>
                <w:color w:val="000000"/>
                <w:sz w:val="22"/>
                <w:szCs w:val="22"/>
              </w:rPr>
              <w:t>科目编码</w:t>
            </w:r>
          </w:p>
        </w:tc>
        <w:tc>
          <w:tcPr>
            <w:tcW w:w="1390" w:type="dxa"/>
            <w:vMerge w:val="restart"/>
            <w:tcBorders>
              <w:top w:val="nil"/>
              <w:left w:val="nil"/>
              <w:bottom w:val="single" w:color="000000" w:sz="4" w:space="0"/>
              <w:right w:val="single" w:color="000000" w:sz="4" w:space="0"/>
            </w:tcBorders>
            <w:noWrap w:val="0"/>
            <w:vAlign w:val="center"/>
          </w:tcPr>
          <w:p w14:paraId="6E60FBF7">
            <w:pPr>
              <w:pStyle w:val="6"/>
              <w:widowControl/>
              <w:jc w:val="center"/>
              <w:rPr>
                <w:rFonts w:hint="eastAsia" w:ascii="宋体" w:hAnsi="宋体" w:cs="宋体"/>
                <w:color w:val="000000"/>
                <w:sz w:val="22"/>
                <w:szCs w:val="22"/>
              </w:rPr>
            </w:pPr>
            <w:r>
              <w:rPr>
                <w:rFonts w:hint="eastAsia" w:ascii="宋体" w:hAnsi="宋体" w:cs="宋体"/>
                <w:color w:val="000000"/>
                <w:sz w:val="22"/>
                <w:szCs w:val="22"/>
              </w:rPr>
              <w:t>科目名称</w:t>
            </w:r>
          </w:p>
        </w:tc>
        <w:tc>
          <w:tcPr>
            <w:tcW w:w="939" w:type="dxa"/>
            <w:vMerge w:val="continue"/>
            <w:tcBorders>
              <w:top w:val="single" w:color="000000" w:sz="4" w:space="0"/>
              <w:left w:val="nil"/>
              <w:bottom w:val="single" w:color="000000" w:sz="4" w:space="0"/>
              <w:right w:val="single" w:color="000000" w:sz="4" w:space="0"/>
            </w:tcBorders>
            <w:noWrap w:val="0"/>
            <w:vAlign w:val="center"/>
          </w:tcPr>
          <w:p w14:paraId="007EC199">
            <w:pPr>
              <w:rPr>
                <w:rFonts w:hint="eastAsia" w:ascii="宋体"/>
                <w:sz w:val="24"/>
                <w:szCs w:val="24"/>
              </w:rPr>
            </w:pPr>
          </w:p>
        </w:tc>
        <w:tc>
          <w:tcPr>
            <w:tcW w:w="939" w:type="dxa"/>
            <w:vMerge w:val="continue"/>
            <w:tcBorders>
              <w:top w:val="single" w:color="000000" w:sz="4" w:space="0"/>
              <w:left w:val="nil"/>
              <w:bottom w:val="single" w:color="000000" w:sz="4" w:space="0"/>
              <w:right w:val="single" w:color="000000" w:sz="4" w:space="0"/>
            </w:tcBorders>
            <w:noWrap w:val="0"/>
            <w:vAlign w:val="center"/>
          </w:tcPr>
          <w:p w14:paraId="16D5A4DE">
            <w:pPr>
              <w:rPr>
                <w:rFonts w:hint="eastAsia" w:ascii="宋体"/>
                <w:sz w:val="24"/>
                <w:szCs w:val="24"/>
              </w:rPr>
            </w:pPr>
          </w:p>
        </w:tc>
        <w:tc>
          <w:tcPr>
            <w:tcW w:w="939" w:type="dxa"/>
            <w:vMerge w:val="continue"/>
            <w:tcBorders>
              <w:top w:val="single" w:color="000000" w:sz="4" w:space="0"/>
              <w:left w:val="nil"/>
              <w:bottom w:val="single" w:color="000000" w:sz="4" w:space="0"/>
              <w:right w:val="single" w:color="000000" w:sz="4" w:space="0"/>
            </w:tcBorders>
            <w:noWrap w:val="0"/>
            <w:vAlign w:val="center"/>
          </w:tcPr>
          <w:p w14:paraId="1010D3C5">
            <w:pPr>
              <w:rPr>
                <w:rFonts w:hint="eastAsia" w:ascii="宋体"/>
                <w:sz w:val="24"/>
                <w:szCs w:val="24"/>
              </w:rPr>
            </w:pPr>
          </w:p>
        </w:tc>
        <w:tc>
          <w:tcPr>
            <w:tcW w:w="2191" w:type="dxa"/>
            <w:gridSpan w:val="2"/>
            <w:vMerge w:val="continue"/>
            <w:tcBorders>
              <w:top w:val="single" w:color="000000" w:sz="4" w:space="0"/>
              <w:left w:val="nil"/>
              <w:bottom w:val="single" w:color="000000" w:sz="4" w:space="0"/>
              <w:right w:val="single" w:color="000000" w:sz="4" w:space="0"/>
            </w:tcBorders>
            <w:noWrap w:val="0"/>
            <w:vAlign w:val="center"/>
          </w:tcPr>
          <w:p w14:paraId="393C4010">
            <w:pPr>
              <w:rPr>
                <w:rFonts w:hint="eastAsia" w:ascii="宋体"/>
                <w:sz w:val="24"/>
                <w:szCs w:val="24"/>
              </w:rPr>
            </w:pPr>
          </w:p>
        </w:tc>
        <w:tc>
          <w:tcPr>
            <w:tcW w:w="626" w:type="dxa"/>
            <w:vMerge w:val="continue"/>
            <w:tcBorders>
              <w:top w:val="single" w:color="000000" w:sz="4" w:space="0"/>
              <w:left w:val="nil"/>
              <w:bottom w:val="single" w:color="000000" w:sz="4" w:space="0"/>
              <w:right w:val="single" w:color="000000" w:sz="4" w:space="0"/>
            </w:tcBorders>
            <w:noWrap w:val="0"/>
            <w:vAlign w:val="top"/>
          </w:tcPr>
          <w:p w14:paraId="7AB88E28">
            <w:pPr>
              <w:rPr>
                <w:rFonts w:hint="eastAsia" w:ascii="宋体"/>
                <w:sz w:val="24"/>
                <w:szCs w:val="24"/>
              </w:rPr>
            </w:pPr>
          </w:p>
        </w:tc>
        <w:tc>
          <w:tcPr>
            <w:tcW w:w="939" w:type="dxa"/>
            <w:vMerge w:val="continue"/>
            <w:tcBorders>
              <w:top w:val="single" w:color="000000" w:sz="4" w:space="0"/>
              <w:left w:val="nil"/>
              <w:bottom w:val="single" w:color="000000" w:sz="4" w:space="0"/>
              <w:right w:val="single" w:color="000000" w:sz="4" w:space="0"/>
            </w:tcBorders>
            <w:noWrap w:val="0"/>
            <w:vAlign w:val="center"/>
          </w:tcPr>
          <w:p w14:paraId="2A76012E">
            <w:pPr>
              <w:rPr>
                <w:rFonts w:hint="eastAsia" w:ascii="宋体"/>
                <w:sz w:val="24"/>
                <w:szCs w:val="24"/>
              </w:rPr>
            </w:pPr>
          </w:p>
        </w:tc>
        <w:tc>
          <w:tcPr>
            <w:tcW w:w="626" w:type="dxa"/>
            <w:vMerge w:val="continue"/>
            <w:tcBorders>
              <w:top w:val="single" w:color="000000" w:sz="4" w:space="0"/>
              <w:left w:val="nil"/>
              <w:bottom w:val="single" w:color="000000" w:sz="4" w:space="0"/>
              <w:right w:val="single" w:color="000000" w:sz="4" w:space="0"/>
            </w:tcBorders>
            <w:noWrap w:val="0"/>
            <w:vAlign w:val="center"/>
          </w:tcPr>
          <w:p w14:paraId="05F26098">
            <w:pPr>
              <w:rPr>
                <w:rFonts w:hint="eastAsia" w:ascii="宋体"/>
                <w:sz w:val="24"/>
                <w:szCs w:val="24"/>
              </w:rPr>
            </w:pPr>
          </w:p>
        </w:tc>
      </w:tr>
      <w:tr w14:paraId="29BEEDEC">
        <w:tblPrEx>
          <w:tblCellMar>
            <w:top w:w="15" w:type="dxa"/>
            <w:left w:w="108" w:type="dxa"/>
            <w:bottom w:w="15" w:type="dxa"/>
            <w:right w:w="108" w:type="dxa"/>
          </w:tblCellMar>
        </w:tblPrEx>
        <w:trPr>
          <w:trHeight w:val="450" w:hRule="atLeast"/>
          <w:jc w:val="center"/>
        </w:trPr>
        <w:tc>
          <w:tcPr>
            <w:tcW w:w="1129" w:type="dxa"/>
            <w:gridSpan w:val="3"/>
            <w:vMerge w:val="continue"/>
            <w:tcBorders>
              <w:top w:val="nil"/>
              <w:left w:val="single" w:color="000000" w:sz="4" w:space="0"/>
              <w:bottom w:val="single" w:color="000000" w:sz="4" w:space="0"/>
              <w:right w:val="single" w:color="000000" w:sz="4" w:space="0"/>
            </w:tcBorders>
            <w:noWrap w:val="0"/>
            <w:vAlign w:val="center"/>
          </w:tcPr>
          <w:p w14:paraId="693F2EFE">
            <w:pPr>
              <w:rPr>
                <w:rFonts w:hint="eastAsia" w:ascii="宋体"/>
                <w:sz w:val="24"/>
                <w:szCs w:val="24"/>
              </w:rPr>
            </w:pPr>
          </w:p>
        </w:tc>
        <w:tc>
          <w:tcPr>
            <w:tcW w:w="1390" w:type="dxa"/>
            <w:vMerge w:val="continue"/>
            <w:tcBorders>
              <w:top w:val="nil"/>
              <w:left w:val="nil"/>
              <w:bottom w:val="single" w:color="000000" w:sz="4" w:space="0"/>
              <w:right w:val="single" w:color="000000" w:sz="4" w:space="0"/>
            </w:tcBorders>
            <w:noWrap w:val="0"/>
            <w:vAlign w:val="center"/>
          </w:tcPr>
          <w:p w14:paraId="5D41ECB9">
            <w:pPr>
              <w:rPr>
                <w:rFonts w:hint="eastAsia" w:ascii="宋体"/>
                <w:sz w:val="24"/>
                <w:szCs w:val="24"/>
              </w:rPr>
            </w:pPr>
          </w:p>
        </w:tc>
        <w:tc>
          <w:tcPr>
            <w:tcW w:w="939" w:type="dxa"/>
            <w:vMerge w:val="continue"/>
            <w:tcBorders>
              <w:top w:val="single" w:color="000000" w:sz="4" w:space="0"/>
              <w:left w:val="nil"/>
              <w:bottom w:val="single" w:color="000000" w:sz="4" w:space="0"/>
              <w:right w:val="single" w:color="000000" w:sz="4" w:space="0"/>
            </w:tcBorders>
            <w:noWrap w:val="0"/>
            <w:vAlign w:val="center"/>
          </w:tcPr>
          <w:p w14:paraId="38569965">
            <w:pPr>
              <w:rPr>
                <w:rFonts w:hint="eastAsia" w:ascii="宋体"/>
                <w:sz w:val="24"/>
                <w:szCs w:val="24"/>
              </w:rPr>
            </w:pPr>
          </w:p>
        </w:tc>
        <w:tc>
          <w:tcPr>
            <w:tcW w:w="939" w:type="dxa"/>
            <w:vMerge w:val="continue"/>
            <w:tcBorders>
              <w:top w:val="single" w:color="000000" w:sz="4" w:space="0"/>
              <w:left w:val="nil"/>
              <w:bottom w:val="single" w:color="000000" w:sz="4" w:space="0"/>
              <w:right w:val="single" w:color="000000" w:sz="4" w:space="0"/>
            </w:tcBorders>
            <w:noWrap w:val="0"/>
            <w:vAlign w:val="center"/>
          </w:tcPr>
          <w:p w14:paraId="2A4CA22A">
            <w:pPr>
              <w:rPr>
                <w:rFonts w:hint="eastAsia" w:ascii="宋体"/>
                <w:sz w:val="24"/>
                <w:szCs w:val="24"/>
              </w:rPr>
            </w:pPr>
          </w:p>
        </w:tc>
        <w:tc>
          <w:tcPr>
            <w:tcW w:w="939" w:type="dxa"/>
            <w:vMerge w:val="continue"/>
            <w:tcBorders>
              <w:top w:val="single" w:color="000000" w:sz="4" w:space="0"/>
              <w:left w:val="nil"/>
              <w:bottom w:val="single" w:color="000000" w:sz="4" w:space="0"/>
              <w:right w:val="single" w:color="000000" w:sz="4" w:space="0"/>
            </w:tcBorders>
            <w:noWrap w:val="0"/>
            <w:vAlign w:val="center"/>
          </w:tcPr>
          <w:p w14:paraId="2E71A49A">
            <w:pPr>
              <w:rPr>
                <w:rFonts w:hint="eastAsia" w:ascii="宋体"/>
                <w:sz w:val="24"/>
                <w:szCs w:val="24"/>
              </w:rPr>
            </w:pPr>
          </w:p>
        </w:tc>
        <w:tc>
          <w:tcPr>
            <w:tcW w:w="939" w:type="dxa"/>
            <w:tcBorders>
              <w:top w:val="single" w:color="000000" w:sz="4" w:space="0"/>
              <w:left w:val="nil"/>
              <w:bottom w:val="single" w:color="000000" w:sz="4" w:space="0"/>
              <w:right w:val="single" w:color="000000" w:sz="4" w:space="0"/>
            </w:tcBorders>
            <w:noWrap w:val="0"/>
            <w:vAlign w:val="center"/>
          </w:tcPr>
          <w:p w14:paraId="4DDF31E6">
            <w:pPr>
              <w:pStyle w:val="6"/>
              <w:widowControl/>
              <w:jc w:val="right"/>
              <w:rPr>
                <w:rFonts w:hint="eastAsia" w:ascii="宋体" w:hAnsi="宋体" w:cs="宋体"/>
                <w:color w:val="000000"/>
                <w:sz w:val="22"/>
                <w:szCs w:val="22"/>
              </w:rPr>
            </w:pPr>
            <w:r>
              <w:rPr>
                <w:rFonts w:hint="eastAsia" w:ascii="宋体" w:hAnsi="宋体" w:cs="宋体"/>
                <w:color w:val="000000"/>
                <w:sz w:val="22"/>
                <w:szCs w:val="22"/>
              </w:rPr>
              <w:t>小计</w:t>
            </w:r>
          </w:p>
        </w:tc>
        <w:tc>
          <w:tcPr>
            <w:tcW w:w="1252" w:type="dxa"/>
            <w:tcBorders>
              <w:top w:val="single" w:color="000000" w:sz="4" w:space="0"/>
              <w:left w:val="nil"/>
              <w:bottom w:val="single" w:color="000000" w:sz="4" w:space="0"/>
              <w:right w:val="single" w:color="000000" w:sz="4" w:space="0"/>
            </w:tcBorders>
            <w:noWrap w:val="0"/>
            <w:vAlign w:val="top"/>
          </w:tcPr>
          <w:p w14:paraId="795E2AFA">
            <w:pPr>
              <w:pStyle w:val="6"/>
              <w:widowControl/>
              <w:rPr>
                <w:rFonts w:hint="eastAsia" w:ascii="宋体" w:hAnsi="宋体" w:cs="宋体"/>
                <w:color w:val="000000"/>
                <w:sz w:val="22"/>
                <w:szCs w:val="22"/>
              </w:rPr>
            </w:pPr>
            <w:r>
              <w:rPr>
                <w:rFonts w:hint="eastAsia" w:ascii="宋体" w:hAnsi="宋体" w:cs="宋体"/>
                <w:color w:val="000000"/>
                <w:sz w:val="22"/>
                <w:szCs w:val="22"/>
              </w:rPr>
              <w:t>其中：教育</w:t>
            </w:r>
          </w:p>
          <w:p w14:paraId="027234B2">
            <w:pPr>
              <w:pStyle w:val="6"/>
              <w:widowControl/>
              <w:rPr>
                <w:rFonts w:hint="eastAsia" w:ascii="宋体" w:hAnsi="宋体" w:cs="宋体"/>
                <w:color w:val="000000"/>
                <w:sz w:val="22"/>
                <w:szCs w:val="22"/>
              </w:rPr>
            </w:pPr>
            <w:r>
              <w:rPr>
                <w:rFonts w:hint="eastAsia" w:ascii="宋体" w:hAnsi="宋体" w:cs="宋体"/>
                <w:color w:val="000000"/>
                <w:sz w:val="22"/>
                <w:szCs w:val="22"/>
              </w:rPr>
              <w:t>收费</w:t>
            </w:r>
          </w:p>
        </w:tc>
        <w:tc>
          <w:tcPr>
            <w:tcW w:w="626" w:type="dxa"/>
            <w:vMerge w:val="continue"/>
            <w:tcBorders>
              <w:top w:val="single" w:color="000000" w:sz="4" w:space="0"/>
              <w:left w:val="nil"/>
              <w:bottom w:val="single" w:color="000000" w:sz="4" w:space="0"/>
              <w:right w:val="single" w:color="000000" w:sz="4" w:space="0"/>
            </w:tcBorders>
            <w:noWrap w:val="0"/>
            <w:vAlign w:val="top"/>
          </w:tcPr>
          <w:p w14:paraId="5C282F4A">
            <w:pPr>
              <w:rPr>
                <w:rFonts w:hint="eastAsia" w:ascii="宋体"/>
                <w:sz w:val="24"/>
                <w:szCs w:val="24"/>
              </w:rPr>
            </w:pPr>
          </w:p>
        </w:tc>
        <w:tc>
          <w:tcPr>
            <w:tcW w:w="939" w:type="dxa"/>
            <w:vMerge w:val="continue"/>
            <w:tcBorders>
              <w:top w:val="single" w:color="000000" w:sz="4" w:space="0"/>
              <w:left w:val="nil"/>
              <w:bottom w:val="single" w:color="000000" w:sz="4" w:space="0"/>
              <w:right w:val="single" w:color="000000" w:sz="4" w:space="0"/>
            </w:tcBorders>
            <w:noWrap w:val="0"/>
            <w:vAlign w:val="center"/>
          </w:tcPr>
          <w:p w14:paraId="38B60F3D">
            <w:pPr>
              <w:rPr>
                <w:rFonts w:hint="eastAsia" w:ascii="宋体"/>
                <w:sz w:val="24"/>
                <w:szCs w:val="24"/>
              </w:rPr>
            </w:pPr>
          </w:p>
        </w:tc>
        <w:tc>
          <w:tcPr>
            <w:tcW w:w="626" w:type="dxa"/>
            <w:vMerge w:val="continue"/>
            <w:tcBorders>
              <w:top w:val="single" w:color="000000" w:sz="4" w:space="0"/>
              <w:left w:val="nil"/>
              <w:bottom w:val="single" w:color="000000" w:sz="4" w:space="0"/>
              <w:right w:val="single" w:color="000000" w:sz="4" w:space="0"/>
            </w:tcBorders>
            <w:noWrap w:val="0"/>
            <w:vAlign w:val="center"/>
          </w:tcPr>
          <w:p w14:paraId="01DEC26B">
            <w:pPr>
              <w:rPr>
                <w:rFonts w:hint="eastAsia" w:ascii="宋体"/>
                <w:sz w:val="24"/>
                <w:szCs w:val="24"/>
              </w:rPr>
            </w:pPr>
          </w:p>
        </w:tc>
      </w:tr>
      <w:tr w14:paraId="5BF83535">
        <w:tblPrEx>
          <w:tblCellMar>
            <w:top w:w="15" w:type="dxa"/>
            <w:left w:w="108" w:type="dxa"/>
            <w:bottom w:w="15" w:type="dxa"/>
            <w:right w:w="108" w:type="dxa"/>
          </w:tblCellMar>
        </w:tblPrEx>
        <w:trPr>
          <w:trHeight w:val="450" w:hRule="atLeast"/>
          <w:jc w:val="center"/>
        </w:trPr>
        <w:tc>
          <w:tcPr>
            <w:tcW w:w="422" w:type="dxa"/>
            <w:tcBorders>
              <w:top w:val="single" w:color="000000" w:sz="4" w:space="0"/>
              <w:left w:val="single" w:color="000000" w:sz="4" w:space="0"/>
              <w:bottom w:val="single" w:color="000000" w:sz="4" w:space="0"/>
              <w:right w:val="single" w:color="000000" w:sz="4" w:space="0"/>
            </w:tcBorders>
            <w:noWrap w:val="0"/>
            <w:vAlign w:val="center"/>
          </w:tcPr>
          <w:p w14:paraId="679387FB">
            <w:pPr>
              <w:pStyle w:val="6"/>
              <w:widowControl/>
              <w:jc w:val="center"/>
              <w:rPr>
                <w:rFonts w:hint="eastAsia" w:ascii="宋体" w:hAnsi="宋体" w:cs="宋体"/>
                <w:color w:val="000000"/>
                <w:sz w:val="22"/>
                <w:szCs w:val="22"/>
              </w:rPr>
            </w:pPr>
            <w:r>
              <w:rPr>
                <w:rFonts w:hint="eastAsia" w:ascii="宋体" w:hAnsi="宋体" w:cs="宋体"/>
                <w:color w:val="000000"/>
                <w:sz w:val="22"/>
                <w:szCs w:val="22"/>
              </w:rPr>
              <w:t>类</w:t>
            </w:r>
          </w:p>
        </w:tc>
        <w:tc>
          <w:tcPr>
            <w:tcW w:w="422" w:type="dxa"/>
            <w:tcBorders>
              <w:top w:val="single" w:color="000000" w:sz="4" w:space="0"/>
              <w:left w:val="nil"/>
              <w:bottom w:val="single" w:color="000000" w:sz="4" w:space="0"/>
              <w:right w:val="single" w:color="000000" w:sz="4" w:space="0"/>
            </w:tcBorders>
            <w:noWrap w:val="0"/>
            <w:vAlign w:val="center"/>
          </w:tcPr>
          <w:p w14:paraId="05F63582">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款</w:t>
            </w:r>
          </w:p>
        </w:tc>
        <w:tc>
          <w:tcPr>
            <w:tcW w:w="285" w:type="dxa"/>
            <w:tcBorders>
              <w:top w:val="single" w:color="000000" w:sz="4" w:space="0"/>
              <w:left w:val="nil"/>
              <w:bottom w:val="single" w:color="000000" w:sz="4" w:space="0"/>
              <w:right w:val="single" w:color="000000" w:sz="4" w:space="0"/>
            </w:tcBorders>
            <w:noWrap w:val="0"/>
            <w:vAlign w:val="center"/>
          </w:tcPr>
          <w:p w14:paraId="13916778">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w:t>
            </w:r>
          </w:p>
        </w:tc>
        <w:tc>
          <w:tcPr>
            <w:tcW w:w="1390" w:type="dxa"/>
            <w:tcBorders>
              <w:top w:val="single" w:color="000000" w:sz="4" w:space="0"/>
              <w:left w:val="nil"/>
              <w:bottom w:val="single" w:color="000000" w:sz="4" w:space="0"/>
              <w:right w:val="single" w:color="000000" w:sz="4" w:space="0"/>
            </w:tcBorders>
            <w:noWrap w:val="0"/>
            <w:vAlign w:val="center"/>
          </w:tcPr>
          <w:p w14:paraId="51678997">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939" w:type="dxa"/>
            <w:tcBorders>
              <w:top w:val="single" w:color="000000" w:sz="4" w:space="0"/>
              <w:left w:val="nil"/>
              <w:bottom w:val="single" w:color="000000" w:sz="4" w:space="0"/>
              <w:right w:val="single" w:color="000000" w:sz="4" w:space="0"/>
            </w:tcBorders>
            <w:noWrap w:val="0"/>
            <w:vAlign w:val="center"/>
          </w:tcPr>
          <w:p w14:paraId="1A208D4B">
            <w:pPr>
              <w:pStyle w:val="6"/>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112.52</w:t>
            </w:r>
          </w:p>
        </w:tc>
        <w:tc>
          <w:tcPr>
            <w:tcW w:w="939" w:type="dxa"/>
            <w:tcBorders>
              <w:top w:val="single" w:color="000000" w:sz="4" w:space="0"/>
              <w:left w:val="nil"/>
              <w:bottom w:val="single" w:color="000000" w:sz="4" w:space="0"/>
              <w:right w:val="single" w:color="000000" w:sz="4" w:space="0"/>
            </w:tcBorders>
            <w:noWrap w:val="0"/>
            <w:vAlign w:val="center"/>
          </w:tcPr>
          <w:p w14:paraId="37580E48">
            <w:pPr>
              <w:pStyle w:val="6"/>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112.52</w:t>
            </w:r>
          </w:p>
        </w:tc>
        <w:tc>
          <w:tcPr>
            <w:tcW w:w="939" w:type="dxa"/>
            <w:tcBorders>
              <w:top w:val="single" w:color="000000" w:sz="4" w:space="0"/>
              <w:left w:val="nil"/>
              <w:bottom w:val="single" w:color="000000" w:sz="4" w:space="0"/>
              <w:right w:val="single" w:color="000000" w:sz="4" w:space="0"/>
            </w:tcBorders>
            <w:noWrap w:val="0"/>
            <w:vAlign w:val="center"/>
          </w:tcPr>
          <w:p w14:paraId="7445C4E0">
            <w:pPr>
              <w:pStyle w:val="6"/>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0D8F8FF2">
            <w:pPr>
              <w:pStyle w:val="6"/>
              <w:widowControl/>
              <w:jc w:val="right"/>
              <w:rPr>
                <w:rFonts w:hint="eastAsia" w:ascii="宋体" w:hAnsi="宋体" w:cs="宋体"/>
                <w:color w:val="000000"/>
                <w:sz w:val="22"/>
                <w:szCs w:val="22"/>
              </w:rPr>
            </w:pPr>
          </w:p>
        </w:tc>
        <w:tc>
          <w:tcPr>
            <w:tcW w:w="1252" w:type="dxa"/>
            <w:tcBorders>
              <w:top w:val="single" w:color="000000" w:sz="4" w:space="0"/>
              <w:left w:val="nil"/>
              <w:bottom w:val="single" w:color="000000" w:sz="4" w:space="0"/>
              <w:right w:val="single" w:color="000000" w:sz="4" w:space="0"/>
            </w:tcBorders>
            <w:noWrap w:val="0"/>
            <w:vAlign w:val="top"/>
          </w:tcPr>
          <w:p w14:paraId="1A13A121">
            <w:pPr>
              <w:pStyle w:val="6"/>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543798C0">
            <w:pPr>
              <w:pStyle w:val="6"/>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4ED8643D">
            <w:pPr>
              <w:pStyle w:val="6"/>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66DB18D0">
            <w:pPr>
              <w:pStyle w:val="6"/>
              <w:widowControl/>
              <w:jc w:val="right"/>
              <w:rPr>
                <w:rFonts w:hint="eastAsia" w:ascii="宋体" w:hAnsi="宋体" w:cs="宋体"/>
                <w:color w:val="000000"/>
                <w:sz w:val="22"/>
                <w:szCs w:val="22"/>
              </w:rPr>
            </w:pPr>
          </w:p>
        </w:tc>
      </w:tr>
      <w:tr w14:paraId="28373FD9">
        <w:tblPrEx>
          <w:tblCellMar>
            <w:top w:w="15" w:type="dxa"/>
            <w:left w:w="108" w:type="dxa"/>
            <w:bottom w:w="15" w:type="dxa"/>
            <w:right w:w="108" w:type="dxa"/>
          </w:tblCellMar>
        </w:tblPrEx>
        <w:trPr>
          <w:trHeight w:val="450" w:hRule="atLeast"/>
          <w:jc w:val="center"/>
        </w:trPr>
        <w:tc>
          <w:tcPr>
            <w:tcW w:w="1129" w:type="dxa"/>
            <w:gridSpan w:val="3"/>
            <w:tcBorders>
              <w:top w:val="single" w:color="000000" w:sz="4" w:space="0"/>
              <w:left w:val="single" w:color="000000" w:sz="4" w:space="0"/>
              <w:bottom w:val="single" w:color="000000" w:sz="4" w:space="0"/>
              <w:right w:val="single" w:color="000000" w:sz="4" w:space="0"/>
            </w:tcBorders>
            <w:noWrap w:val="0"/>
            <w:vAlign w:val="center"/>
          </w:tcPr>
          <w:p w14:paraId="141FF2F1">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2012301</w:t>
            </w:r>
          </w:p>
        </w:tc>
        <w:tc>
          <w:tcPr>
            <w:tcW w:w="1390" w:type="dxa"/>
            <w:tcBorders>
              <w:top w:val="single" w:color="000000" w:sz="4" w:space="0"/>
              <w:left w:val="nil"/>
              <w:bottom w:val="single" w:color="000000" w:sz="4" w:space="0"/>
              <w:right w:val="single" w:color="000000" w:sz="4" w:space="0"/>
            </w:tcBorders>
            <w:noWrap w:val="0"/>
            <w:vAlign w:val="center"/>
          </w:tcPr>
          <w:p w14:paraId="3AE66C74">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行政运行</w:t>
            </w:r>
          </w:p>
        </w:tc>
        <w:tc>
          <w:tcPr>
            <w:tcW w:w="939" w:type="dxa"/>
            <w:tcBorders>
              <w:top w:val="single" w:color="000000" w:sz="4" w:space="0"/>
              <w:left w:val="nil"/>
              <w:bottom w:val="single" w:color="000000" w:sz="4" w:space="0"/>
              <w:right w:val="single" w:color="000000" w:sz="4" w:space="0"/>
            </w:tcBorders>
            <w:noWrap w:val="0"/>
            <w:vAlign w:val="center"/>
          </w:tcPr>
          <w:p w14:paraId="68DDBF46">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10.43</w:t>
            </w:r>
          </w:p>
        </w:tc>
        <w:tc>
          <w:tcPr>
            <w:tcW w:w="939" w:type="dxa"/>
            <w:tcBorders>
              <w:top w:val="single" w:color="000000" w:sz="4" w:space="0"/>
              <w:left w:val="nil"/>
              <w:bottom w:val="single" w:color="000000" w:sz="4" w:space="0"/>
              <w:right w:val="single" w:color="000000" w:sz="4" w:space="0"/>
            </w:tcBorders>
            <w:noWrap w:val="0"/>
            <w:vAlign w:val="center"/>
          </w:tcPr>
          <w:p w14:paraId="315369F4">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10.43</w:t>
            </w:r>
          </w:p>
        </w:tc>
        <w:tc>
          <w:tcPr>
            <w:tcW w:w="939" w:type="dxa"/>
            <w:tcBorders>
              <w:top w:val="single" w:color="000000" w:sz="4" w:space="0"/>
              <w:left w:val="nil"/>
              <w:bottom w:val="single" w:color="000000" w:sz="4" w:space="0"/>
              <w:right w:val="single" w:color="000000" w:sz="4" w:space="0"/>
            </w:tcBorders>
            <w:noWrap w:val="0"/>
            <w:vAlign w:val="center"/>
          </w:tcPr>
          <w:p w14:paraId="6C28A217">
            <w:pPr>
              <w:pStyle w:val="6"/>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383B1E92">
            <w:pPr>
              <w:pStyle w:val="6"/>
              <w:widowControl/>
              <w:jc w:val="right"/>
              <w:rPr>
                <w:rFonts w:hint="eastAsia" w:ascii="宋体" w:hAnsi="宋体" w:cs="宋体"/>
                <w:color w:val="000000"/>
                <w:sz w:val="22"/>
                <w:szCs w:val="22"/>
              </w:rPr>
            </w:pPr>
          </w:p>
        </w:tc>
        <w:tc>
          <w:tcPr>
            <w:tcW w:w="1252" w:type="dxa"/>
            <w:tcBorders>
              <w:top w:val="single" w:color="000000" w:sz="4" w:space="0"/>
              <w:left w:val="nil"/>
              <w:bottom w:val="single" w:color="000000" w:sz="4" w:space="0"/>
              <w:right w:val="single" w:color="000000" w:sz="4" w:space="0"/>
            </w:tcBorders>
            <w:noWrap w:val="0"/>
            <w:vAlign w:val="top"/>
          </w:tcPr>
          <w:p w14:paraId="00A52D23">
            <w:pPr>
              <w:pStyle w:val="6"/>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75004EA9">
            <w:pPr>
              <w:pStyle w:val="6"/>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2819253C">
            <w:pPr>
              <w:pStyle w:val="6"/>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2625DEB1">
            <w:pPr>
              <w:pStyle w:val="6"/>
              <w:widowControl/>
              <w:jc w:val="right"/>
              <w:rPr>
                <w:rFonts w:hint="eastAsia" w:ascii="宋体" w:hAnsi="宋体" w:cs="宋体"/>
                <w:color w:val="000000"/>
                <w:sz w:val="22"/>
                <w:szCs w:val="22"/>
              </w:rPr>
            </w:pPr>
          </w:p>
        </w:tc>
      </w:tr>
      <w:tr w14:paraId="114D1BCD">
        <w:tblPrEx>
          <w:tblCellMar>
            <w:top w:w="15" w:type="dxa"/>
            <w:left w:w="108" w:type="dxa"/>
            <w:bottom w:w="15" w:type="dxa"/>
            <w:right w:w="108" w:type="dxa"/>
          </w:tblCellMar>
        </w:tblPrEx>
        <w:trPr>
          <w:trHeight w:val="450" w:hRule="atLeast"/>
          <w:jc w:val="center"/>
        </w:trPr>
        <w:tc>
          <w:tcPr>
            <w:tcW w:w="1129" w:type="dxa"/>
            <w:gridSpan w:val="3"/>
            <w:tcBorders>
              <w:top w:val="single" w:color="000000" w:sz="4" w:space="0"/>
              <w:left w:val="single" w:color="000000" w:sz="4" w:space="0"/>
              <w:bottom w:val="single" w:color="000000" w:sz="4" w:space="0"/>
              <w:right w:val="single" w:color="000000" w:sz="4" w:space="0"/>
            </w:tcBorders>
            <w:noWrap w:val="0"/>
            <w:vAlign w:val="center"/>
          </w:tcPr>
          <w:p w14:paraId="1E3AF98A">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2012304</w:t>
            </w:r>
          </w:p>
        </w:tc>
        <w:tc>
          <w:tcPr>
            <w:tcW w:w="1390" w:type="dxa"/>
            <w:tcBorders>
              <w:top w:val="single" w:color="000000" w:sz="4" w:space="0"/>
              <w:left w:val="nil"/>
              <w:bottom w:val="single" w:color="000000" w:sz="4" w:space="0"/>
              <w:right w:val="single" w:color="000000" w:sz="4" w:space="0"/>
            </w:tcBorders>
            <w:noWrap w:val="0"/>
            <w:vAlign w:val="center"/>
          </w:tcPr>
          <w:p w14:paraId="6AEB67D9">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民族工作专项</w:t>
            </w:r>
          </w:p>
        </w:tc>
        <w:tc>
          <w:tcPr>
            <w:tcW w:w="939" w:type="dxa"/>
            <w:tcBorders>
              <w:top w:val="single" w:color="000000" w:sz="4" w:space="0"/>
              <w:left w:val="nil"/>
              <w:bottom w:val="single" w:color="000000" w:sz="4" w:space="0"/>
              <w:right w:val="single" w:color="000000" w:sz="4" w:space="0"/>
            </w:tcBorders>
            <w:noWrap w:val="0"/>
            <w:vAlign w:val="center"/>
          </w:tcPr>
          <w:p w14:paraId="308A7DF7">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100.00</w:t>
            </w:r>
          </w:p>
        </w:tc>
        <w:tc>
          <w:tcPr>
            <w:tcW w:w="939" w:type="dxa"/>
            <w:tcBorders>
              <w:top w:val="single" w:color="000000" w:sz="4" w:space="0"/>
              <w:left w:val="nil"/>
              <w:bottom w:val="single" w:color="000000" w:sz="4" w:space="0"/>
              <w:right w:val="single" w:color="000000" w:sz="4" w:space="0"/>
            </w:tcBorders>
            <w:noWrap w:val="0"/>
            <w:vAlign w:val="center"/>
          </w:tcPr>
          <w:p w14:paraId="4D92CB7F">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100.00</w:t>
            </w:r>
          </w:p>
        </w:tc>
        <w:tc>
          <w:tcPr>
            <w:tcW w:w="939" w:type="dxa"/>
            <w:tcBorders>
              <w:top w:val="single" w:color="000000" w:sz="4" w:space="0"/>
              <w:left w:val="nil"/>
              <w:bottom w:val="single" w:color="000000" w:sz="4" w:space="0"/>
              <w:right w:val="single" w:color="000000" w:sz="4" w:space="0"/>
            </w:tcBorders>
            <w:noWrap w:val="0"/>
            <w:vAlign w:val="center"/>
          </w:tcPr>
          <w:p w14:paraId="3B6018A3">
            <w:pPr>
              <w:pStyle w:val="6"/>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792E8ECC">
            <w:pPr>
              <w:pStyle w:val="6"/>
              <w:widowControl/>
              <w:jc w:val="right"/>
              <w:rPr>
                <w:rFonts w:hint="eastAsia" w:ascii="宋体" w:hAnsi="宋体" w:cs="宋体"/>
                <w:color w:val="000000"/>
                <w:sz w:val="22"/>
                <w:szCs w:val="22"/>
              </w:rPr>
            </w:pPr>
          </w:p>
        </w:tc>
        <w:tc>
          <w:tcPr>
            <w:tcW w:w="1252" w:type="dxa"/>
            <w:tcBorders>
              <w:top w:val="single" w:color="000000" w:sz="4" w:space="0"/>
              <w:left w:val="nil"/>
              <w:bottom w:val="single" w:color="000000" w:sz="4" w:space="0"/>
              <w:right w:val="single" w:color="000000" w:sz="4" w:space="0"/>
            </w:tcBorders>
            <w:noWrap w:val="0"/>
            <w:vAlign w:val="top"/>
          </w:tcPr>
          <w:p w14:paraId="33303691">
            <w:pPr>
              <w:pStyle w:val="6"/>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5CA7830A">
            <w:pPr>
              <w:pStyle w:val="6"/>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1907802F">
            <w:pPr>
              <w:pStyle w:val="6"/>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0D726563">
            <w:pPr>
              <w:pStyle w:val="6"/>
              <w:widowControl/>
              <w:jc w:val="right"/>
              <w:rPr>
                <w:rFonts w:hint="eastAsia" w:ascii="宋体" w:hAnsi="宋体" w:cs="宋体"/>
                <w:color w:val="000000"/>
                <w:sz w:val="22"/>
                <w:szCs w:val="22"/>
              </w:rPr>
            </w:pPr>
          </w:p>
        </w:tc>
      </w:tr>
      <w:tr w14:paraId="265D9CDA">
        <w:tblPrEx>
          <w:tblCellMar>
            <w:top w:w="15" w:type="dxa"/>
            <w:left w:w="108" w:type="dxa"/>
            <w:bottom w:w="15" w:type="dxa"/>
            <w:right w:w="108" w:type="dxa"/>
          </w:tblCellMar>
        </w:tblPrEx>
        <w:trPr>
          <w:trHeight w:val="450" w:hRule="atLeast"/>
          <w:jc w:val="center"/>
        </w:trPr>
        <w:tc>
          <w:tcPr>
            <w:tcW w:w="1129" w:type="dxa"/>
            <w:gridSpan w:val="3"/>
            <w:tcBorders>
              <w:top w:val="single" w:color="000000" w:sz="4" w:space="0"/>
              <w:left w:val="single" w:color="000000" w:sz="4" w:space="0"/>
              <w:bottom w:val="single" w:color="000000" w:sz="4" w:space="0"/>
              <w:right w:val="single" w:color="000000" w:sz="4" w:space="0"/>
            </w:tcBorders>
            <w:noWrap w:val="0"/>
            <w:vAlign w:val="center"/>
          </w:tcPr>
          <w:p w14:paraId="247BC6CB">
            <w:pPr>
              <w:keepNext w:val="0"/>
              <w:keepLines w:val="0"/>
              <w:widowControl/>
              <w:suppressLineNumbers w:val="0"/>
              <w:jc w:val="lef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2080501</w:t>
            </w:r>
          </w:p>
        </w:tc>
        <w:tc>
          <w:tcPr>
            <w:tcW w:w="1390" w:type="dxa"/>
            <w:tcBorders>
              <w:top w:val="single" w:color="000000" w:sz="4" w:space="0"/>
              <w:left w:val="nil"/>
              <w:bottom w:val="single" w:color="000000" w:sz="4" w:space="0"/>
              <w:right w:val="single" w:color="000000" w:sz="4" w:space="0"/>
            </w:tcBorders>
            <w:noWrap w:val="0"/>
            <w:vAlign w:val="center"/>
          </w:tcPr>
          <w:p w14:paraId="3DEFEA43">
            <w:pPr>
              <w:keepNext w:val="0"/>
              <w:keepLines w:val="0"/>
              <w:widowControl/>
              <w:suppressLineNumbers w:val="0"/>
              <w:jc w:val="left"/>
              <w:textAlignment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行政单位离退休</w:t>
            </w:r>
          </w:p>
        </w:tc>
        <w:tc>
          <w:tcPr>
            <w:tcW w:w="939" w:type="dxa"/>
            <w:tcBorders>
              <w:top w:val="single" w:color="000000" w:sz="4" w:space="0"/>
              <w:left w:val="nil"/>
              <w:bottom w:val="single" w:color="000000" w:sz="4" w:space="0"/>
              <w:right w:val="single" w:color="000000" w:sz="4" w:space="0"/>
            </w:tcBorders>
            <w:noWrap w:val="0"/>
            <w:vAlign w:val="center"/>
          </w:tcPr>
          <w:p w14:paraId="78C94AEC">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2.09</w:t>
            </w:r>
          </w:p>
        </w:tc>
        <w:tc>
          <w:tcPr>
            <w:tcW w:w="939" w:type="dxa"/>
            <w:tcBorders>
              <w:top w:val="single" w:color="000000" w:sz="4" w:space="0"/>
              <w:left w:val="nil"/>
              <w:bottom w:val="single" w:color="000000" w:sz="4" w:space="0"/>
              <w:right w:val="single" w:color="000000" w:sz="4" w:space="0"/>
            </w:tcBorders>
            <w:noWrap w:val="0"/>
            <w:vAlign w:val="center"/>
          </w:tcPr>
          <w:p w14:paraId="7D16875E">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2.09</w:t>
            </w:r>
          </w:p>
        </w:tc>
        <w:tc>
          <w:tcPr>
            <w:tcW w:w="939" w:type="dxa"/>
            <w:tcBorders>
              <w:top w:val="single" w:color="000000" w:sz="4" w:space="0"/>
              <w:left w:val="nil"/>
              <w:bottom w:val="single" w:color="000000" w:sz="4" w:space="0"/>
              <w:right w:val="single" w:color="000000" w:sz="4" w:space="0"/>
            </w:tcBorders>
            <w:noWrap w:val="0"/>
            <w:vAlign w:val="center"/>
          </w:tcPr>
          <w:p w14:paraId="648316C4">
            <w:pPr>
              <w:pStyle w:val="6"/>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0A21DFEF">
            <w:pPr>
              <w:pStyle w:val="6"/>
              <w:widowControl/>
              <w:jc w:val="right"/>
              <w:rPr>
                <w:rFonts w:hint="eastAsia" w:ascii="宋体" w:hAnsi="宋体" w:cs="宋体"/>
                <w:color w:val="000000"/>
                <w:sz w:val="22"/>
                <w:szCs w:val="22"/>
              </w:rPr>
            </w:pPr>
          </w:p>
        </w:tc>
        <w:tc>
          <w:tcPr>
            <w:tcW w:w="1252" w:type="dxa"/>
            <w:tcBorders>
              <w:top w:val="single" w:color="000000" w:sz="4" w:space="0"/>
              <w:left w:val="nil"/>
              <w:bottom w:val="single" w:color="000000" w:sz="4" w:space="0"/>
              <w:right w:val="single" w:color="000000" w:sz="4" w:space="0"/>
            </w:tcBorders>
            <w:noWrap w:val="0"/>
            <w:vAlign w:val="top"/>
          </w:tcPr>
          <w:p w14:paraId="56CC5C06">
            <w:pPr>
              <w:pStyle w:val="6"/>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7D11CF16">
            <w:pPr>
              <w:pStyle w:val="6"/>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38F6B7BA">
            <w:pPr>
              <w:pStyle w:val="6"/>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54DE99E4">
            <w:pPr>
              <w:pStyle w:val="6"/>
              <w:widowControl/>
              <w:jc w:val="right"/>
              <w:rPr>
                <w:rFonts w:hint="eastAsia" w:ascii="宋体" w:hAnsi="宋体" w:cs="宋体"/>
                <w:color w:val="000000"/>
                <w:sz w:val="22"/>
                <w:szCs w:val="22"/>
              </w:rPr>
            </w:pPr>
          </w:p>
        </w:tc>
      </w:tr>
    </w:tbl>
    <w:p w14:paraId="384157EC">
      <w:pPr>
        <w:pStyle w:val="6"/>
        <w:widowControl/>
        <w:jc w:val="center"/>
        <w:rPr>
          <w:rFonts w:hint="eastAsia" w:ascii="黑体" w:hAnsi="宋体" w:eastAsia="黑体" w:cs="黑体"/>
          <w:color w:val="000000"/>
          <w:sz w:val="32"/>
          <w:szCs w:val="32"/>
        </w:rPr>
      </w:pPr>
    </w:p>
    <w:p w14:paraId="6BCB9FF9">
      <w:pPr>
        <w:pStyle w:val="6"/>
        <w:widowControl/>
        <w:jc w:val="center"/>
        <w:rPr>
          <w:rFonts w:hint="eastAsia" w:ascii="黑体" w:hAnsi="宋体" w:eastAsia="黑体" w:cs="黑体"/>
          <w:color w:val="000000"/>
          <w:sz w:val="32"/>
          <w:szCs w:val="32"/>
        </w:rPr>
      </w:pPr>
      <w:r>
        <w:rPr>
          <w:rFonts w:hint="eastAsia" w:ascii="黑体" w:hAnsi="宋体" w:eastAsia="黑体" w:cs="黑体"/>
          <w:color w:val="000000"/>
          <w:sz w:val="32"/>
          <w:szCs w:val="32"/>
        </w:rPr>
        <w:t>三、支出决算表</w:t>
      </w:r>
    </w:p>
    <w:tbl>
      <w:tblPr>
        <w:tblStyle w:val="2"/>
        <w:tblW w:w="9420" w:type="dxa"/>
        <w:jc w:val="center"/>
        <w:tblLayout w:type="fixed"/>
        <w:tblCellMar>
          <w:top w:w="15" w:type="dxa"/>
          <w:left w:w="108" w:type="dxa"/>
          <w:bottom w:w="15" w:type="dxa"/>
          <w:right w:w="108" w:type="dxa"/>
        </w:tblCellMar>
      </w:tblPr>
      <w:tblGrid>
        <w:gridCol w:w="685"/>
        <w:gridCol w:w="609"/>
        <w:gridCol w:w="553"/>
        <w:gridCol w:w="1955"/>
        <w:gridCol w:w="964"/>
        <w:gridCol w:w="936"/>
        <w:gridCol w:w="993"/>
        <w:gridCol w:w="823"/>
        <w:gridCol w:w="950"/>
        <w:gridCol w:w="952"/>
      </w:tblGrid>
      <w:tr w14:paraId="54D1D65B">
        <w:tblPrEx>
          <w:tblCellMar>
            <w:top w:w="15" w:type="dxa"/>
            <w:left w:w="108" w:type="dxa"/>
            <w:bottom w:w="15" w:type="dxa"/>
            <w:right w:w="108" w:type="dxa"/>
          </w:tblCellMar>
        </w:tblPrEx>
        <w:trPr>
          <w:trHeight w:val="285" w:hRule="atLeast"/>
          <w:jc w:val="center"/>
        </w:trPr>
        <w:tc>
          <w:tcPr>
            <w:tcW w:w="9420" w:type="dxa"/>
            <w:gridSpan w:val="10"/>
            <w:noWrap w:val="0"/>
            <w:vAlign w:val="bottom"/>
          </w:tcPr>
          <w:p w14:paraId="39902FA0">
            <w:pPr>
              <w:pStyle w:val="6"/>
              <w:widowControl/>
              <w:jc w:val="right"/>
              <w:rPr>
                <w:rFonts w:hint="eastAsia" w:ascii="宋体" w:hAnsi="宋体" w:cs="宋体"/>
                <w:color w:val="000000"/>
                <w:sz w:val="20"/>
                <w:szCs w:val="20"/>
              </w:rPr>
            </w:pPr>
            <w:r>
              <w:rPr>
                <w:rFonts w:hint="eastAsia" w:ascii="宋体" w:hAnsi="宋体" w:cs="宋体"/>
                <w:color w:val="000000"/>
                <w:sz w:val="20"/>
                <w:szCs w:val="20"/>
              </w:rPr>
              <w:t>公开03表</w:t>
            </w:r>
          </w:p>
        </w:tc>
      </w:tr>
      <w:tr w14:paraId="62548BFE">
        <w:tblPrEx>
          <w:tblCellMar>
            <w:top w:w="15" w:type="dxa"/>
            <w:left w:w="108" w:type="dxa"/>
            <w:bottom w:w="15" w:type="dxa"/>
            <w:right w:w="108" w:type="dxa"/>
          </w:tblCellMar>
        </w:tblPrEx>
        <w:trPr>
          <w:trHeight w:val="300" w:hRule="atLeast"/>
          <w:jc w:val="center"/>
        </w:trPr>
        <w:tc>
          <w:tcPr>
            <w:tcW w:w="4766" w:type="dxa"/>
            <w:gridSpan w:val="5"/>
            <w:tcBorders>
              <w:bottom w:val="single" w:color="000000" w:sz="4" w:space="0"/>
            </w:tcBorders>
            <w:noWrap w:val="0"/>
            <w:vAlign w:val="bottom"/>
          </w:tcPr>
          <w:p w14:paraId="3FA0F2B9">
            <w:pPr>
              <w:pStyle w:val="6"/>
              <w:widowControl/>
              <w:jc w:val="left"/>
              <w:rPr>
                <w:rFonts w:ascii="Arial" w:hAnsi="Arial" w:cs="Arial"/>
                <w:color w:val="000000"/>
                <w:sz w:val="20"/>
                <w:szCs w:val="20"/>
              </w:rPr>
            </w:pPr>
            <w:r>
              <w:rPr>
                <w:rFonts w:hint="eastAsia" w:ascii="宋体" w:hAnsi="宋体" w:cs="宋体"/>
                <w:color w:val="000000"/>
                <w:sz w:val="20"/>
                <w:szCs w:val="20"/>
              </w:rPr>
              <w:t>单位：</w:t>
            </w:r>
            <w:r>
              <w:rPr>
                <w:rFonts w:hint="eastAsia" w:ascii="宋体" w:hAnsi="宋体" w:cs="宋体"/>
                <w:color w:val="000000"/>
                <w:sz w:val="20"/>
                <w:szCs w:val="20"/>
                <w:lang w:val="en-US" w:eastAsia="zh-CN"/>
              </w:rPr>
              <w:t>淮南市谢家集区民族宗教事务局</w:t>
            </w:r>
          </w:p>
        </w:tc>
        <w:tc>
          <w:tcPr>
            <w:tcW w:w="4654" w:type="dxa"/>
            <w:gridSpan w:val="5"/>
            <w:tcBorders>
              <w:bottom w:val="single" w:color="000000" w:sz="4" w:space="0"/>
            </w:tcBorders>
            <w:noWrap w:val="0"/>
            <w:vAlign w:val="bottom"/>
          </w:tcPr>
          <w:p w14:paraId="0907A651">
            <w:pPr>
              <w:pStyle w:val="6"/>
              <w:widowControl/>
              <w:jc w:val="right"/>
              <w:rPr>
                <w:rFonts w:hint="eastAsia" w:ascii="宋体" w:hAnsi="宋体" w:cs="宋体"/>
                <w:color w:val="000000"/>
                <w:sz w:val="20"/>
                <w:szCs w:val="20"/>
              </w:rPr>
            </w:pPr>
            <w:r>
              <w:rPr>
                <w:rFonts w:hint="eastAsia" w:ascii="宋体" w:hAnsi="宋体" w:cs="宋体"/>
                <w:color w:val="000000"/>
                <w:sz w:val="20"/>
                <w:szCs w:val="20"/>
              </w:rPr>
              <w:t>金额单位：万元</w:t>
            </w:r>
          </w:p>
        </w:tc>
      </w:tr>
      <w:tr w14:paraId="3E3ADA5E">
        <w:tblPrEx>
          <w:tblCellMar>
            <w:top w:w="15" w:type="dxa"/>
            <w:left w:w="108" w:type="dxa"/>
            <w:bottom w:w="15" w:type="dxa"/>
            <w:right w:w="108" w:type="dxa"/>
          </w:tblCellMar>
        </w:tblPrEx>
        <w:trPr>
          <w:trHeight w:val="450" w:hRule="atLeast"/>
          <w:jc w:val="center"/>
        </w:trPr>
        <w:tc>
          <w:tcPr>
            <w:tcW w:w="3802" w:type="dxa"/>
            <w:gridSpan w:val="4"/>
            <w:tcBorders>
              <w:top w:val="single" w:color="000000" w:sz="4" w:space="0"/>
              <w:left w:val="single" w:color="000000" w:sz="4" w:space="0"/>
              <w:bottom w:val="single" w:color="000000" w:sz="4" w:space="0"/>
              <w:right w:val="single" w:color="000000" w:sz="4" w:space="0"/>
            </w:tcBorders>
            <w:noWrap w:val="0"/>
            <w:vAlign w:val="center"/>
          </w:tcPr>
          <w:p w14:paraId="0E6600AC">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项目</w:t>
            </w:r>
          </w:p>
        </w:tc>
        <w:tc>
          <w:tcPr>
            <w:tcW w:w="964" w:type="dxa"/>
            <w:vMerge w:val="restart"/>
            <w:tcBorders>
              <w:top w:val="nil"/>
              <w:left w:val="nil"/>
              <w:bottom w:val="single" w:color="000000" w:sz="4" w:space="0"/>
              <w:right w:val="single" w:color="000000" w:sz="4" w:space="0"/>
            </w:tcBorders>
            <w:noWrap w:val="0"/>
            <w:vAlign w:val="center"/>
          </w:tcPr>
          <w:p w14:paraId="6A792510">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本年支出合计</w:t>
            </w:r>
          </w:p>
        </w:tc>
        <w:tc>
          <w:tcPr>
            <w:tcW w:w="936" w:type="dxa"/>
            <w:vMerge w:val="restart"/>
            <w:tcBorders>
              <w:top w:val="nil"/>
              <w:left w:val="nil"/>
              <w:bottom w:val="single" w:color="000000" w:sz="4" w:space="0"/>
              <w:right w:val="single" w:color="000000" w:sz="4" w:space="0"/>
            </w:tcBorders>
            <w:noWrap w:val="0"/>
            <w:vAlign w:val="center"/>
          </w:tcPr>
          <w:p w14:paraId="38E28C8A">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基本支出</w:t>
            </w:r>
          </w:p>
        </w:tc>
        <w:tc>
          <w:tcPr>
            <w:tcW w:w="993" w:type="dxa"/>
            <w:vMerge w:val="restart"/>
            <w:tcBorders>
              <w:top w:val="nil"/>
              <w:left w:val="nil"/>
              <w:bottom w:val="single" w:color="000000" w:sz="4" w:space="0"/>
              <w:right w:val="single" w:color="000000" w:sz="4" w:space="0"/>
            </w:tcBorders>
            <w:noWrap w:val="0"/>
            <w:vAlign w:val="center"/>
          </w:tcPr>
          <w:p w14:paraId="22E2E1B4">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项目支出</w:t>
            </w:r>
          </w:p>
        </w:tc>
        <w:tc>
          <w:tcPr>
            <w:tcW w:w="823" w:type="dxa"/>
            <w:vMerge w:val="restart"/>
            <w:tcBorders>
              <w:top w:val="nil"/>
              <w:left w:val="nil"/>
              <w:bottom w:val="single" w:color="000000" w:sz="4" w:space="0"/>
              <w:right w:val="single" w:color="000000" w:sz="4" w:space="0"/>
            </w:tcBorders>
            <w:noWrap w:val="0"/>
            <w:vAlign w:val="center"/>
          </w:tcPr>
          <w:p w14:paraId="66058D19">
            <w:pPr>
              <w:pStyle w:val="6"/>
              <w:widowControl/>
              <w:jc w:val="center"/>
              <w:rPr>
                <w:rFonts w:hint="eastAsia" w:ascii="宋体" w:hAnsi="宋体" w:cs="宋体"/>
                <w:color w:val="000000"/>
                <w:sz w:val="22"/>
                <w:szCs w:val="22"/>
              </w:rPr>
            </w:pPr>
            <w:r>
              <w:rPr>
                <w:rFonts w:hint="eastAsia" w:ascii="宋体" w:hAnsi="宋体" w:cs="宋体"/>
                <w:color w:val="000000"/>
                <w:sz w:val="22"/>
                <w:szCs w:val="22"/>
              </w:rPr>
              <w:t>上缴上级支出</w:t>
            </w:r>
          </w:p>
        </w:tc>
        <w:tc>
          <w:tcPr>
            <w:tcW w:w="950" w:type="dxa"/>
            <w:vMerge w:val="restart"/>
            <w:tcBorders>
              <w:top w:val="nil"/>
              <w:left w:val="nil"/>
              <w:bottom w:val="single" w:color="000000" w:sz="4" w:space="0"/>
              <w:right w:val="single" w:color="000000" w:sz="4" w:space="0"/>
            </w:tcBorders>
            <w:noWrap w:val="0"/>
            <w:vAlign w:val="center"/>
          </w:tcPr>
          <w:p w14:paraId="5DA73C00">
            <w:pPr>
              <w:pStyle w:val="6"/>
              <w:widowControl/>
              <w:jc w:val="center"/>
              <w:rPr>
                <w:rFonts w:hint="eastAsia" w:ascii="宋体" w:hAnsi="宋体" w:cs="宋体"/>
                <w:color w:val="000000"/>
                <w:sz w:val="22"/>
                <w:szCs w:val="22"/>
              </w:rPr>
            </w:pPr>
            <w:r>
              <w:rPr>
                <w:rFonts w:hint="eastAsia" w:ascii="宋体" w:hAnsi="宋体" w:cs="宋体"/>
                <w:color w:val="000000"/>
                <w:sz w:val="22"/>
                <w:szCs w:val="22"/>
              </w:rPr>
              <w:t>经营支出</w:t>
            </w:r>
          </w:p>
        </w:tc>
        <w:tc>
          <w:tcPr>
            <w:tcW w:w="952" w:type="dxa"/>
            <w:vMerge w:val="restart"/>
            <w:tcBorders>
              <w:top w:val="nil"/>
              <w:left w:val="nil"/>
              <w:bottom w:val="single" w:color="000000" w:sz="4" w:space="0"/>
              <w:right w:val="single" w:color="000000" w:sz="4" w:space="0"/>
            </w:tcBorders>
            <w:noWrap w:val="0"/>
            <w:vAlign w:val="center"/>
          </w:tcPr>
          <w:p w14:paraId="48DC8F0A">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对附属单位补助支出</w:t>
            </w:r>
          </w:p>
        </w:tc>
      </w:tr>
      <w:tr w14:paraId="09A5DB56">
        <w:tblPrEx>
          <w:tblCellMar>
            <w:top w:w="15" w:type="dxa"/>
            <w:left w:w="108" w:type="dxa"/>
            <w:bottom w:w="15" w:type="dxa"/>
            <w:right w:w="108" w:type="dxa"/>
          </w:tblCellMar>
        </w:tblPrEx>
        <w:trPr>
          <w:trHeight w:val="975" w:hRule="atLeast"/>
          <w:jc w:val="center"/>
        </w:trPr>
        <w:tc>
          <w:tcPr>
            <w:tcW w:w="1847" w:type="dxa"/>
            <w:gridSpan w:val="3"/>
            <w:tcBorders>
              <w:top w:val="single" w:color="000000" w:sz="4" w:space="0"/>
              <w:left w:val="single" w:color="000000" w:sz="4" w:space="0"/>
              <w:bottom w:val="single" w:color="000000" w:sz="4" w:space="0"/>
              <w:right w:val="single" w:color="000000" w:sz="4" w:space="0"/>
            </w:tcBorders>
            <w:noWrap w:val="0"/>
            <w:vAlign w:val="center"/>
          </w:tcPr>
          <w:p w14:paraId="317E9617">
            <w:pPr>
              <w:pStyle w:val="6"/>
              <w:widowControl/>
              <w:jc w:val="center"/>
              <w:rPr>
                <w:rFonts w:hint="eastAsia" w:ascii="宋体" w:hAnsi="宋体" w:cs="宋体"/>
                <w:color w:val="000000"/>
                <w:sz w:val="22"/>
                <w:szCs w:val="22"/>
              </w:rPr>
            </w:pPr>
            <w:r>
              <w:rPr>
                <w:rFonts w:hint="eastAsia" w:ascii="宋体" w:hAnsi="宋体" w:cs="宋体"/>
                <w:color w:val="000000"/>
                <w:sz w:val="22"/>
                <w:szCs w:val="22"/>
              </w:rPr>
              <w:t>科目编码</w:t>
            </w:r>
          </w:p>
        </w:tc>
        <w:tc>
          <w:tcPr>
            <w:tcW w:w="1955" w:type="dxa"/>
            <w:tcBorders>
              <w:top w:val="single" w:color="000000" w:sz="4" w:space="0"/>
              <w:left w:val="nil"/>
              <w:bottom w:val="single" w:color="000000" w:sz="4" w:space="0"/>
              <w:right w:val="single" w:color="000000" w:sz="4" w:space="0"/>
            </w:tcBorders>
            <w:noWrap w:val="0"/>
            <w:vAlign w:val="center"/>
          </w:tcPr>
          <w:p w14:paraId="41B284A3">
            <w:pPr>
              <w:pStyle w:val="6"/>
              <w:widowControl/>
              <w:jc w:val="center"/>
              <w:rPr>
                <w:rFonts w:hint="eastAsia" w:ascii="宋体" w:hAnsi="宋体" w:cs="宋体"/>
                <w:color w:val="000000"/>
                <w:sz w:val="22"/>
                <w:szCs w:val="22"/>
              </w:rPr>
            </w:pPr>
            <w:r>
              <w:rPr>
                <w:rFonts w:hint="eastAsia" w:ascii="宋体" w:hAnsi="宋体" w:cs="宋体"/>
                <w:color w:val="000000"/>
                <w:sz w:val="22"/>
                <w:szCs w:val="22"/>
              </w:rPr>
              <w:t>科目名称</w:t>
            </w:r>
          </w:p>
        </w:tc>
        <w:tc>
          <w:tcPr>
            <w:tcW w:w="964" w:type="dxa"/>
            <w:vMerge w:val="continue"/>
            <w:tcBorders>
              <w:top w:val="nil"/>
              <w:left w:val="nil"/>
              <w:bottom w:val="single" w:color="000000" w:sz="4" w:space="0"/>
              <w:right w:val="single" w:color="000000" w:sz="4" w:space="0"/>
            </w:tcBorders>
            <w:noWrap w:val="0"/>
            <w:vAlign w:val="center"/>
          </w:tcPr>
          <w:p w14:paraId="6788DDC8">
            <w:pPr>
              <w:rPr>
                <w:rFonts w:hint="eastAsia" w:ascii="宋体"/>
                <w:sz w:val="24"/>
                <w:szCs w:val="24"/>
              </w:rPr>
            </w:pPr>
          </w:p>
        </w:tc>
        <w:tc>
          <w:tcPr>
            <w:tcW w:w="936" w:type="dxa"/>
            <w:vMerge w:val="continue"/>
            <w:tcBorders>
              <w:top w:val="nil"/>
              <w:left w:val="nil"/>
              <w:bottom w:val="single" w:color="000000" w:sz="4" w:space="0"/>
              <w:right w:val="single" w:color="000000" w:sz="4" w:space="0"/>
            </w:tcBorders>
            <w:noWrap w:val="0"/>
            <w:vAlign w:val="center"/>
          </w:tcPr>
          <w:p w14:paraId="08407392">
            <w:pPr>
              <w:rPr>
                <w:rFonts w:hint="eastAsia" w:ascii="宋体"/>
                <w:sz w:val="24"/>
                <w:szCs w:val="24"/>
              </w:rPr>
            </w:pPr>
          </w:p>
        </w:tc>
        <w:tc>
          <w:tcPr>
            <w:tcW w:w="993" w:type="dxa"/>
            <w:vMerge w:val="continue"/>
            <w:tcBorders>
              <w:top w:val="nil"/>
              <w:left w:val="nil"/>
              <w:bottom w:val="single" w:color="000000" w:sz="4" w:space="0"/>
              <w:right w:val="single" w:color="000000" w:sz="4" w:space="0"/>
            </w:tcBorders>
            <w:noWrap w:val="0"/>
            <w:vAlign w:val="center"/>
          </w:tcPr>
          <w:p w14:paraId="2989A06F">
            <w:pPr>
              <w:rPr>
                <w:rFonts w:hint="eastAsia" w:ascii="宋体"/>
                <w:sz w:val="24"/>
                <w:szCs w:val="24"/>
              </w:rPr>
            </w:pPr>
          </w:p>
        </w:tc>
        <w:tc>
          <w:tcPr>
            <w:tcW w:w="823" w:type="dxa"/>
            <w:vMerge w:val="continue"/>
            <w:tcBorders>
              <w:top w:val="nil"/>
              <w:left w:val="nil"/>
              <w:bottom w:val="single" w:color="000000" w:sz="4" w:space="0"/>
              <w:right w:val="single" w:color="000000" w:sz="4" w:space="0"/>
            </w:tcBorders>
            <w:noWrap w:val="0"/>
            <w:vAlign w:val="center"/>
          </w:tcPr>
          <w:p w14:paraId="3F1F71EE">
            <w:pPr>
              <w:rPr>
                <w:rFonts w:hint="eastAsia" w:ascii="宋体"/>
                <w:sz w:val="24"/>
                <w:szCs w:val="24"/>
              </w:rPr>
            </w:pPr>
          </w:p>
        </w:tc>
        <w:tc>
          <w:tcPr>
            <w:tcW w:w="950" w:type="dxa"/>
            <w:vMerge w:val="continue"/>
            <w:tcBorders>
              <w:top w:val="nil"/>
              <w:left w:val="nil"/>
              <w:bottom w:val="single" w:color="000000" w:sz="4" w:space="0"/>
              <w:right w:val="single" w:color="000000" w:sz="4" w:space="0"/>
            </w:tcBorders>
            <w:noWrap w:val="0"/>
            <w:vAlign w:val="center"/>
          </w:tcPr>
          <w:p w14:paraId="331FE33B">
            <w:pPr>
              <w:rPr>
                <w:rFonts w:hint="eastAsia" w:ascii="宋体"/>
                <w:sz w:val="24"/>
                <w:szCs w:val="24"/>
              </w:rPr>
            </w:pPr>
          </w:p>
        </w:tc>
        <w:tc>
          <w:tcPr>
            <w:tcW w:w="952" w:type="dxa"/>
            <w:vMerge w:val="continue"/>
            <w:tcBorders>
              <w:top w:val="nil"/>
              <w:left w:val="nil"/>
              <w:bottom w:val="single" w:color="000000" w:sz="4" w:space="0"/>
              <w:right w:val="single" w:color="000000" w:sz="4" w:space="0"/>
            </w:tcBorders>
            <w:noWrap w:val="0"/>
            <w:vAlign w:val="center"/>
          </w:tcPr>
          <w:p w14:paraId="3D00762B">
            <w:pPr>
              <w:rPr>
                <w:rFonts w:hint="eastAsia" w:ascii="宋体"/>
                <w:sz w:val="24"/>
                <w:szCs w:val="24"/>
              </w:rPr>
            </w:pPr>
          </w:p>
        </w:tc>
      </w:tr>
      <w:tr w14:paraId="49052299">
        <w:tblPrEx>
          <w:tblCellMar>
            <w:top w:w="15" w:type="dxa"/>
            <w:left w:w="108" w:type="dxa"/>
            <w:bottom w:w="15" w:type="dxa"/>
            <w:right w:w="108" w:type="dxa"/>
          </w:tblCellMar>
        </w:tblPrEx>
        <w:trPr>
          <w:trHeight w:val="450" w:hRule="atLeast"/>
          <w:jc w:val="center"/>
        </w:trPr>
        <w:tc>
          <w:tcPr>
            <w:tcW w:w="685" w:type="dxa"/>
            <w:tcBorders>
              <w:top w:val="single" w:color="000000" w:sz="4" w:space="0"/>
              <w:left w:val="single" w:color="000000" w:sz="4" w:space="0"/>
              <w:bottom w:val="single" w:color="000000" w:sz="4" w:space="0"/>
              <w:right w:val="single" w:color="000000" w:sz="4" w:space="0"/>
            </w:tcBorders>
            <w:noWrap w:val="0"/>
            <w:vAlign w:val="center"/>
          </w:tcPr>
          <w:p w14:paraId="7EB7CA33">
            <w:pPr>
              <w:pStyle w:val="6"/>
              <w:widowControl/>
              <w:jc w:val="center"/>
              <w:rPr>
                <w:rFonts w:hint="eastAsia" w:ascii="宋体" w:hAnsi="宋体" w:cs="宋体"/>
                <w:color w:val="000000"/>
                <w:sz w:val="22"/>
                <w:szCs w:val="22"/>
              </w:rPr>
            </w:pPr>
            <w:r>
              <w:rPr>
                <w:rFonts w:hint="eastAsia" w:ascii="宋体" w:hAnsi="宋体" w:cs="宋体"/>
                <w:color w:val="000000"/>
                <w:sz w:val="22"/>
                <w:szCs w:val="22"/>
              </w:rPr>
              <w:t>类</w:t>
            </w:r>
          </w:p>
        </w:tc>
        <w:tc>
          <w:tcPr>
            <w:tcW w:w="609" w:type="dxa"/>
            <w:tcBorders>
              <w:top w:val="single" w:color="000000" w:sz="4" w:space="0"/>
              <w:left w:val="nil"/>
              <w:bottom w:val="single" w:color="000000" w:sz="4" w:space="0"/>
              <w:right w:val="single" w:color="000000" w:sz="4" w:space="0"/>
            </w:tcBorders>
            <w:noWrap w:val="0"/>
            <w:vAlign w:val="center"/>
          </w:tcPr>
          <w:p w14:paraId="38551429">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款</w:t>
            </w:r>
          </w:p>
        </w:tc>
        <w:tc>
          <w:tcPr>
            <w:tcW w:w="553" w:type="dxa"/>
            <w:tcBorders>
              <w:top w:val="single" w:color="000000" w:sz="4" w:space="0"/>
              <w:left w:val="nil"/>
              <w:bottom w:val="single" w:color="000000" w:sz="4" w:space="0"/>
              <w:right w:val="single" w:color="000000" w:sz="4" w:space="0"/>
            </w:tcBorders>
            <w:noWrap w:val="0"/>
            <w:vAlign w:val="center"/>
          </w:tcPr>
          <w:p w14:paraId="5127D041">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w:t>
            </w:r>
          </w:p>
        </w:tc>
        <w:tc>
          <w:tcPr>
            <w:tcW w:w="1955" w:type="dxa"/>
            <w:tcBorders>
              <w:top w:val="single" w:color="000000" w:sz="4" w:space="0"/>
              <w:left w:val="nil"/>
              <w:bottom w:val="single" w:color="000000" w:sz="4" w:space="0"/>
              <w:right w:val="single" w:color="000000" w:sz="4" w:space="0"/>
            </w:tcBorders>
            <w:noWrap w:val="0"/>
            <w:vAlign w:val="center"/>
          </w:tcPr>
          <w:p w14:paraId="10195120">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964" w:type="dxa"/>
            <w:tcBorders>
              <w:top w:val="single" w:color="000000" w:sz="4" w:space="0"/>
              <w:left w:val="nil"/>
              <w:bottom w:val="single" w:color="000000" w:sz="4" w:space="0"/>
              <w:right w:val="single" w:color="000000" w:sz="4" w:space="0"/>
            </w:tcBorders>
            <w:noWrap w:val="0"/>
            <w:vAlign w:val="center"/>
          </w:tcPr>
          <w:p w14:paraId="33BBA6BE">
            <w:pPr>
              <w:keepNext w:val="0"/>
              <w:keepLines w:val="0"/>
              <w:widowControl/>
              <w:suppressLineNumbers w:val="0"/>
              <w:jc w:val="right"/>
              <w:textAlignment w:val="center"/>
              <w:rPr>
                <w:rFonts w:hint="default" w:ascii="宋体" w:hAnsi="宋体" w:eastAsia="宋体" w:cs="宋体"/>
                <w:color w:val="000000"/>
                <w:sz w:val="22"/>
                <w:szCs w:val="22"/>
                <w:lang w:val="en-US" w:eastAsia="zh-CN"/>
              </w:rPr>
            </w:pPr>
            <w:r>
              <w:rPr>
                <w:rFonts w:hint="eastAsia" w:ascii="宋体" w:hAnsi="宋体" w:cs="宋体"/>
                <w:i w:val="0"/>
                <w:iCs w:val="0"/>
                <w:color w:val="000000"/>
                <w:kern w:val="0"/>
                <w:sz w:val="22"/>
                <w:szCs w:val="22"/>
                <w:u w:val="none"/>
                <w:lang w:val="en-US" w:eastAsia="zh-CN" w:bidi="ar"/>
              </w:rPr>
              <w:t>112.52</w:t>
            </w:r>
          </w:p>
        </w:tc>
        <w:tc>
          <w:tcPr>
            <w:tcW w:w="936" w:type="dxa"/>
            <w:tcBorders>
              <w:top w:val="single" w:color="000000" w:sz="4" w:space="0"/>
              <w:left w:val="nil"/>
              <w:bottom w:val="single" w:color="000000" w:sz="4" w:space="0"/>
              <w:right w:val="single" w:color="000000" w:sz="4" w:space="0"/>
            </w:tcBorders>
            <w:noWrap w:val="0"/>
            <w:vAlign w:val="center"/>
          </w:tcPr>
          <w:p w14:paraId="4B977841">
            <w:pPr>
              <w:keepNext w:val="0"/>
              <w:keepLines w:val="0"/>
              <w:widowControl/>
              <w:suppressLineNumbers w:val="0"/>
              <w:jc w:val="right"/>
              <w:textAlignment w:val="center"/>
              <w:rPr>
                <w:rFonts w:hint="default" w:ascii="宋体" w:hAnsi="宋体" w:eastAsia="宋体" w:cs="宋体"/>
                <w:color w:val="000000"/>
                <w:sz w:val="22"/>
                <w:szCs w:val="22"/>
                <w:lang w:val="en-US" w:eastAsia="zh-CN"/>
              </w:rPr>
            </w:pPr>
            <w:r>
              <w:rPr>
                <w:rFonts w:hint="eastAsia" w:ascii="宋体" w:hAnsi="宋体" w:cs="宋体"/>
                <w:i w:val="0"/>
                <w:iCs w:val="0"/>
                <w:color w:val="000000"/>
                <w:kern w:val="0"/>
                <w:sz w:val="22"/>
                <w:szCs w:val="22"/>
                <w:u w:val="none"/>
                <w:lang w:val="en-US" w:eastAsia="zh-CN" w:bidi="ar"/>
              </w:rPr>
              <w:t>2.34</w:t>
            </w:r>
          </w:p>
        </w:tc>
        <w:tc>
          <w:tcPr>
            <w:tcW w:w="993" w:type="dxa"/>
            <w:tcBorders>
              <w:top w:val="single" w:color="000000" w:sz="4" w:space="0"/>
              <w:left w:val="nil"/>
              <w:bottom w:val="single" w:color="000000" w:sz="4" w:space="0"/>
              <w:right w:val="single" w:color="000000" w:sz="4" w:space="0"/>
            </w:tcBorders>
            <w:noWrap w:val="0"/>
            <w:vAlign w:val="center"/>
          </w:tcPr>
          <w:p w14:paraId="428E9557">
            <w:pPr>
              <w:keepNext w:val="0"/>
              <w:keepLines w:val="0"/>
              <w:widowControl/>
              <w:suppressLineNumbers w:val="0"/>
              <w:jc w:val="right"/>
              <w:textAlignment w:val="center"/>
              <w:rPr>
                <w:rFonts w:hint="default" w:ascii="宋体" w:hAnsi="宋体" w:eastAsia="宋体" w:cs="宋体"/>
                <w:color w:val="000000"/>
                <w:sz w:val="22"/>
                <w:szCs w:val="22"/>
                <w:lang w:val="en-US" w:eastAsia="zh-CN"/>
              </w:rPr>
            </w:pPr>
            <w:r>
              <w:rPr>
                <w:rFonts w:hint="eastAsia" w:ascii="宋体" w:hAnsi="宋体" w:cs="宋体"/>
                <w:i w:val="0"/>
                <w:iCs w:val="0"/>
                <w:color w:val="000000"/>
                <w:kern w:val="0"/>
                <w:sz w:val="22"/>
                <w:szCs w:val="22"/>
                <w:u w:val="none"/>
                <w:lang w:val="en-US" w:eastAsia="zh-CN" w:bidi="ar"/>
              </w:rPr>
              <w:t>110.18</w:t>
            </w:r>
          </w:p>
        </w:tc>
        <w:tc>
          <w:tcPr>
            <w:tcW w:w="823" w:type="dxa"/>
            <w:tcBorders>
              <w:top w:val="single" w:color="000000" w:sz="4" w:space="0"/>
              <w:left w:val="nil"/>
              <w:bottom w:val="single" w:color="000000" w:sz="4" w:space="0"/>
              <w:right w:val="single" w:color="000000" w:sz="4" w:space="0"/>
            </w:tcBorders>
            <w:noWrap w:val="0"/>
            <w:vAlign w:val="center"/>
          </w:tcPr>
          <w:p w14:paraId="4869DE9E">
            <w:pPr>
              <w:pStyle w:val="6"/>
              <w:widowControl/>
              <w:jc w:val="right"/>
              <w:rPr>
                <w:rFonts w:hint="eastAsia" w:ascii="宋体" w:hAnsi="宋体" w:cs="宋体"/>
                <w:color w:val="000000"/>
                <w:sz w:val="22"/>
                <w:szCs w:val="22"/>
              </w:rPr>
            </w:pPr>
          </w:p>
        </w:tc>
        <w:tc>
          <w:tcPr>
            <w:tcW w:w="950" w:type="dxa"/>
            <w:tcBorders>
              <w:top w:val="single" w:color="000000" w:sz="4" w:space="0"/>
              <w:left w:val="nil"/>
              <w:bottom w:val="single" w:color="000000" w:sz="4" w:space="0"/>
              <w:right w:val="single" w:color="000000" w:sz="4" w:space="0"/>
            </w:tcBorders>
            <w:noWrap w:val="0"/>
            <w:vAlign w:val="center"/>
          </w:tcPr>
          <w:p w14:paraId="06B91EC4">
            <w:pPr>
              <w:pStyle w:val="6"/>
              <w:widowControl/>
              <w:jc w:val="right"/>
              <w:rPr>
                <w:rFonts w:hint="eastAsia" w:ascii="宋体" w:hAnsi="宋体" w:cs="宋体"/>
                <w:color w:val="000000"/>
                <w:sz w:val="22"/>
                <w:szCs w:val="22"/>
              </w:rPr>
            </w:pPr>
          </w:p>
        </w:tc>
        <w:tc>
          <w:tcPr>
            <w:tcW w:w="952" w:type="dxa"/>
            <w:tcBorders>
              <w:top w:val="single" w:color="000000" w:sz="4" w:space="0"/>
              <w:left w:val="nil"/>
              <w:bottom w:val="single" w:color="000000" w:sz="4" w:space="0"/>
              <w:right w:val="single" w:color="000000" w:sz="4" w:space="0"/>
            </w:tcBorders>
            <w:noWrap w:val="0"/>
            <w:vAlign w:val="center"/>
          </w:tcPr>
          <w:p w14:paraId="4F7E4A2D">
            <w:pPr>
              <w:pStyle w:val="6"/>
              <w:widowControl/>
              <w:jc w:val="right"/>
              <w:rPr>
                <w:rFonts w:hint="eastAsia" w:ascii="宋体" w:hAnsi="宋体" w:cs="宋体"/>
                <w:color w:val="000000"/>
                <w:sz w:val="22"/>
                <w:szCs w:val="22"/>
              </w:rPr>
            </w:pPr>
          </w:p>
        </w:tc>
      </w:tr>
      <w:tr w14:paraId="352A6315">
        <w:tblPrEx>
          <w:tblCellMar>
            <w:top w:w="15" w:type="dxa"/>
            <w:left w:w="108" w:type="dxa"/>
            <w:bottom w:w="15" w:type="dxa"/>
            <w:right w:w="108" w:type="dxa"/>
          </w:tblCellMar>
        </w:tblPrEx>
        <w:trPr>
          <w:trHeight w:val="450" w:hRule="atLeast"/>
          <w:jc w:val="center"/>
        </w:trPr>
        <w:tc>
          <w:tcPr>
            <w:tcW w:w="1847" w:type="dxa"/>
            <w:gridSpan w:val="3"/>
            <w:tcBorders>
              <w:top w:val="single" w:color="000000" w:sz="4" w:space="0"/>
              <w:left w:val="single" w:color="000000" w:sz="4" w:space="0"/>
              <w:bottom w:val="single" w:color="000000" w:sz="4" w:space="0"/>
              <w:right w:val="single" w:color="000000" w:sz="4" w:space="0"/>
            </w:tcBorders>
            <w:noWrap w:val="0"/>
            <w:vAlign w:val="center"/>
          </w:tcPr>
          <w:p w14:paraId="4F322FC3">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2012301</w:t>
            </w:r>
          </w:p>
        </w:tc>
        <w:tc>
          <w:tcPr>
            <w:tcW w:w="1955" w:type="dxa"/>
            <w:tcBorders>
              <w:top w:val="single" w:color="000000" w:sz="4" w:space="0"/>
              <w:left w:val="nil"/>
              <w:bottom w:val="single" w:color="000000" w:sz="4" w:space="0"/>
              <w:right w:val="single" w:color="000000" w:sz="4" w:space="0"/>
            </w:tcBorders>
            <w:noWrap w:val="0"/>
            <w:vAlign w:val="center"/>
          </w:tcPr>
          <w:p w14:paraId="3FB9D6B0">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行政运行</w:t>
            </w:r>
          </w:p>
        </w:tc>
        <w:tc>
          <w:tcPr>
            <w:tcW w:w="964" w:type="dxa"/>
            <w:tcBorders>
              <w:top w:val="single" w:color="000000" w:sz="4" w:space="0"/>
              <w:left w:val="nil"/>
              <w:bottom w:val="single" w:color="000000" w:sz="4" w:space="0"/>
              <w:right w:val="single" w:color="000000" w:sz="4" w:space="0"/>
            </w:tcBorders>
            <w:noWrap w:val="0"/>
            <w:vAlign w:val="center"/>
          </w:tcPr>
          <w:p w14:paraId="5F07EC1B">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10.43</w:t>
            </w:r>
          </w:p>
        </w:tc>
        <w:tc>
          <w:tcPr>
            <w:tcW w:w="936" w:type="dxa"/>
            <w:tcBorders>
              <w:top w:val="single" w:color="000000" w:sz="4" w:space="0"/>
              <w:left w:val="nil"/>
              <w:bottom w:val="single" w:color="000000" w:sz="4" w:space="0"/>
              <w:right w:val="single" w:color="000000" w:sz="4" w:space="0"/>
            </w:tcBorders>
            <w:noWrap w:val="0"/>
            <w:vAlign w:val="center"/>
          </w:tcPr>
          <w:p w14:paraId="282DC30A">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0.25</w:t>
            </w:r>
          </w:p>
        </w:tc>
        <w:tc>
          <w:tcPr>
            <w:tcW w:w="993" w:type="dxa"/>
            <w:tcBorders>
              <w:top w:val="single" w:color="000000" w:sz="4" w:space="0"/>
              <w:left w:val="nil"/>
              <w:bottom w:val="single" w:color="000000" w:sz="4" w:space="0"/>
              <w:right w:val="single" w:color="000000" w:sz="4" w:space="0"/>
            </w:tcBorders>
            <w:noWrap w:val="0"/>
            <w:vAlign w:val="center"/>
          </w:tcPr>
          <w:p w14:paraId="54DC75DA">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10.19</w:t>
            </w:r>
          </w:p>
        </w:tc>
        <w:tc>
          <w:tcPr>
            <w:tcW w:w="823" w:type="dxa"/>
            <w:tcBorders>
              <w:top w:val="single" w:color="000000" w:sz="4" w:space="0"/>
              <w:left w:val="nil"/>
              <w:bottom w:val="single" w:color="000000" w:sz="4" w:space="0"/>
              <w:right w:val="single" w:color="000000" w:sz="4" w:space="0"/>
            </w:tcBorders>
            <w:noWrap w:val="0"/>
            <w:vAlign w:val="center"/>
          </w:tcPr>
          <w:p w14:paraId="57EC7685">
            <w:pPr>
              <w:pStyle w:val="6"/>
              <w:widowControl/>
              <w:jc w:val="right"/>
              <w:rPr>
                <w:rFonts w:hint="eastAsia" w:ascii="宋体" w:hAnsi="宋体" w:cs="宋体"/>
                <w:color w:val="000000"/>
                <w:sz w:val="22"/>
                <w:szCs w:val="22"/>
              </w:rPr>
            </w:pPr>
          </w:p>
        </w:tc>
        <w:tc>
          <w:tcPr>
            <w:tcW w:w="950" w:type="dxa"/>
            <w:tcBorders>
              <w:top w:val="single" w:color="000000" w:sz="4" w:space="0"/>
              <w:left w:val="nil"/>
              <w:bottom w:val="single" w:color="000000" w:sz="4" w:space="0"/>
              <w:right w:val="single" w:color="000000" w:sz="4" w:space="0"/>
            </w:tcBorders>
            <w:noWrap w:val="0"/>
            <w:vAlign w:val="center"/>
          </w:tcPr>
          <w:p w14:paraId="46D21561">
            <w:pPr>
              <w:pStyle w:val="6"/>
              <w:widowControl/>
              <w:jc w:val="right"/>
              <w:rPr>
                <w:rFonts w:hint="eastAsia" w:ascii="宋体" w:hAnsi="宋体" w:cs="宋体"/>
                <w:color w:val="000000"/>
                <w:sz w:val="22"/>
                <w:szCs w:val="22"/>
              </w:rPr>
            </w:pPr>
          </w:p>
        </w:tc>
        <w:tc>
          <w:tcPr>
            <w:tcW w:w="952" w:type="dxa"/>
            <w:tcBorders>
              <w:top w:val="single" w:color="000000" w:sz="4" w:space="0"/>
              <w:left w:val="nil"/>
              <w:bottom w:val="single" w:color="000000" w:sz="4" w:space="0"/>
              <w:right w:val="single" w:color="000000" w:sz="4" w:space="0"/>
            </w:tcBorders>
            <w:noWrap w:val="0"/>
            <w:vAlign w:val="center"/>
          </w:tcPr>
          <w:p w14:paraId="3F6CA3C6">
            <w:pPr>
              <w:pStyle w:val="6"/>
              <w:widowControl/>
              <w:jc w:val="right"/>
              <w:rPr>
                <w:rFonts w:hint="eastAsia" w:ascii="宋体" w:hAnsi="宋体" w:cs="宋体"/>
                <w:color w:val="000000"/>
                <w:sz w:val="22"/>
                <w:szCs w:val="22"/>
              </w:rPr>
            </w:pPr>
          </w:p>
        </w:tc>
      </w:tr>
      <w:tr w14:paraId="196B879E">
        <w:tblPrEx>
          <w:tblCellMar>
            <w:top w:w="15" w:type="dxa"/>
            <w:left w:w="108" w:type="dxa"/>
            <w:bottom w:w="15" w:type="dxa"/>
            <w:right w:w="108" w:type="dxa"/>
          </w:tblCellMar>
        </w:tblPrEx>
        <w:trPr>
          <w:trHeight w:val="450" w:hRule="atLeast"/>
          <w:jc w:val="center"/>
        </w:trPr>
        <w:tc>
          <w:tcPr>
            <w:tcW w:w="1847" w:type="dxa"/>
            <w:gridSpan w:val="3"/>
            <w:tcBorders>
              <w:top w:val="single" w:color="000000" w:sz="4" w:space="0"/>
              <w:left w:val="single" w:color="000000" w:sz="4" w:space="0"/>
              <w:bottom w:val="single" w:color="000000" w:sz="4" w:space="0"/>
              <w:right w:val="single" w:color="000000" w:sz="4" w:space="0"/>
            </w:tcBorders>
            <w:noWrap w:val="0"/>
            <w:vAlign w:val="center"/>
          </w:tcPr>
          <w:p w14:paraId="1E1F600B">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2012304</w:t>
            </w:r>
          </w:p>
        </w:tc>
        <w:tc>
          <w:tcPr>
            <w:tcW w:w="1955" w:type="dxa"/>
            <w:tcBorders>
              <w:top w:val="single" w:color="000000" w:sz="4" w:space="0"/>
              <w:left w:val="nil"/>
              <w:bottom w:val="single" w:color="000000" w:sz="4" w:space="0"/>
              <w:right w:val="single" w:color="000000" w:sz="4" w:space="0"/>
            </w:tcBorders>
            <w:noWrap w:val="0"/>
            <w:vAlign w:val="center"/>
          </w:tcPr>
          <w:p w14:paraId="3C93B458">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民族工作专项</w:t>
            </w:r>
          </w:p>
        </w:tc>
        <w:tc>
          <w:tcPr>
            <w:tcW w:w="964" w:type="dxa"/>
            <w:tcBorders>
              <w:top w:val="single" w:color="000000" w:sz="4" w:space="0"/>
              <w:left w:val="nil"/>
              <w:bottom w:val="single" w:color="000000" w:sz="4" w:space="0"/>
              <w:right w:val="single" w:color="000000" w:sz="4" w:space="0"/>
            </w:tcBorders>
            <w:noWrap w:val="0"/>
            <w:vAlign w:val="center"/>
          </w:tcPr>
          <w:p w14:paraId="7E013A64">
            <w:pPr>
              <w:keepNext w:val="0"/>
              <w:keepLines w:val="0"/>
              <w:widowControl/>
              <w:suppressLineNumbers w:val="0"/>
              <w:jc w:val="right"/>
              <w:textAlignment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100.00</w:t>
            </w:r>
          </w:p>
        </w:tc>
        <w:tc>
          <w:tcPr>
            <w:tcW w:w="936" w:type="dxa"/>
            <w:tcBorders>
              <w:top w:val="single" w:color="000000" w:sz="4" w:space="0"/>
              <w:left w:val="nil"/>
              <w:bottom w:val="single" w:color="000000" w:sz="4" w:space="0"/>
              <w:right w:val="single" w:color="000000" w:sz="4" w:space="0"/>
            </w:tcBorders>
            <w:noWrap w:val="0"/>
            <w:vAlign w:val="center"/>
          </w:tcPr>
          <w:p w14:paraId="643BBB7A">
            <w:pPr>
              <w:jc w:val="right"/>
              <w:rPr>
                <w:rFonts w:hint="default" w:ascii="宋体" w:hAnsi="宋体" w:cs="宋体"/>
                <w:color w:val="000000"/>
                <w:sz w:val="22"/>
                <w:szCs w:val="22"/>
                <w:lang w:val="en-US"/>
              </w:rPr>
            </w:pPr>
          </w:p>
        </w:tc>
        <w:tc>
          <w:tcPr>
            <w:tcW w:w="993" w:type="dxa"/>
            <w:tcBorders>
              <w:top w:val="single" w:color="000000" w:sz="4" w:space="0"/>
              <w:left w:val="nil"/>
              <w:bottom w:val="single" w:color="000000" w:sz="4" w:space="0"/>
              <w:right w:val="single" w:color="000000" w:sz="4" w:space="0"/>
            </w:tcBorders>
            <w:noWrap w:val="0"/>
            <w:vAlign w:val="center"/>
          </w:tcPr>
          <w:p w14:paraId="055F026D">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100.00</w:t>
            </w:r>
          </w:p>
        </w:tc>
        <w:tc>
          <w:tcPr>
            <w:tcW w:w="823" w:type="dxa"/>
            <w:tcBorders>
              <w:top w:val="single" w:color="000000" w:sz="4" w:space="0"/>
              <w:left w:val="nil"/>
              <w:bottom w:val="single" w:color="000000" w:sz="4" w:space="0"/>
              <w:right w:val="single" w:color="000000" w:sz="4" w:space="0"/>
            </w:tcBorders>
            <w:noWrap w:val="0"/>
            <w:vAlign w:val="center"/>
          </w:tcPr>
          <w:p w14:paraId="62390F3A">
            <w:pPr>
              <w:pStyle w:val="6"/>
              <w:widowControl/>
              <w:jc w:val="right"/>
              <w:rPr>
                <w:rFonts w:hint="eastAsia" w:ascii="宋体" w:hAnsi="宋体" w:cs="宋体"/>
                <w:color w:val="000000"/>
                <w:sz w:val="22"/>
                <w:szCs w:val="22"/>
              </w:rPr>
            </w:pPr>
          </w:p>
        </w:tc>
        <w:tc>
          <w:tcPr>
            <w:tcW w:w="950" w:type="dxa"/>
            <w:tcBorders>
              <w:top w:val="single" w:color="000000" w:sz="4" w:space="0"/>
              <w:left w:val="nil"/>
              <w:bottom w:val="single" w:color="000000" w:sz="4" w:space="0"/>
              <w:right w:val="single" w:color="000000" w:sz="4" w:space="0"/>
            </w:tcBorders>
            <w:noWrap w:val="0"/>
            <w:vAlign w:val="center"/>
          </w:tcPr>
          <w:p w14:paraId="5B55A4CF">
            <w:pPr>
              <w:pStyle w:val="6"/>
              <w:widowControl/>
              <w:jc w:val="right"/>
              <w:rPr>
                <w:rFonts w:hint="eastAsia" w:ascii="宋体" w:hAnsi="宋体" w:cs="宋体"/>
                <w:color w:val="000000"/>
                <w:sz w:val="22"/>
                <w:szCs w:val="22"/>
              </w:rPr>
            </w:pPr>
          </w:p>
        </w:tc>
        <w:tc>
          <w:tcPr>
            <w:tcW w:w="952" w:type="dxa"/>
            <w:tcBorders>
              <w:top w:val="single" w:color="000000" w:sz="4" w:space="0"/>
              <w:left w:val="nil"/>
              <w:bottom w:val="single" w:color="000000" w:sz="4" w:space="0"/>
              <w:right w:val="single" w:color="000000" w:sz="4" w:space="0"/>
            </w:tcBorders>
            <w:noWrap w:val="0"/>
            <w:vAlign w:val="center"/>
          </w:tcPr>
          <w:p w14:paraId="7AA6E406">
            <w:pPr>
              <w:pStyle w:val="6"/>
              <w:widowControl/>
              <w:jc w:val="right"/>
              <w:rPr>
                <w:rFonts w:hint="eastAsia" w:ascii="宋体" w:hAnsi="宋体" w:cs="宋体"/>
                <w:color w:val="000000"/>
                <w:sz w:val="22"/>
                <w:szCs w:val="22"/>
              </w:rPr>
            </w:pPr>
          </w:p>
        </w:tc>
      </w:tr>
      <w:tr w14:paraId="45DD7D62">
        <w:tblPrEx>
          <w:tblCellMar>
            <w:top w:w="15" w:type="dxa"/>
            <w:left w:w="108" w:type="dxa"/>
            <w:bottom w:w="15" w:type="dxa"/>
            <w:right w:w="108" w:type="dxa"/>
          </w:tblCellMar>
        </w:tblPrEx>
        <w:trPr>
          <w:trHeight w:val="606" w:hRule="atLeast"/>
          <w:jc w:val="center"/>
        </w:trPr>
        <w:tc>
          <w:tcPr>
            <w:tcW w:w="1847" w:type="dxa"/>
            <w:gridSpan w:val="3"/>
            <w:tcBorders>
              <w:top w:val="single" w:color="000000" w:sz="4" w:space="0"/>
              <w:left w:val="single" w:color="000000" w:sz="4" w:space="0"/>
              <w:bottom w:val="single" w:color="000000" w:sz="4" w:space="0"/>
              <w:right w:val="single" w:color="000000" w:sz="4" w:space="0"/>
            </w:tcBorders>
            <w:noWrap w:val="0"/>
            <w:vAlign w:val="center"/>
          </w:tcPr>
          <w:p w14:paraId="047062C0">
            <w:pPr>
              <w:keepNext w:val="0"/>
              <w:keepLines w:val="0"/>
              <w:widowControl/>
              <w:suppressLineNumbers w:val="0"/>
              <w:jc w:val="left"/>
              <w:textAlignment w:val="center"/>
              <w:rPr>
                <w:rFonts w:hint="default" w:ascii="宋体" w:hAnsi="宋体" w:cs="宋体"/>
                <w:color w:val="000000"/>
                <w:sz w:val="22"/>
                <w:szCs w:val="22"/>
                <w:lang w:val="en-US"/>
              </w:rPr>
            </w:pPr>
            <w:r>
              <w:rPr>
                <w:rFonts w:hint="eastAsia" w:ascii="宋体" w:hAnsi="宋体" w:eastAsia="宋体" w:cs="宋体"/>
                <w:i w:val="0"/>
                <w:iCs w:val="0"/>
                <w:color w:val="000000"/>
                <w:kern w:val="0"/>
                <w:sz w:val="22"/>
                <w:szCs w:val="22"/>
                <w:u w:val="none"/>
                <w:lang w:val="en-US" w:eastAsia="zh-CN" w:bidi="ar"/>
              </w:rPr>
              <w:t>20</w:t>
            </w:r>
            <w:r>
              <w:rPr>
                <w:rFonts w:hint="eastAsia" w:ascii="宋体" w:hAnsi="宋体" w:cs="宋体"/>
                <w:i w:val="0"/>
                <w:iCs w:val="0"/>
                <w:color w:val="000000"/>
                <w:kern w:val="0"/>
                <w:sz w:val="22"/>
                <w:szCs w:val="22"/>
                <w:u w:val="none"/>
                <w:lang w:val="en-US" w:eastAsia="zh-CN" w:bidi="ar"/>
              </w:rPr>
              <w:t>80501</w:t>
            </w:r>
          </w:p>
        </w:tc>
        <w:tc>
          <w:tcPr>
            <w:tcW w:w="1955" w:type="dxa"/>
            <w:tcBorders>
              <w:top w:val="single" w:color="000000" w:sz="4" w:space="0"/>
              <w:left w:val="nil"/>
              <w:bottom w:val="single" w:color="000000" w:sz="4" w:space="0"/>
              <w:right w:val="single" w:color="000000" w:sz="4" w:space="0"/>
            </w:tcBorders>
            <w:noWrap w:val="0"/>
            <w:vAlign w:val="center"/>
          </w:tcPr>
          <w:p w14:paraId="23F3DD21">
            <w:pPr>
              <w:keepNext w:val="0"/>
              <w:keepLines w:val="0"/>
              <w:widowControl/>
              <w:suppressLineNumbers w:val="0"/>
              <w:jc w:val="lef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行政单位离退休</w:t>
            </w:r>
          </w:p>
        </w:tc>
        <w:tc>
          <w:tcPr>
            <w:tcW w:w="964" w:type="dxa"/>
            <w:tcBorders>
              <w:top w:val="single" w:color="000000" w:sz="4" w:space="0"/>
              <w:left w:val="nil"/>
              <w:bottom w:val="single" w:color="000000" w:sz="4" w:space="0"/>
              <w:right w:val="single" w:color="000000" w:sz="4" w:space="0"/>
            </w:tcBorders>
            <w:noWrap w:val="0"/>
            <w:vAlign w:val="center"/>
          </w:tcPr>
          <w:p w14:paraId="3705FD7D">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2.09</w:t>
            </w:r>
          </w:p>
        </w:tc>
        <w:tc>
          <w:tcPr>
            <w:tcW w:w="936" w:type="dxa"/>
            <w:tcBorders>
              <w:top w:val="single" w:color="000000" w:sz="4" w:space="0"/>
              <w:left w:val="nil"/>
              <w:bottom w:val="single" w:color="000000" w:sz="4" w:space="0"/>
              <w:right w:val="single" w:color="000000" w:sz="4" w:space="0"/>
            </w:tcBorders>
            <w:noWrap w:val="0"/>
            <w:vAlign w:val="center"/>
          </w:tcPr>
          <w:p w14:paraId="5A07DCF7">
            <w:pPr>
              <w:jc w:val="right"/>
              <w:rPr>
                <w:rFonts w:hint="default" w:ascii="宋体" w:hAnsi="宋体" w:cs="宋体"/>
                <w:color w:val="000000"/>
                <w:sz w:val="22"/>
                <w:szCs w:val="22"/>
                <w:lang w:val="en-US"/>
              </w:rPr>
            </w:pPr>
          </w:p>
        </w:tc>
        <w:tc>
          <w:tcPr>
            <w:tcW w:w="993" w:type="dxa"/>
            <w:tcBorders>
              <w:top w:val="single" w:color="000000" w:sz="4" w:space="0"/>
              <w:left w:val="nil"/>
              <w:bottom w:val="single" w:color="000000" w:sz="4" w:space="0"/>
              <w:right w:val="single" w:color="000000" w:sz="4" w:space="0"/>
            </w:tcBorders>
            <w:noWrap w:val="0"/>
            <w:vAlign w:val="center"/>
          </w:tcPr>
          <w:p w14:paraId="5A3F20A5">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2.09</w:t>
            </w:r>
          </w:p>
        </w:tc>
        <w:tc>
          <w:tcPr>
            <w:tcW w:w="823" w:type="dxa"/>
            <w:tcBorders>
              <w:top w:val="single" w:color="000000" w:sz="4" w:space="0"/>
              <w:left w:val="nil"/>
              <w:bottom w:val="single" w:color="000000" w:sz="4" w:space="0"/>
              <w:right w:val="single" w:color="000000" w:sz="4" w:space="0"/>
            </w:tcBorders>
            <w:noWrap w:val="0"/>
            <w:vAlign w:val="center"/>
          </w:tcPr>
          <w:p w14:paraId="6A8FE5B3">
            <w:pPr>
              <w:pStyle w:val="6"/>
              <w:widowControl/>
              <w:jc w:val="right"/>
              <w:rPr>
                <w:rFonts w:hint="eastAsia" w:ascii="宋体" w:hAnsi="宋体" w:cs="宋体"/>
                <w:color w:val="000000"/>
                <w:sz w:val="22"/>
                <w:szCs w:val="22"/>
              </w:rPr>
            </w:pPr>
          </w:p>
        </w:tc>
        <w:tc>
          <w:tcPr>
            <w:tcW w:w="950" w:type="dxa"/>
            <w:tcBorders>
              <w:top w:val="single" w:color="000000" w:sz="4" w:space="0"/>
              <w:left w:val="nil"/>
              <w:bottom w:val="single" w:color="000000" w:sz="4" w:space="0"/>
              <w:right w:val="single" w:color="000000" w:sz="4" w:space="0"/>
            </w:tcBorders>
            <w:noWrap w:val="0"/>
            <w:vAlign w:val="center"/>
          </w:tcPr>
          <w:p w14:paraId="239EA561">
            <w:pPr>
              <w:pStyle w:val="6"/>
              <w:widowControl/>
              <w:jc w:val="right"/>
              <w:rPr>
                <w:rFonts w:hint="eastAsia" w:ascii="宋体" w:hAnsi="宋体" w:cs="宋体"/>
                <w:color w:val="000000"/>
                <w:sz w:val="22"/>
                <w:szCs w:val="22"/>
              </w:rPr>
            </w:pPr>
          </w:p>
        </w:tc>
        <w:tc>
          <w:tcPr>
            <w:tcW w:w="952" w:type="dxa"/>
            <w:tcBorders>
              <w:top w:val="single" w:color="000000" w:sz="4" w:space="0"/>
              <w:left w:val="nil"/>
              <w:bottom w:val="single" w:color="000000" w:sz="4" w:space="0"/>
              <w:right w:val="single" w:color="000000" w:sz="4" w:space="0"/>
            </w:tcBorders>
            <w:noWrap w:val="0"/>
            <w:vAlign w:val="center"/>
          </w:tcPr>
          <w:p w14:paraId="6EFB3A0A">
            <w:pPr>
              <w:pStyle w:val="6"/>
              <w:widowControl/>
              <w:jc w:val="right"/>
              <w:rPr>
                <w:rFonts w:hint="eastAsia" w:ascii="宋体" w:hAnsi="宋体" w:cs="宋体"/>
                <w:color w:val="000000"/>
                <w:sz w:val="22"/>
                <w:szCs w:val="22"/>
              </w:rPr>
            </w:pPr>
          </w:p>
        </w:tc>
      </w:tr>
    </w:tbl>
    <w:p w14:paraId="0157BAE1">
      <w:pPr>
        <w:pStyle w:val="6"/>
        <w:widowControl/>
        <w:jc w:val="both"/>
        <w:rPr>
          <w:rFonts w:hint="eastAsia" w:ascii="黑体" w:hAnsi="宋体" w:eastAsia="黑体" w:cs="黑体"/>
          <w:color w:val="000000"/>
          <w:sz w:val="32"/>
          <w:szCs w:val="32"/>
        </w:rPr>
      </w:pPr>
    </w:p>
    <w:p w14:paraId="10F9C599">
      <w:pPr>
        <w:pStyle w:val="6"/>
        <w:widowControl/>
        <w:jc w:val="center"/>
        <w:rPr>
          <w:rFonts w:hint="eastAsia" w:ascii="黑体" w:hAnsi="宋体" w:eastAsia="黑体" w:cs="黑体"/>
          <w:color w:val="000000"/>
          <w:sz w:val="32"/>
          <w:szCs w:val="32"/>
        </w:rPr>
      </w:pPr>
      <w:r>
        <w:rPr>
          <w:rFonts w:hint="eastAsia" w:ascii="黑体" w:hAnsi="宋体" w:eastAsia="黑体" w:cs="黑体"/>
          <w:color w:val="000000"/>
          <w:sz w:val="32"/>
          <w:szCs w:val="32"/>
        </w:rPr>
        <w:t>四、财政拨款收入支出决算总表</w:t>
      </w:r>
    </w:p>
    <w:tbl>
      <w:tblPr>
        <w:tblStyle w:val="2"/>
        <w:tblW w:w="9795" w:type="dxa"/>
        <w:jc w:val="center"/>
        <w:tblLayout w:type="fixed"/>
        <w:tblCellMar>
          <w:top w:w="15" w:type="dxa"/>
          <w:left w:w="108" w:type="dxa"/>
          <w:bottom w:w="15" w:type="dxa"/>
          <w:right w:w="108" w:type="dxa"/>
        </w:tblCellMar>
      </w:tblPr>
      <w:tblGrid>
        <w:gridCol w:w="2454"/>
        <w:gridCol w:w="964"/>
        <w:gridCol w:w="1526"/>
        <w:gridCol w:w="396"/>
        <w:gridCol w:w="566"/>
        <w:gridCol w:w="1114"/>
        <w:gridCol w:w="1237"/>
        <w:gridCol w:w="1538"/>
      </w:tblGrid>
      <w:tr w14:paraId="222FFA58">
        <w:tblPrEx>
          <w:tblCellMar>
            <w:top w:w="15" w:type="dxa"/>
            <w:left w:w="108" w:type="dxa"/>
            <w:bottom w:w="15" w:type="dxa"/>
            <w:right w:w="108" w:type="dxa"/>
          </w:tblCellMar>
        </w:tblPrEx>
        <w:trPr>
          <w:trHeight w:val="285" w:hRule="atLeast"/>
          <w:jc w:val="center"/>
        </w:trPr>
        <w:tc>
          <w:tcPr>
            <w:tcW w:w="9795" w:type="dxa"/>
            <w:gridSpan w:val="8"/>
            <w:noWrap w:val="0"/>
            <w:vAlign w:val="bottom"/>
          </w:tcPr>
          <w:p w14:paraId="3AD64E92">
            <w:pPr>
              <w:pStyle w:val="6"/>
              <w:widowControl/>
              <w:jc w:val="right"/>
              <w:rPr>
                <w:rFonts w:hint="eastAsia" w:ascii="宋体" w:hAnsi="宋体" w:cs="宋体"/>
                <w:color w:val="000000"/>
                <w:sz w:val="20"/>
                <w:szCs w:val="20"/>
              </w:rPr>
            </w:pPr>
            <w:r>
              <w:rPr>
                <w:rFonts w:hint="eastAsia" w:ascii="宋体" w:hAnsi="宋体" w:cs="宋体"/>
                <w:color w:val="000000"/>
                <w:sz w:val="20"/>
                <w:szCs w:val="20"/>
              </w:rPr>
              <w:t>公开04表</w:t>
            </w:r>
          </w:p>
        </w:tc>
      </w:tr>
      <w:tr w14:paraId="783182C5">
        <w:tblPrEx>
          <w:tblCellMar>
            <w:top w:w="15" w:type="dxa"/>
            <w:left w:w="108" w:type="dxa"/>
            <w:bottom w:w="15" w:type="dxa"/>
            <w:right w:w="108" w:type="dxa"/>
          </w:tblCellMar>
        </w:tblPrEx>
        <w:trPr>
          <w:trHeight w:val="270" w:hRule="atLeast"/>
          <w:jc w:val="center"/>
        </w:trPr>
        <w:tc>
          <w:tcPr>
            <w:tcW w:w="5340" w:type="dxa"/>
            <w:gridSpan w:val="4"/>
            <w:tcBorders>
              <w:bottom w:val="single" w:color="000000" w:sz="4" w:space="0"/>
            </w:tcBorders>
            <w:noWrap w:val="0"/>
            <w:vAlign w:val="bottom"/>
          </w:tcPr>
          <w:p w14:paraId="3C46EDF4">
            <w:pPr>
              <w:pStyle w:val="6"/>
              <w:widowControl/>
              <w:jc w:val="left"/>
              <w:rPr>
                <w:rFonts w:ascii="Arial" w:hAnsi="Arial" w:cs="Arial"/>
                <w:color w:val="000000"/>
                <w:sz w:val="20"/>
                <w:szCs w:val="20"/>
              </w:rPr>
            </w:pPr>
            <w:r>
              <w:rPr>
                <w:rFonts w:hint="eastAsia" w:ascii="宋体" w:hAnsi="宋体" w:cs="宋体"/>
                <w:color w:val="000000"/>
                <w:sz w:val="20"/>
                <w:szCs w:val="20"/>
              </w:rPr>
              <w:t>单位：</w:t>
            </w:r>
            <w:r>
              <w:rPr>
                <w:rFonts w:hint="eastAsia" w:ascii="宋体" w:hAnsi="宋体" w:cs="宋体"/>
                <w:color w:val="000000"/>
                <w:sz w:val="20"/>
                <w:szCs w:val="20"/>
                <w:lang w:val="en-US" w:eastAsia="zh-CN"/>
              </w:rPr>
              <w:t>淮南市谢家集区民族宗教事务局</w:t>
            </w:r>
          </w:p>
        </w:tc>
        <w:tc>
          <w:tcPr>
            <w:tcW w:w="4455" w:type="dxa"/>
            <w:gridSpan w:val="4"/>
            <w:tcBorders>
              <w:bottom w:val="single" w:color="000000" w:sz="4" w:space="0"/>
            </w:tcBorders>
            <w:noWrap w:val="0"/>
            <w:vAlign w:val="bottom"/>
          </w:tcPr>
          <w:p w14:paraId="1758C022">
            <w:pPr>
              <w:pStyle w:val="6"/>
              <w:widowControl/>
              <w:jc w:val="right"/>
              <w:rPr>
                <w:rFonts w:hint="eastAsia" w:ascii="宋体" w:hAnsi="宋体" w:cs="宋体"/>
                <w:color w:val="000000"/>
                <w:sz w:val="20"/>
                <w:szCs w:val="20"/>
              </w:rPr>
            </w:pPr>
            <w:r>
              <w:rPr>
                <w:rFonts w:hint="eastAsia" w:ascii="宋体" w:hAnsi="宋体" w:cs="宋体"/>
                <w:color w:val="000000"/>
                <w:sz w:val="20"/>
                <w:szCs w:val="20"/>
              </w:rPr>
              <w:t>金额单位：万元</w:t>
            </w:r>
          </w:p>
        </w:tc>
      </w:tr>
      <w:tr w14:paraId="56C89A6C">
        <w:tblPrEx>
          <w:tblCellMar>
            <w:top w:w="15" w:type="dxa"/>
            <w:left w:w="108" w:type="dxa"/>
            <w:bottom w:w="15" w:type="dxa"/>
            <w:right w:w="108" w:type="dxa"/>
          </w:tblCellMar>
        </w:tblPrEx>
        <w:trPr>
          <w:trHeight w:val="300" w:hRule="atLeast"/>
          <w:jc w:val="center"/>
        </w:trPr>
        <w:tc>
          <w:tcPr>
            <w:tcW w:w="3418" w:type="dxa"/>
            <w:gridSpan w:val="2"/>
            <w:tcBorders>
              <w:top w:val="single" w:color="000000" w:sz="4" w:space="0"/>
              <w:left w:val="single" w:color="000000" w:sz="4" w:space="0"/>
              <w:bottom w:val="single" w:color="000000" w:sz="4" w:space="0"/>
              <w:right w:val="single" w:color="000000" w:sz="4" w:space="0"/>
            </w:tcBorders>
            <w:noWrap w:val="0"/>
            <w:vAlign w:val="center"/>
          </w:tcPr>
          <w:p w14:paraId="74E87CFC">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收     入</w:t>
            </w:r>
          </w:p>
        </w:tc>
        <w:tc>
          <w:tcPr>
            <w:tcW w:w="6377" w:type="dxa"/>
            <w:gridSpan w:val="6"/>
            <w:tcBorders>
              <w:top w:val="single" w:color="000000" w:sz="4" w:space="0"/>
              <w:left w:val="nil"/>
              <w:bottom w:val="single" w:color="000000" w:sz="4" w:space="0"/>
              <w:right w:val="single" w:color="000000" w:sz="4" w:space="0"/>
            </w:tcBorders>
            <w:noWrap w:val="0"/>
            <w:vAlign w:val="center"/>
          </w:tcPr>
          <w:p w14:paraId="2CC0D7E6">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支     出</w:t>
            </w:r>
          </w:p>
        </w:tc>
      </w:tr>
      <w:tr w14:paraId="6F25AC0E">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79D72A3B">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项目</w:t>
            </w:r>
          </w:p>
        </w:tc>
        <w:tc>
          <w:tcPr>
            <w:tcW w:w="964" w:type="dxa"/>
            <w:tcBorders>
              <w:top w:val="single" w:color="000000" w:sz="4" w:space="0"/>
              <w:left w:val="nil"/>
              <w:bottom w:val="single" w:color="000000" w:sz="4" w:space="0"/>
              <w:right w:val="single" w:color="000000" w:sz="4" w:space="0"/>
            </w:tcBorders>
            <w:noWrap w:val="0"/>
            <w:vAlign w:val="center"/>
          </w:tcPr>
          <w:p w14:paraId="31F55EBC">
            <w:pPr>
              <w:pStyle w:val="6"/>
              <w:widowControl/>
              <w:jc w:val="center"/>
              <w:rPr>
                <w:rFonts w:ascii="Times New Roman" w:hAnsi="Times New Roman"/>
                <w:color w:val="000000"/>
                <w:sz w:val="32"/>
                <w:szCs w:val="32"/>
              </w:rPr>
            </w:pPr>
            <w:r>
              <w:rPr>
                <w:rFonts w:hint="eastAsia" w:ascii="宋体" w:hAnsi="宋体" w:cs="宋体"/>
                <w:color w:val="000000"/>
                <w:sz w:val="22"/>
                <w:szCs w:val="22"/>
              </w:rPr>
              <w:t>金额</w:t>
            </w:r>
          </w:p>
        </w:tc>
        <w:tc>
          <w:tcPr>
            <w:tcW w:w="1526" w:type="dxa"/>
            <w:tcBorders>
              <w:top w:val="single" w:color="000000" w:sz="4" w:space="0"/>
              <w:left w:val="nil"/>
              <w:bottom w:val="single" w:color="000000" w:sz="4" w:space="0"/>
              <w:right w:val="single" w:color="000000" w:sz="4" w:space="0"/>
            </w:tcBorders>
            <w:noWrap w:val="0"/>
            <w:vAlign w:val="center"/>
          </w:tcPr>
          <w:p w14:paraId="684DF1D1">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项目</w:t>
            </w:r>
          </w:p>
        </w:tc>
        <w:tc>
          <w:tcPr>
            <w:tcW w:w="962" w:type="dxa"/>
            <w:gridSpan w:val="2"/>
            <w:tcBorders>
              <w:top w:val="single" w:color="000000" w:sz="4" w:space="0"/>
              <w:left w:val="nil"/>
              <w:bottom w:val="single" w:color="000000" w:sz="4" w:space="0"/>
              <w:right w:val="single" w:color="000000" w:sz="4" w:space="0"/>
            </w:tcBorders>
            <w:noWrap w:val="0"/>
            <w:vAlign w:val="center"/>
          </w:tcPr>
          <w:p w14:paraId="5F5EDBAE">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小计</w:t>
            </w:r>
          </w:p>
        </w:tc>
        <w:tc>
          <w:tcPr>
            <w:tcW w:w="1114" w:type="dxa"/>
            <w:tcBorders>
              <w:top w:val="single" w:color="000000" w:sz="4" w:space="0"/>
              <w:left w:val="nil"/>
              <w:bottom w:val="single" w:color="000000" w:sz="4" w:space="0"/>
              <w:right w:val="single" w:color="000000" w:sz="4" w:space="0"/>
            </w:tcBorders>
            <w:noWrap w:val="0"/>
            <w:vAlign w:val="center"/>
          </w:tcPr>
          <w:p w14:paraId="6C3AE9AD">
            <w:pPr>
              <w:pStyle w:val="6"/>
              <w:widowControl/>
              <w:jc w:val="center"/>
              <w:rPr>
                <w:rFonts w:hint="eastAsia" w:ascii="宋体" w:hAnsi="宋体" w:cs="宋体"/>
                <w:color w:val="000000"/>
                <w:sz w:val="22"/>
                <w:szCs w:val="22"/>
              </w:rPr>
            </w:pPr>
            <w:r>
              <w:rPr>
                <w:rFonts w:hint="eastAsia" w:ascii="宋体" w:hAnsi="宋体" w:cs="宋体"/>
                <w:color w:val="000000"/>
                <w:sz w:val="22"/>
                <w:szCs w:val="22"/>
              </w:rPr>
              <w:t>一般公共预算财政拨款</w:t>
            </w:r>
          </w:p>
        </w:tc>
        <w:tc>
          <w:tcPr>
            <w:tcW w:w="1237" w:type="dxa"/>
            <w:tcBorders>
              <w:top w:val="single" w:color="000000" w:sz="4" w:space="0"/>
              <w:left w:val="nil"/>
              <w:bottom w:val="single" w:color="000000" w:sz="4" w:space="0"/>
              <w:right w:val="single" w:color="000000" w:sz="4" w:space="0"/>
            </w:tcBorders>
            <w:noWrap w:val="0"/>
            <w:vAlign w:val="center"/>
          </w:tcPr>
          <w:p w14:paraId="059836E2">
            <w:pPr>
              <w:pStyle w:val="6"/>
              <w:widowControl/>
              <w:jc w:val="center"/>
              <w:rPr>
                <w:rFonts w:ascii="Times New Roman" w:hAnsi="Times New Roman"/>
                <w:color w:val="000000"/>
                <w:sz w:val="32"/>
                <w:szCs w:val="32"/>
              </w:rPr>
            </w:pPr>
            <w:r>
              <w:rPr>
                <w:rFonts w:hint="eastAsia" w:ascii="宋体" w:hAnsi="宋体" w:cs="宋体"/>
                <w:color w:val="000000"/>
                <w:sz w:val="22"/>
                <w:szCs w:val="22"/>
              </w:rPr>
              <w:t>政府性基金预算财政拨款</w:t>
            </w:r>
          </w:p>
        </w:tc>
        <w:tc>
          <w:tcPr>
            <w:tcW w:w="1538" w:type="dxa"/>
            <w:tcBorders>
              <w:top w:val="single" w:color="000000" w:sz="4" w:space="0"/>
              <w:left w:val="nil"/>
              <w:bottom w:val="single" w:color="000000" w:sz="4" w:space="0"/>
              <w:right w:val="single" w:color="000000" w:sz="4" w:space="0"/>
            </w:tcBorders>
            <w:noWrap w:val="0"/>
            <w:vAlign w:val="center"/>
          </w:tcPr>
          <w:p w14:paraId="34A82549">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国有资本经营预算财政拨款</w:t>
            </w:r>
          </w:p>
        </w:tc>
      </w:tr>
      <w:tr w14:paraId="25A36BDD">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3501334D">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栏次</w:t>
            </w:r>
          </w:p>
        </w:tc>
        <w:tc>
          <w:tcPr>
            <w:tcW w:w="964" w:type="dxa"/>
            <w:tcBorders>
              <w:top w:val="single" w:color="000000" w:sz="4" w:space="0"/>
              <w:left w:val="nil"/>
              <w:bottom w:val="single" w:color="000000" w:sz="4" w:space="0"/>
              <w:right w:val="single" w:color="000000" w:sz="4" w:space="0"/>
            </w:tcBorders>
            <w:noWrap w:val="0"/>
            <w:vAlign w:val="center"/>
          </w:tcPr>
          <w:p w14:paraId="0AF83FA8">
            <w:pPr>
              <w:pStyle w:val="6"/>
              <w:widowControl/>
              <w:jc w:val="center"/>
              <w:rPr>
                <w:rFonts w:ascii="Times New Roman" w:hAnsi="Times New Roman"/>
                <w:color w:val="000000"/>
                <w:sz w:val="32"/>
                <w:szCs w:val="32"/>
              </w:rPr>
            </w:pPr>
            <w:r>
              <w:rPr>
                <w:rFonts w:hint="eastAsia" w:ascii="宋体" w:hAnsi="宋体" w:cs="宋体"/>
                <w:color w:val="000000"/>
                <w:sz w:val="22"/>
                <w:szCs w:val="22"/>
              </w:rPr>
              <w:t>1</w:t>
            </w:r>
          </w:p>
        </w:tc>
        <w:tc>
          <w:tcPr>
            <w:tcW w:w="1526" w:type="dxa"/>
            <w:tcBorders>
              <w:top w:val="single" w:color="000000" w:sz="4" w:space="0"/>
              <w:left w:val="nil"/>
              <w:bottom w:val="single" w:color="000000" w:sz="4" w:space="0"/>
              <w:right w:val="single" w:color="000000" w:sz="4" w:space="0"/>
            </w:tcBorders>
            <w:noWrap w:val="0"/>
            <w:vAlign w:val="center"/>
          </w:tcPr>
          <w:p w14:paraId="24F42283">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栏次</w:t>
            </w:r>
          </w:p>
        </w:tc>
        <w:tc>
          <w:tcPr>
            <w:tcW w:w="962" w:type="dxa"/>
            <w:gridSpan w:val="2"/>
            <w:tcBorders>
              <w:top w:val="single" w:color="000000" w:sz="4" w:space="0"/>
              <w:left w:val="nil"/>
              <w:bottom w:val="single" w:color="000000" w:sz="4" w:space="0"/>
              <w:right w:val="single" w:color="000000" w:sz="4" w:space="0"/>
            </w:tcBorders>
            <w:noWrap w:val="0"/>
            <w:vAlign w:val="center"/>
          </w:tcPr>
          <w:p w14:paraId="3F376322">
            <w:pPr>
              <w:pStyle w:val="6"/>
              <w:widowControl/>
              <w:jc w:val="center"/>
              <w:rPr>
                <w:rFonts w:hint="eastAsia" w:ascii="宋体" w:hAnsi="宋体" w:cs="宋体"/>
                <w:color w:val="000000"/>
                <w:sz w:val="22"/>
                <w:szCs w:val="22"/>
              </w:rPr>
            </w:pPr>
            <w:r>
              <w:rPr>
                <w:rFonts w:hint="eastAsia" w:ascii="宋体" w:hAnsi="宋体" w:cs="宋体"/>
                <w:color w:val="000000"/>
                <w:sz w:val="22"/>
                <w:szCs w:val="22"/>
              </w:rPr>
              <w:t>2</w:t>
            </w:r>
          </w:p>
        </w:tc>
        <w:tc>
          <w:tcPr>
            <w:tcW w:w="1114" w:type="dxa"/>
            <w:tcBorders>
              <w:top w:val="single" w:color="000000" w:sz="4" w:space="0"/>
              <w:left w:val="nil"/>
              <w:bottom w:val="single" w:color="000000" w:sz="4" w:space="0"/>
              <w:right w:val="single" w:color="000000" w:sz="4" w:space="0"/>
            </w:tcBorders>
            <w:noWrap w:val="0"/>
            <w:vAlign w:val="center"/>
          </w:tcPr>
          <w:p w14:paraId="3D7559C5">
            <w:pPr>
              <w:pStyle w:val="6"/>
              <w:widowControl/>
              <w:jc w:val="center"/>
              <w:rPr>
                <w:rFonts w:hint="eastAsia" w:ascii="宋体" w:hAnsi="宋体" w:cs="宋体"/>
                <w:color w:val="000000"/>
                <w:sz w:val="22"/>
                <w:szCs w:val="22"/>
              </w:rPr>
            </w:pPr>
            <w:r>
              <w:rPr>
                <w:rFonts w:hint="eastAsia" w:ascii="宋体" w:hAnsi="宋体" w:cs="宋体"/>
                <w:color w:val="000000"/>
                <w:sz w:val="22"/>
                <w:szCs w:val="22"/>
              </w:rPr>
              <w:t>3</w:t>
            </w:r>
          </w:p>
        </w:tc>
        <w:tc>
          <w:tcPr>
            <w:tcW w:w="1237" w:type="dxa"/>
            <w:tcBorders>
              <w:top w:val="single" w:color="000000" w:sz="4" w:space="0"/>
              <w:left w:val="nil"/>
              <w:bottom w:val="single" w:color="000000" w:sz="4" w:space="0"/>
              <w:right w:val="single" w:color="000000" w:sz="4" w:space="0"/>
            </w:tcBorders>
            <w:noWrap w:val="0"/>
            <w:vAlign w:val="center"/>
          </w:tcPr>
          <w:p w14:paraId="3E409140">
            <w:pPr>
              <w:pStyle w:val="6"/>
              <w:widowControl/>
              <w:jc w:val="center"/>
              <w:rPr>
                <w:rFonts w:ascii="Times New Roman" w:hAnsi="Times New Roman"/>
                <w:color w:val="000000"/>
                <w:sz w:val="32"/>
                <w:szCs w:val="32"/>
              </w:rPr>
            </w:pPr>
            <w:r>
              <w:rPr>
                <w:rFonts w:hint="eastAsia" w:ascii="宋体" w:hAnsi="宋体" w:cs="宋体"/>
                <w:color w:val="000000"/>
                <w:sz w:val="22"/>
                <w:szCs w:val="22"/>
              </w:rPr>
              <w:t>4</w:t>
            </w:r>
          </w:p>
        </w:tc>
        <w:tc>
          <w:tcPr>
            <w:tcW w:w="1538" w:type="dxa"/>
            <w:tcBorders>
              <w:top w:val="single" w:color="000000" w:sz="4" w:space="0"/>
              <w:left w:val="nil"/>
              <w:bottom w:val="single" w:color="000000" w:sz="4" w:space="0"/>
              <w:right w:val="single" w:color="000000" w:sz="4" w:space="0"/>
            </w:tcBorders>
            <w:noWrap w:val="0"/>
            <w:vAlign w:val="center"/>
          </w:tcPr>
          <w:p w14:paraId="1200A16B">
            <w:pPr>
              <w:pStyle w:val="6"/>
              <w:widowControl/>
              <w:jc w:val="center"/>
              <w:rPr>
                <w:rFonts w:hint="eastAsia" w:ascii="宋体" w:hAnsi="宋体" w:cs="宋体"/>
                <w:color w:val="000000"/>
                <w:sz w:val="22"/>
                <w:szCs w:val="22"/>
              </w:rPr>
            </w:pPr>
            <w:r>
              <w:rPr>
                <w:rFonts w:hint="eastAsia" w:ascii="宋体" w:hAnsi="宋体" w:cs="宋体"/>
                <w:color w:val="000000"/>
                <w:sz w:val="20"/>
                <w:szCs w:val="20"/>
              </w:rPr>
              <w:t>5</w:t>
            </w:r>
          </w:p>
        </w:tc>
      </w:tr>
      <w:tr w14:paraId="2A174D8F">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1D1BA4CC">
            <w:pPr>
              <w:pStyle w:val="6"/>
              <w:widowControl/>
              <w:jc w:val="left"/>
              <w:rPr>
                <w:rFonts w:hint="eastAsia" w:ascii="宋体" w:hAnsi="宋体" w:cs="宋体"/>
                <w:color w:val="000000"/>
                <w:sz w:val="22"/>
                <w:szCs w:val="22"/>
              </w:rPr>
            </w:pPr>
            <w:r>
              <w:rPr>
                <w:rFonts w:hint="eastAsia" w:ascii="宋体" w:hAnsi="宋体" w:cs="宋体"/>
                <w:color w:val="000000"/>
                <w:sz w:val="22"/>
                <w:szCs w:val="22"/>
              </w:rPr>
              <w:t>一、一般公共预算财政拨款</w:t>
            </w:r>
          </w:p>
        </w:tc>
        <w:tc>
          <w:tcPr>
            <w:tcW w:w="964" w:type="dxa"/>
            <w:tcBorders>
              <w:top w:val="single" w:color="000000" w:sz="4" w:space="0"/>
              <w:left w:val="nil"/>
              <w:bottom w:val="single" w:color="000000" w:sz="4" w:space="0"/>
              <w:right w:val="single" w:color="000000" w:sz="4" w:space="0"/>
            </w:tcBorders>
            <w:noWrap w:val="0"/>
            <w:vAlign w:val="center"/>
          </w:tcPr>
          <w:p w14:paraId="3D6EA787">
            <w:pPr>
              <w:pStyle w:val="6"/>
              <w:widowControl/>
              <w:jc w:val="right"/>
              <w:rPr>
                <w:rFonts w:hint="default" w:ascii="Times New Roman" w:hAnsi="Times New Roman" w:eastAsia="宋体"/>
                <w:color w:val="000000"/>
                <w:sz w:val="32"/>
                <w:szCs w:val="32"/>
                <w:lang w:val="en-US" w:eastAsia="zh-CN"/>
              </w:rPr>
            </w:pPr>
            <w:r>
              <w:rPr>
                <w:rFonts w:hint="eastAsia" w:asciiTheme="minorEastAsia" w:hAnsiTheme="minorEastAsia" w:eastAsiaTheme="minorEastAsia" w:cstheme="minorEastAsia"/>
                <w:color w:val="000000"/>
                <w:sz w:val="22"/>
                <w:szCs w:val="22"/>
                <w:lang w:val="en-US" w:eastAsia="zh-CN"/>
              </w:rPr>
              <w:t>112.52</w:t>
            </w:r>
          </w:p>
        </w:tc>
        <w:tc>
          <w:tcPr>
            <w:tcW w:w="1526" w:type="dxa"/>
            <w:tcBorders>
              <w:top w:val="single" w:color="000000" w:sz="4" w:space="0"/>
              <w:left w:val="nil"/>
              <w:bottom w:val="single" w:color="000000" w:sz="4" w:space="0"/>
              <w:right w:val="single" w:color="000000" w:sz="4" w:space="0"/>
            </w:tcBorders>
            <w:noWrap w:val="0"/>
            <w:vAlign w:val="center"/>
          </w:tcPr>
          <w:p w14:paraId="359CF898">
            <w:pPr>
              <w:pStyle w:val="6"/>
              <w:widowControl/>
              <w:jc w:val="left"/>
              <w:rPr>
                <w:rFonts w:hint="eastAsia" w:ascii="宋体" w:hAnsi="宋体" w:cs="宋体"/>
                <w:color w:val="000000"/>
                <w:sz w:val="22"/>
                <w:szCs w:val="22"/>
              </w:rPr>
            </w:pPr>
            <w:r>
              <w:rPr>
                <w:rFonts w:hint="eastAsia" w:ascii="宋体" w:hAnsi="宋体" w:cs="宋体"/>
                <w:color w:val="000000"/>
                <w:sz w:val="22"/>
                <w:szCs w:val="22"/>
              </w:rPr>
              <w:t>一、一般公共服务支出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25767115">
            <w:pPr>
              <w:pStyle w:val="6"/>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110.43</w:t>
            </w:r>
          </w:p>
        </w:tc>
        <w:tc>
          <w:tcPr>
            <w:tcW w:w="1114" w:type="dxa"/>
            <w:tcBorders>
              <w:top w:val="single" w:color="000000" w:sz="4" w:space="0"/>
              <w:left w:val="nil"/>
              <w:bottom w:val="single" w:color="000000" w:sz="4" w:space="0"/>
              <w:right w:val="single" w:color="000000" w:sz="4" w:space="0"/>
            </w:tcBorders>
            <w:noWrap w:val="0"/>
            <w:vAlign w:val="center"/>
          </w:tcPr>
          <w:p w14:paraId="7DC74737">
            <w:pPr>
              <w:pStyle w:val="6"/>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110.43</w:t>
            </w:r>
          </w:p>
        </w:tc>
        <w:tc>
          <w:tcPr>
            <w:tcW w:w="1237" w:type="dxa"/>
            <w:tcBorders>
              <w:top w:val="single" w:color="000000" w:sz="4" w:space="0"/>
              <w:left w:val="nil"/>
              <w:bottom w:val="single" w:color="000000" w:sz="4" w:space="0"/>
              <w:right w:val="single" w:color="000000" w:sz="4" w:space="0"/>
            </w:tcBorders>
            <w:noWrap w:val="0"/>
            <w:vAlign w:val="center"/>
          </w:tcPr>
          <w:p w14:paraId="6E68EF26">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01ACF189">
            <w:pPr>
              <w:pStyle w:val="6"/>
              <w:widowControl/>
              <w:jc w:val="right"/>
              <w:rPr>
                <w:rFonts w:hint="eastAsia" w:ascii="宋体" w:hAnsi="宋体" w:cs="宋体"/>
                <w:color w:val="000000"/>
                <w:sz w:val="22"/>
                <w:szCs w:val="22"/>
              </w:rPr>
            </w:pPr>
          </w:p>
        </w:tc>
      </w:tr>
      <w:tr w14:paraId="35F64521">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7EFD425B">
            <w:pPr>
              <w:pStyle w:val="6"/>
              <w:widowControl/>
              <w:jc w:val="left"/>
              <w:rPr>
                <w:rFonts w:hint="eastAsia" w:ascii="宋体" w:hAnsi="宋体" w:cs="宋体"/>
                <w:color w:val="000000"/>
                <w:sz w:val="22"/>
                <w:szCs w:val="22"/>
              </w:rPr>
            </w:pPr>
            <w:r>
              <w:rPr>
                <w:rFonts w:hint="eastAsia" w:ascii="宋体" w:hAnsi="宋体" w:cs="宋体"/>
                <w:color w:val="000000"/>
                <w:sz w:val="22"/>
                <w:szCs w:val="22"/>
              </w:rPr>
              <w:t>二、政府性基金预算财政拨款</w:t>
            </w:r>
          </w:p>
        </w:tc>
        <w:tc>
          <w:tcPr>
            <w:tcW w:w="964" w:type="dxa"/>
            <w:tcBorders>
              <w:top w:val="single" w:color="000000" w:sz="4" w:space="0"/>
              <w:left w:val="nil"/>
              <w:bottom w:val="single" w:color="000000" w:sz="4" w:space="0"/>
              <w:right w:val="single" w:color="000000" w:sz="4" w:space="0"/>
            </w:tcBorders>
            <w:noWrap w:val="0"/>
            <w:vAlign w:val="center"/>
          </w:tcPr>
          <w:p w14:paraId="5820ECED">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2048063F">
            <w:pPr>
              <w:pStyle w:val="6"/>
              <w:widowControl/>
              <w:jc w:val="left"/>
              <w:rPr>
                <w:rFonts w:hint="eastAsia" w:ascii="宋体" w:hAnsi="宋体" w:cs="宋体"/>
                <w:color w:val="000000"/>
                <w:sz w:val="22"/>
                <w:szCs w:val="22"/>
              </w:rPr>
            </w:pPr>
            <w:r>
              <w:rPr>
                <w:rFonts w:hint="eastAsia" w:ascii="宋体" w:hAnsi="宋体" w:cs="宋体"/>
                <w:color w:val="000000"/>
                <w:sz w:val="22"/>
                <w:szCs w:val="22"/>
              </w:rPr>
              <w:t>二、外交支出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0E9ECB72">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25EA2918">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1D047682">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52A3BA08">
            <w:pPr>
              <w:pStyle w:val="6"/>
              <w:widowControl/>
              <w:jc w:val="right"/>
              <w:rPr>
                <w:rFonts w:hint="eastAsia" w:ascii="宋体" w:hAnsi="宋体" w:cs="宋体"/>
                <w:color w:val="000000"/>
                <w:sz w:val="22"/>
                <w:szCs w:val="22"/>
              </w:rPr>
            </w:pPr>
          </w:p>
        </w:tc>
      </w:tr>
      <w:tr w14:paraId="2E8AFFAB">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3C3B4065">
            <w:pPr>
              <w:pStyle w:val="6"/>
              <w:widowControl/>
              <w:jc w:val="left"/>
              <w:rPr>
                <w:rFonts w:hint="eastAsia" w:ascii="宋体" w:hAnsi="宋体" w:cs="宋体"/>
                <w:color w:val="000000"/>
                <w:sz w:val="22"/>
                <w:szCs w:val="22"/>
              </w:rPr>
            </w:pPr>
            <w:r>
              <w:rPr>
                <w:rFonts w:hint="eastAsia" w:ascii="宋体" w:hAnsi="宋体" w:cs="宋体"/>
                <w:color w:val="000000"/>
                <w:sz w:val="22"/>
                <w:szCs w:val="22"/>
              </w:rPr>
              <w:t>三、国有资本经营预算财政拨款</w:t>
            </w:r>
          </w:p>
        </w:tc>
        <w:tc>
          <w:tcPr>
            <w:tcW w:w="964" w:type="dxa"/>
            <w:tcBorders>
              <w:top w:val="single" w:color="000000" w:sz="4" w:space="0"/>
              <w:left w:val="nil"/>
              <w:bottom w:val="single" w:color="000000" w:sz="4" w:space="0"/>
              <w:right w:val="single" w:color="000000" w:sz="4" w:space="0"/>
            </w:tcBorders>
            <w:noWrap w:val="0"/>
            <w:vAlign w:val="center"/>
          </w:tcPr>
          <w:p w14:paraId="596AF143">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7C58D1CD">
            <w:pPr>
              <w:pStyle w:val="6"/>
              <w:widowControl/>
              <w:jc w:val="left"/>
              <w:rPr>
                <w:rFonts w:hint="eastAsia" w:ascii="宋体" w:hAnsi="宋体" w:cs="宋体"/>
                <w:color w:val="000000"/>
                <w:sz w:val="22"/>
                <w:szCs w:val="22"/>
              </w:rPr>
            </w:pPr>
            <w:r>
              <w:rPr>
                <w:rFonts w:hint="eastAsia" w:ascii="宋体" w:hAnsi="宋体" w:cs="宋体"/>
                <w:color w:val="000000"/>
                <w:sz w:val="22"/>
                <w:szCs w:val="22"/>
              </w:rPr>
              <w:t>三、国防支出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30A0F26B">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773CAC62">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0781CA39">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1B46CC36">
            <w:pPr>
              <w:pStyle w:val="6"/>
              <w:widowControl/>
              <w:jc w:val="right"/>
              <w:rPr>
                <w:rFonts w:hint="eastAsia" w:ascii="宋体" w:hAnsi="宋体" w:cs="宋体"/>
                <w:color w:val="000000"/>
                <w:sz w:val="22"/>
                <w:szCs w:val="22"/>
              </w:rPr>
            </w:pPr>
          </w:p>
        </w:tc>
      </w:tr>
      <w:tr w14:paraId="3DAEEC97">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06A68FEB">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5894544C">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211F60B0">
            <w:pPr>
              <w:pStyle w:val="6"/>
              <w:widowControl/>
              <w:jc w:val="left"/>
              <w:rPr>
                <w:rFonts w:hint="eastAsia" w:ascii="宋体" w:hAnsi="宋体" w:cs="宋体"/>
                <w:color w:val="000000"/>
                <w:sz w:val="22"/>
                <w:szCs w:val="22"/>
              </w:rPr>
            </w:pPr>
            <w:r>
              <w:rPr>
                <w:rFonts w:hint="eastAsia" w:ascii="宋体" w:hAnsi="宋体" w:cs="宋体"/>
                <w:color w:val="000000"/>
                <w:sz w:val="22"/>
                <w:szCs w:val="22"/>
              </w:rPr>
              <w:t>四、公共安全支出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27316A0B">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0F0662E4">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699B15C8">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2F7F13BF">
            <w:pPr>
              <w:pStyle w:val="6"/>
              <w:widowControl/>
              <w:jc w:val="right"/>
              <w:rPr>
                <w:rFonts w:hint="eastAsia" w:ascii="宋体" w:hAnsi="宋体" w:cs="宋体"/>
                <w:color w:val="000000"/>
                <w:sz w:val="22"/>
                <w:szCs w:val="22"/>
              </w:rPr>
            </w:pPr>
          </w:p>
        </w:tc>
      </w:tr>
      <w:tr w14:paraId="77CF82E7">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1C33CE69">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755E9AE8">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4B8DCFC0">
            <w:pPr>
              <w:pStyle w:val="6"/>
              <w:widowControl/>
              <w:jc w:val="left"/>
              <w:rPr>
                <w:rFonts w:hint="eastAsia" w:ascii="宋体" w:hAnsi="宋体" w:cs="宋体"/>
                <w:color w:val="000000"/>
                <w:sz w:val="22"/>
                <w:szCs w:val="22"/>
              </w:rPr>
            </w:pPr>
            <w:r>
              <w:rPr>
                <w:rFonts w:hint="eastAsia" w:ascii="宋体" w:hAnsi="宋体" w:cs="宋体"/>
                <w:color w:val="000000"/>
                <w:sz w:val="22"/>
                <w:szCs w:val="22"/>
              </w:rPr>
              <w:t>五、教育支出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4F6A759B">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2CD65945">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200333A1">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7A15FBC5">
            <w:pPr>
              <w:pStyle w:val="6"/>
              <w:widowControl/>
              <w:jc w:val="right"/>
              <w:rPr>
                <w:rFonts w:hint="eastAsia" w:ascii="宋体" w:hAnsi="宋体" w:cs="宋体"/>
                <w:color w:val="000000"/>
                <w:sz w:val="22"/>
                <w:szCs w:val="22"/>
              </w:rPr>
            </w:pPr>
          </w:p>
        </w:tc>
      </w:tr>
      <w:tr w14:paraId="76845467">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2E98AE99">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29F20CA6">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442B3A34">
            <w:pPr>
              <w:pStyle w:val="6"/>
              <w:widowControl/>
              <w:jc w:val="left"/>
              <w:rPr>
                <w:rFonts w:hint="eastAsia" w:ascii="宋体" w:hAnsi="宋体" w:cs="宋体"/>
                <w:color w:val="000000"/>
                <w:sz w:val="22"/>
                <w:szCs w:val="22"/>
              </w:rPr>
            </w:pPr>
            <w:r>
              <w:rPr>
                <w:rFonts w:hint="eastAsia" w:ascii="宋体" w:hAnsi="宋体" w:cs="宋体"/>
                <w:color w:val="000000"/>
                <w:sz w:val="22"/>
                <w:szCs w:val="22"/>
              </w:rPr>
              <w:t>六、科学技术支出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769D1B33">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6E357C7C">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706CC336">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37C7A13D">
            <w:pPr>
              <w:pStyle w:val="6"/>
              <w:widowControl/>
              <w:jc w:val="right"/>
              <w:rPr>
                <w:rFonts w:hint="eastAsia" w:ascii="宋体" w:hAnsi="宋体" w:cs="宋体"/>
                <w:color w:val="000000"/>
                <w:sz w:val="22"/>
                <w:szCs w:val="22"/>
              </w:rPr>
            </w:pPr>
          </w:p>
        </w:tc>
      </w:tr>
      <w:tr w14:paraId="326B6FB6">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18CD6C41">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5AD6472F">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3E9C2515">
            <w:pPr>
              <w:pStyle w:val="6"/>
              <w:widowControl/>
              <w:jc w:val="left"/>
              <w:rPr>
                <w:rFonts w:hint="eastAsia" w:ascii="宋体" w:hAnsi="宋体" w:cs="宋体"/>
                <w:color w:val="000000"/>
                <w:sz w:val="22"/>
                <w:szCs w:val="22"/>
              </w:rPr>
            </w:pPr>
            <w:r>
              <w:rPr>
                <w:rFonts w:hint="eastAsia" w:ascii="宋体" w:hAnsi="宋体" w:cs="宋体"/>
                <w:color w:val="000000"/>
                <w:sz w:val="22"/>
                <w:szCs w:val="22"/>
              </w:rPr>
              <w:t>七、文化旅游体育与传媒支出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540146E8">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60C50DE9">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2BFC2014">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621D966E">
            <w:pPr>
              <w:pStyle w:val="6"/>
              <w:widowControl/>
              <w:jc w:val="right"/>
              <w:rPr>
                <w:rFonts w:hint="eastAsia" w:ascii="宋体" w:hAnsi="宋体" w:cs="宋体"/>
                <w:color w:val="000000"/>
                <w:sz w:val="22"/>
                <w:szCs w:val="22"/>
              </w:rPr>
            </w:pPr>
          </w:p>
        </w:tc>
      </w:tr>
      <w:tr w14:paraId="7BD1061F">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4A7BBADF">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183DB650">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5F7C34CB">
            <w:pPr>
              <w:pStyle w:val="6"/>
              <w:widowControl/>
              <w:jc w:val="left"/>
              <w:rPr>
                <w:rFonts w:hint="eastAsia" w:ascii="宋体" w:hAnsi="宋体" w:cs="宋体"/>
                <w:color w:val="000000"/>
                <w:sz w:val="22"/>
                <w:szCs w:val="22"/>
              </w:rPr>
            </w:pPr>
            <w:r>
              <w:rPr>
                <w:rFonts w:hint="eastAsia" w:ascii="宋体" w:hAnsi="宋体" w:cs="宋体"/>
                <w:color w:val="000000"/>
                <w:sz w:val="22"/>
                <w:szCs w:val="22"/>
              </w:rPr>
              <w:t>八、社会保障和就业支出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165DC1D4">
            <w:pPr>
              <w:pStyle w:val="6"/>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2.09</w:t>
            </w:r>
          </w:p>
        </w:tc>
        <w:tc>
          <w:tcPr>
            <w:tcW w:w="1114" w:type="dxa"/>
            <w:tcBorders>
              <w:top w:val="single" w:color="000000" w:sz="4" w:space="0"/>
              <w:left w:val="nil"/>
              <w:bottom w:val="single" w:color="000000" w:sz="4" w:space="0"/>
              <w:right w:val="single" w:color="000000" w:sz="4" w:space="0"/>
            </w:tcBorders>
            <w:noWrap w:val="0"/>
            <w:vAlign w:val="center"/>
          </w:tcPr>
          <w:p w14:paraId="7FAC5A92">
            <w:pPr>
              <w:pStyle w:val="6"/>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2.09</w:t>
            </w:r>
          </w:p>
        </w:tc>
        <w:tc>
          <w:tcPr>
            <w:tcW w:w="1237" w:type="dxa"/>
            <w:tcBorders>
              <w:top w:val="single" w:color="000000" w:sz="4" w:space="0"/>
              <w:left w:val="nil"/>
              <w:bottom w:val="single" w:color="000000" w:sz="4" w:space="0"/>
              <w:right w:val="single" w:color="000000" w:sz="4" w:space="0"/>
            </w:tcBorders>
            <w:noWrap w:val="0"/>
            <w:vAlign w:val="center"/>
          </w:tcPr>
          <w:p w14:paraId="07DEE687">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0A8F5D7F">
            <w:pPr>
              <w:pStyle w:val="6"/>
              <w:widowControl/>
              <w:jc w:val="right"/>
              <w:rPr>
                <w:rFonts w:hint="eastAsia" w:ascii="宋体" w:hAnsi="宋体" w:cs="宋体"/>
                <w:color w:val="000000"/>
                <w:sz w:val="22"/>
                <w:szCs w:val="22"/>
              </w:rPr>
            </w:pPr>
          </w:p>
        </w:tc>
      </w:tr>
      <w:tr w14:paraId="2258BF79">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39106882">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531A4AB8">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22B6462E">
            <w:pPr>
              <w:pStyle w:val="6"/>
              <w:widowControl/>
              <w:jc w:val="left"/>
              <w:rPr>
                <w:rFonts w:hint="eastAsia" w:ascii="宋体" w:hAnsi="宋体" w:cs="宋体"/>
                <w:color w:val="000000"/>
                <w:sz w:val="22"/>
                <w:szCs w:val="22"/>
              </w:rPr>
            </w:pPr>
            <w:r>
              <w:rPr>
                <w:rFonts w:hint="eastAsia" w:ascii="宋体" w:hAnsi="宋体" w:cs="宋体"/>
                <w:color w:val="000000"/>
                <w:sz w:val="22"/>
                <w:szCs w:val="22"/>
              </w:rPr>
              <w:t>九、卫生健康支出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596566A4">
            <w:pPr>
              <w:pStyle w:val="6"/>
              <w:widowControl/>
              <w:jc w:val="right"/>
              <w:rPr>
                <w:rFonts w:hint="default" w:ascii="宋体" w:hAnsi="宋体" w:eastAsia="宋体" w:cs="宋体"/>
                <w:color w:val="000000"/>
                <w:sz w:val="22"/>
                <w:szCs w:val="22"/>
                <w:lang w:val="en-US" w:eastAsia="zh-CN"/>
              </w:rPr>
            </w:pPr>
          </w:p>
        </w:tc>
        <w:tc>
          <w:tcPr>
            <w:tcW w:w="1114" w:type="dxa"/>
            <w:tcBorders>
              <w:top w:val="single" w:color="000000" w:sz="4" w:space="0"/>
              <w:left w:val="nil"/>
              <w:bottom w:val="single" w:color="000000" w:sz="4" w:space="0"/>
              <w:right w:val="single" w:color="000000" w:sz="4" w:space="0"/>
            </w:tcBorders>
            <w:noWrap w:val="0"/>
            <w:vAlign w:val="center"/>
          </w:tcPr>
          <w:p w14:paraId="13215496">
            <w:pPr>
              <w:pStyle w:val="6"/>
              <w:widowControl/>
              <w:jc w:val="right"/>
              <w:rPr>
                <w:rFonts w:hint="default" w:ascii="宋体" w:hAnsi="宋体" w:eastAsia="宋体" w:cs="宋体"/>
                <w:color w:val="000000"/>
                <w:sz w:val="22"/>
                <w:szCs w:val="22"/>
                <w:lang w:val="en-US" w:eastAsia="zh-CN"/>
              </w:rPr>
            </w:pPr>
          </w:p>
        </w:tc>
        <w:tc>
          <w:tcPr>
            <w:tcW w:w="1237" w:type="dxa"/>
            <w:tcBorders>
              <w:top w:val="single" w:color="000000" w:sz="4" w:space="0"/>
              <w:left w:val="nil"/>
              <w:bottom w:val="single" w:color="000000" w:sz="4" w:space="0"/>
              <w:right w:val="single" w:color="000000" w:sz="4" w:space="0"/>
            </w:tcBorders>
            <w:noWrap w:val="0"/>
            <w:vAlign w:val="center"/>
          </w:tcPr>
          <w:p w14:paraId="6F46DE95">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57651CF5">
            <w:pPr>
              <w:pStyle w:val="6"/>
              <w:widowControl/>
              <w:jc w:val="right"/>
              <w:rPr>
                <w:rFonts w:hint="eastAsia" w:ascii="宋体" w:hAnsi="宋体" w:cs="宋体"/>
                <w:color w:val="000000"/>
                <w:sz w:val="22"/>
                <w:szCs w:val="22"/>
              </w:rPr>
            </w:pPr>
          </w:p>
        </w:tc>
      </w:tr>
      <w:tr w14:paraId="5AF0E467">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54003107">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2F947C81">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03B00901">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十、节能环保支出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120241C3">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5A1AC447">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182ACADE">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28F2AC97">
            <w:pPr>
              <w:pStyle w:val="6"/>
              <w:widowControl/>
              <w:jc w:val="right"/>
              <w:rPr>
                <w:rFonts w:hint="eastAsia" w:ascii="宋体" w:hAnsi="宋体" w:cs="宋体"/>
                <w:color w:val="000000"/>
                <w:sz w:val="22"/>
                <w:szCs w:val="22"/>
              </w:rPr>
            </w:pPr>
          </w:p>
        </w:tc>
      </w:tr>
      <w:tr w14:paraId="6C0D7E86">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6E9E0CD2">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374861BF">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6F0BEC02">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十一、城乡社区支出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1E62BA70">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717B8A80">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190C753D">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1422F743">
            <w:pPr>
              <w:pStyle w:val="6"/>
              <w:widowControl/>
              <w:jc w:val="right"/>
              <w:rPr>
                <w:rFonts w:hint="eastAsia" w:ascii="宋体" w:hAnsi="宋体" w:cs="宋体"/>
                <w:color w:val="000000"/>
                <w:sz w:val="22"/>
                <w:szCs w:val="22"/>
              </w:rPr>
            </w:pPr>
          </w:p>
        </w:tc>
      </w:tr>
      <w:tr w14:paraId="76679507">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2569BC4C">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7F26B66C">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18D816F2">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十二、农林水支出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131FA71C">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2FF4A21A">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1981034B">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1E7AB9C7">
            <w:pPr>
              <w:pStyle w:val="6"/>
              <w:widowControl/>
              <w:jc w:val="right"/>
              <w:rPr>
                <w:rFonts w:hint="eastAsia" w:ascii="宋体" w:hAnsi="宋体" w:cs="宋体"/>
                <w:color w:val="000000"/>
                <w:sz w:val="22"/>
                <w:szCs w:val="22"/>
              </w:rPr>
            </w:pPr>
          </w:p>
        </w:tc>
      </w:tr>
      <w:tr w14:paraId="6DB7999C">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54779B72">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67110823">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2FF1E897">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十三、交通运输支出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3153B6B1">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279FC452">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1D58A2B1">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233C2D0F">
            <w:pPr>
              <w:pStyle w:val="6"/>
              <w:widowControl/>
              <w:jc w:val="right"/>
              <w:rPr>
                <w:rFonts w:hint="eastAsia" w:ascii="宋体" w:hAnsi="宋体" w:cs="宋体"/>
                <w:color w:val="000000"/>
                <w:sz w:val="22"/>
                <w:szCs w:val="22"/>
              </w:rPr>
            </w:pPr>
          </w:p>
        </w:tc>
      </w:tr>
      <w:tr w14:paraId="00EF1453">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66314981">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67AA5285">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13D7F919">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十四、资源勘探工业信息等支出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5719F88C">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5BED1915">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7D3B1BA6">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644AADBB">
            <w:pPr>
              <w:pStyle w:val="6"/>
              <w:widowControl/>
              <w:jc w:val="right"/>
              <w:rPr>
                <w:rFonts w:hint="eastAsia" w:ascii="宋体" w:hAnsi="宋体" w:cs="宋体"/>
                <w:color w:val="000000"/>
                <w:sz w:val="22"/>
                <w:szCs w:val="22"/>
              </w:rPr>
            </w:pPr>
          </w:p>
        </w:tc>
      </w:tr>
      <w:tr w14:paraId="29901D3B">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4CE8F536">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60C548C8">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7293CCAA">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十五、商业服务业等支出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070E5B78">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5A6B5AC2">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2B1D29AD">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637F43BE">
            <w:pPr>
              <w:pStyle w:val="6"/>
              <w:widowControl/>
              <w:jc w:val="right"/>
              <w:rPr>
                <w:rFonts w:hint="eastAsia" w:ascii="宋体" w:hAnsi="宋体" w:cs="宋体"/>
                <w:color w:val="000000"/>
                <w:sz w:val="22"/>
                <w:szCs w:val="22"/>
              </w:rPr>
            </w:pPr>
          </w:p>
        </w:tc>
      </w:tr>
      <w:tr w14:paraId="6A7319FD">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04EC77D8">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23053DC2">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23A0517A">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十六、金融支出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056E69A3">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154ED2B4">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26ED20F5">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54876943">
            <w:pPr>
              <w:pStyle w:val="6"/>
              <w:widowControl/>
              <w:jc w:val="right"/>
              <w:rPr>
                <w:rFonts w:hint="eastAsia" w:ascii="宋体" w:hAnsi="宋体" w:cs="宋体"/>
                <w:color w:val="000000"/>
                <w:sz w:val="22"/>
                <w:szCs w:val="22"/>
              </w:rPr>
            </w:pPr>
          </w:p>
        </w:tc>
      </w:tr>
      <w:tr w14:paraId="22BE14D5">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098CAB5D">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17EB79C9">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0F0903BD">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十七、援助其他地区支出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1E521E3B">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6C9301F6">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14540B6D">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0B30E456">
            <w:pPr>
              <w:pStyle w:val="6"/>
              <w:widowControl/>
              <w:jc w:val="right"/>
              <w:rPr>
                <w:rFonts w:hint="eastAsia" w:ascii="宋体" w:hAnsi="宋体" w:cs="宋体"/>
                <w:color w:val="000000"/>
                <w:sz w:val="22"/>
                <w:szCs w:val="22"/>
              </w:rPr>
            </w:pPr>
          </w:p>
        </w:tc>
      </w:tr>
      <w:tr w14:paraId="5EBF6BBE">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79EB354F">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70EBF477">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0FB9376B">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十八、自然资源海洋气象等支出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4D7E9884">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099A6488">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34089D70">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458B7EB3">
            <w:pPr>
              <w:pStyle w:val="6"/>
              <w:widowControl/>
              <w:jc w:val="right"/>
              <w:rPr>
                <w:rFonts w:hint="eastAsia" w:ascii="宋体" w:hAnsi="宋体" w:cs="宋体"/>
                <w:color w:val="000000"/>
                <w:sz w:val="22"/>
                <w:szCs w:val="22"/>
              </w:rPr>
            </w:pPr>
          </w:p>
        </w:tc>
      </w:tr>
      <w:tr w14:paraId="7B2E505B">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585ABA88">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21725205">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26070828">
            <w:pPr>
              <w:pStyle w:val="6"/>
              <w:widowControl/>
              <w:jc w:val="left"/>
              <w:rPr>
                <w:rFonts w:hint="eastAsia" w:ascii="宋体" w:hAnsi="宋体" w:cs="宋体"/>
                <w:color w:val="000000"/>
                <w:sz w:val="22"/>
                <w:szCs w:val="22"/>
              </w:rPr>
            </w:pPr>
            <w:r>
              <w:rPr>
                <w:rFonts w:hint="eastAsia" w:ascii="宋体" w:hAnsi="宋体" w:cs="宋体"/>
                <w:color w:val="000000"/>
                <w:sz w:val="22"/>
                <w:szCs w:val="22"/>
              </w:rPr>
              <w:t>十九、住房保障支出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3107F415">
            <w:pPr>
              <w:pStyle w:val="6"/>
              <w:widowControl/>
              <w:jc w:val="right"/>
              <w:rPr>
                <w:rFonts w:hint="default" w:ascii="宋体" w:hAnsi="宋体" w:eastAsia="宋体" w:cs="宋体"/>
                <w:color w:val="000000"/>
                <w:sz w:val="22"/>
                <w:szCs w:val="22"/>
                <w:lang w:val="en-US" w:eastAsia="zh-CN"/>
              </w:rPr>
            </w:pPr>
          </w:p>
        </w:tc>
        <w:tc>
          <w:tcPr>
            <w:tcW w:w="1114" w:type="dxa"/>
            <w:tcBorders>
              <w:top w:val="single" w:color="000000" w:sz="4" w:space="0"/>
              <w:left w:val="nil"/>
              <w:bottom w:val="single" w:color="000000" w:sz="4" w:space="0"/>
              <w:right w:val="single" w:color="000000" w:sz="4" w:space="0"/>
            </w:tcBorders>
            <w:noWrap w:val="0"/>
            <w:vAlign w:val="center"/>
          </w:tcPr>
          <w:p w14:paraId="2DD2E68B">
            <w:pPr>
              <w:pStyle w:val="6"/>
              <w:widowControl/>
              <w:jc w:val="right"/>
              <w:rPr>
                <w:rFonts w:hint="default" w:ascii="宋体" w:hAnsi="宋体" w:eastAsia="宋体" w:cs="宋体"/>
                <w:color w:val="000000"/>
                <w:sz w:val="22"/>
                <w:szCs w:val="22"/>
                <w:lang w:val="en-US" w:eastAsia="zh-CN"/>
              </w:rPr>
            </w:pPr>
          </w:p>
        </w:tc>
        <w:tc>
          <w:tcPr>
            <w:tcW w:w="1237" w:type="dxa"/>
            <w:tcBorders>
              <w:top w:val="single" w:color="000000" w:sz="4" w:space="0"/>
              <w:left w:val="nil"/>
              <w:bottom w:val="single" w:color="000000" w:sz="4" w:space="0"/>
              <w:right w:val="single" w:color="000000" w:sz="4" w:space="0"/>
            </w:tcBorders>
            <w:noWrap w:val="0"/>
            <w:vAlign w:val="center"/>
          </w:tcPr>
          <w:p w14:paraId="6C9ACA38">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699BE4BC">
            <w:pPr>
              <w:pStyle w:val="6"/>
              <w:widowControl/>
              <w:jc w:val="right"/>
              <w:rPr>
                <w:rFonts w:hint="eastAsia" w:ascii="宋体" w:hAnsi="宋体" w:cs="宋体"/>
                <w:color w:val="000000"/>
                <w:sz w:val="22"/>
                <w:szCs w:val="22"/>
              </w:rPr>
            </w:pPr>
          </w:p>
        </w:tc>
      </w:tr>
      <w:tr w14:paraId="311E21DC">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01A8335A">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06A61776">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7549D122">
            <w:pPr>
              <w:pStyle w:val="6"/>
              <w:widowControl/>
              <w:jc w:val="left"/>
              <w:rPr>
                <w:rFonts w:hint="eastAsia" w:ascii="宋体" w:hAnsi="宋体" w:cs="宋体"/>
                <w:color w:val="000000"/>
                <w:sz w:val="22"/>
                <w:szCs w:val="22"/>
              </w:rPr>
            </w:pPr>
            <w:r>
              <w:rPr>
                <w:rFonts w:hint="eastAsia" w:ascii="宋体" w:hAnsi="宋体" w:cs="宋体"/>
                <w:color w:val="000000"/>
                <w:sz w:val="22"/>
                <w:szCs w:val="22"/>
              </w:rPr>
              <w:t>二十、粮油物资储备支出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48CFA173">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29B8CCF5">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4411D55C">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62D9DEFC">
            <w:pPr>
              <w:pStyle w:val="6"/>
              <w:widowControl/>
              <w:jc w:val="right"/>
              <w:rPr>
                <w:rFonts w:hint="eastAsia" w:ascii="宋体" w:hAnsi="宋体" w:cs="宋体"/>
                <w:color w:val="000000"/>
                <w:sz w:val="22"/>
                <w:szCs w:val="22"/>
              </w:rPr>
            </w:pPr>
          </w:p>
        </w:tc>
      </w:tr>
      <w:tr w14:paraId="277A2E3B">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5F9C3B23">
            <w:pPr>
              <w:pStyle w:val="6"/>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434925C7">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3B4BBFD2">
            <w:pPr>
              <w:pStyle w:val="6"/>
              <w:widowControl/>
              <w:jc w:val="left"/>
              <w:rPr>
                <w:rFonts w:hint="eastAsia" w:ascii="宋体" w:hAnsi="宋体" w:cs="宋体"/>
                <w:color w:val="000000"/>
                <w:sz w:val="22"/>
                <w:szCs w:val="22"/>
              </w:rPr>
            </w:pPr>
            <w:r>
              <w:rPr>
                <w:rFonts w:hint="eastAsia" w:ascii="宋体" w:hAnsi="宋体" w:cs="宋体"/>
                <w:color w:val="000000"/>
                <w:sz w:val="22"/>
                <w:szCs w:val="22"/>
              </w:rPr>
              <w:t>二十一、国有资本经营预算支出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52D379A5">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53632B67">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473E4B58">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6DB2A56A">
            <w:pPr>
              <w:pStyle w:val="6"/>
              <w:widowControl/>
              <w:jc w:val="right"/>
              <w:rPr>
                <w:rFonts w:hint="eastAsia" w:ascii="宋体" w:hAnsi="宋体" w:cs="宋体"/>
                <w:color w:val="000000"/>
                <w:sz w:val="22"/>
                <w:szCs w:val="22"/>
              </w:rPr>
            </w:pPr>
          </w:p>
        </w:tc>
      </w:tr>
      <w:tr w14:paraId="75961BE0">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0311FF0F">
            <w:pPr>
              <w:pStyle w:val="6"/>
              <w:widowControl/>
              <w:jc w:val="left"/>
              <w:rPr>
                <w:rFonts w:hint="eastAsia" w:ascii="宋体" w:hAnsi="宋体" w:cs="宋体"/>
                <w:color w:val="000000"/>
                <w:sz w:val="20"/>
                <w:szCs w:val="20"/>
              </w:rPr>
            </w:pPr>
          </w:p>
        </w:tc>
        <w:tc>
          <w:tcPr>
            <w:tcW w:w="964" w:type="dxa"/>
            <w:tcBorders>
              <w:top w:val="single" w:color="000000" w:sz="4" w:space="0"/>
              <w:left w:val="nil"/>
              <w:bottom w:val="single" w:color="000000" w:sz="4" w:space="0"/>
              <w:right w:val="single" w:color="000000" w:sz="4" w:space="0"/>
            </w:tcBorders>
            <w:noWrap w:val="0"/>
            <w:vAlign w:val="center"/>
          </w:tcPr>
          <w:p w14:paraId="627E467D">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33633783">
            <w:pPr>
              <w:pStyle w:val="6"/>
              <w:widowControl/>
              <w:jc w:val="left"/>
              <w:rPr>
                <w:rFonts w:hint="eastAsia" w:ascii="宋体" w:hAnsi="宋体" w:cs="宋体"/>
                <w:color w:val="000000"/>
                <w:sz w:val="20"/>
                <w:szCs w:val="20"/>
              </w:rPr>
            </w:pPr>
            <w:r>
              <w:rPr>
                <w:rFonts w:hint="eastAsia" w:ascii="宋体" w:hAnsi="宋体" w:cs="宋体"/>
                <w:color w:val="000000"/>
                <w:sz w:val="22"/>
                <w:szCs w:val="22"/>
              </w:rPr>
              <w:t>二十二、灾害防治及应急管理支出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4A7EC2E5">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25C77165">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25C36CDD">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163FC059">
            <w:pPr>
              <w:pStyle w:val="6"/>
              <w:widowControl/>
              <w:jc w:val="right"/>
              <w:rPr>
                <w:rFonts w:hint="eastAsia" w:ascii="宋体" w:hAnsi="宋体" w:cs="宋体"/>
                <w:color w:val="000000"/>
                <w:sz w:val="22"/>
                <w:szCs w:val="22"/>
              </w:rPr>
            </w:pPr>
          </w:p>
        </w:tc>
      </w:tr>
      <w:tr w14:paraId="2A11F948">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14E4B4D9">
            <w:pPr>
              <w:pStyle w:val="6"/>
              <w:widowControl/>
              <w:jc w:val="left"/>
              <w:rPr>
                <w:rFonts w:hint="eastAsia" w:ascii="宋体" w:hAnsi="宋体" w:cs="宋体"/>
                <w:color w:val="000000"/>
                <w:sz w:val="20"/>
                <w:szCs w:val="20"/>
              </w:rPr>
            </w:pPr>
          </w:p>
        </w:tc>
        <w:tc>
          <w:tcPr>
            <w:tcW w:w="964" w:type="dxa"/>
            <w:tcBorders>
              <w:top w:val="single" w:color="000000" w:sz="4" w:space="0"/>
              <w:left w:val="nil"/>
              <w:bottom w:val="single" w:color="000000" w:sz="4" w:space="0"/>
              <w:right w:val="single" w:color="000000" w:sz="4" w:space="0"/>
            </w:tcBorders>
            <w:noWrap w:val="0"/>
            <w:vAlign w:val="center"/>
          </w:tcPr>
          <w:p w14:paraId="6827FB98">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65264215">
            <w:pPr>
              <w:pStyle w:val="6"/>
              <w:widowControl/>
              <w:jc w:val="left"/>
              <w:rPr>
                <w:rFonts w:hint="eastAsia" w:ascii="宋体" w:hAnsi="宋体" w:cs="宋体"/>
                <w:color w:val="000000"/>
                <w:sz w:val="20"/>
                <w:szCs w:val="20"/>
              </w:rPr>
            </w:pPr>
            <w:r>
              <w:rPr>
                <w:rFonts w:hint="eastAsia" w:ascii="宋体" w:hAnsi="宋体" w:cs="宋体"/>
                <w:color w:val="000000"/>
                <w:sz w:val="22"/>
                <w:szCs w:val="22"/>
              </w:rPr>
              <w:t>二十三、其他支出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7037CBA1">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6695F0E6">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41765D6A">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4CE7F07B">
            <w:pPr>
              <w:pStyle w:val="6"/>
              <w:widowControl/>
              <w:jc w:val="right"/>
              <w:rPr>
                <w:rFonts w:hint="eastAsia" w:ascii="宋体" w:hAnsi="宋体" w:cs="宋体"/>
                <w:color w:val="000000"/>
                <w:sz w:val="22"/>
                <w:szCs w:val="22"/>
              </w:rPr>
            </w:pPr>
          </w:p>
        </w:tc>
      </w:tr>
      <w:tr w14:paraId="4963FCD7">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19292173">
            <w:pPr>
              <w:pStyle w:val="6"/>
              <w:widowControl/>
              <w:jc w:val="center"/>
              <w:rPr>
                <w:rFonts w:hint="eastAsia" w:ascii="宋体" w:hAnsi="宋体" w:cs="宋体"/>
                <w:b/>
                <w:color w:val="000000"/>
                <w:sz w:val="22"/>
                <w:szCs w:val="22"/>
              </w:rPr>
            </w:pPr>
            <w:r>
              <w:rPr>
                <w:rFonts w:hint="eastAsia" w:ascii="宋体" w:hAnsi="宋体" w:cs="宋体"/>
                <w:b/>
                <w:color w:val="000000"/>
                <w:sz w:val="22"/>
                <w:szCs w:val="22"/>
              </w:rPr>
              <w:t>本年收入合计</w:t>
            </w:r>
          </w:p>
        </w:tc>
        <w:tc>
          <w:tcPr>
            <w:tcW w:w="964" w:type="dxa"/>
            <w:tcBorders>
              <w:top w:val="single" w:color="000000" w:sz="4" w:space="0"/>
              <w:left w:val="nil"/>
              <w:bottom w:val="single" w:color="000000" w:sz="4" w:space="0"/>
              <w:right w:val="single" w:color="000000" w:sz="4" w:space="0"/>
            </w:tcBorders>
            <w:noWrap w:val="0"/>
            <w:vAlign w:val="center"/>
          </w:tcPr>
          <w:p w14:paraId="6B642A30">
            <w:pPr>
              <w:pStyle w:val="6"/>
              <w:widowControl/>
              <w:jc w:val="right"/>
              <w:rPr>
                <w:rFonts w:hint="default" w:ascii="Times New Roman" w:hAnsi="Times New Roman" w:eastAsia="宋体"/>
                <w:color w:val="000000"/>
                <w:sz w:val="32"/>
                <w:szCs w:val="32"/>
                <w:lang w:val="en-US" w:eastAsia="zh-CN"/>
              </w:rPr>
            </w:pPr>
            <w:r>
              <w:rPr>
                <w:rFonts w:hint="eastAsia" w:ascii="宋体" w:hAnsi="宋体" w:cs="宋体"/>
                <w:b/>
                <w:color w:val="000000"/>
                <w:sz w:val="22"/>
                <w:szCs w:val="22"/>
                <w:lang w:val="en-US" w:eastAsia="zh-CN"/>
              </w:rPr>
              <w:t>112.52</w:t>
            </w:r>
          </w:p>
        </w:tc>
        <w:tc>
          <w:tcPr>
            <w:tcW w:w="1526" w:type="dxa"/>
            <w:tcBorders>
              <w:top w:val="single" w:color="000000" w:sz="4" w:space="0"/>
              <w:left w:val="nil"/>
              <w:bottom w:val="single" w:color="000000" w:sz="4" w:space="0"/>
              <w:right w:val="single" w:color="000000" w:sz="4" w:space="0"/>
            </w:tcBorders>
            <w:noWrap w:val="0"/>
            <w:vAlign w:val="center"/>
          </w:tcPr>
          <w:p w14:paraId="467BDCE1">
            <w:pPr>
              <w:pStyle w:val="6"/>
              <w:widowControl/>
              <w:jc w:val="left"/>
              <w:rPr>
                <w:rFonts w:hint="eastAsia" w:ascii="宋体" w:hAnsi="宋体" w:cs="宋体"/>
                <w:color w:val="000000"/>
                <w:sz w:val="22"/>
                <w:szCs w:val="22"/>
              </w:rPr>
            </w:pPr>
            <w:r>
              <w:rPr>
                <w:rFonts w:hint="eastAsia" w:ascii="宋体" w:hAnsi="宋体" w:cs="宋体"/>
                <w:color w:val="000000"/>
                <w:sz w:val="22"/>
                <w:szCs w:val="22"/>
              </w:rPr>
              <w:t>二十四、债务还本支出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7D25AD2F">
            <w:pPr>
              <w:pStyle w:val="6"/>
              <w:widowControl/>
              <w:jc w:val="right"/>
              <w:rPr>
                <w:rFonts w:hint="eastAsia" w:ascii="宋体" w:hAnsi="宋体" w:cs="宋体"/>
                <w:b/>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143335B4">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7DE77605">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760DAA56">
            <w:pPr>
              <w:pStyle w:val="6"/>
              <w:widowControl/>
              <w:jc w:val="right"/>
              <w:rPr>
                <w:rFonts w:hint="eastAsia" w:ascii="宋体" w:hAnsi="宋体" w:cs="宋体"/>
                <w:color w:val="000000"/>
                <w:sz w:val="22"/>
                <w:szCs w:val="22"/>
              </w:rPr>
            </w:pPr>
          </w:p>
        </w:tc>
      </w:tr>
      <w:tr w14:paraId="03DA0DFC">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7A954991">
            <w:pPr>
              <w:pStyle w:val="6"/>
              <w:widowControl/>
              <w:jc w:val="left"/>
              <w:rPr>
                <w:rFonts w:hint="eastAsia" w:ascii="宋体" w:hAnsi="宋体" w:cs="宋体"/>
                <w:color w:val="000000"/>
                <w:sz w:val="22"/>
                <w:szCs w:val="22"/>
              </w:rPr>
            </w:pPr>
            <w:r>
              <w:rPr>
                <w:rFonts w:hint="eastAsia" w:ascii="宋体" w:hAnsi="宋体" w:cs="宋体"/>
                <w:color w:val="000000"/>
                <w:sz w:val="22"/>
                <w:szCs w:val="22"/>
              </w:rPr>
              <w:t>年初财政拨款结转和结余</w:t>
            </w:r>
          </w:p>
        </w:tc>
        <w:tc>
          <w:tcPr>
            <w:tcW w:w="964" w:type="dxa"/>
            <w:tcBorders>
              <w:top w:val="single" w:color="000000" w:sz="4" w:space="0"/>
              <w:left w:val="nil"/>
              <w:bottom w:val="single" w:color="000000" w:sz="4" w:space="0"/>
              <w:right w:val="single" w:color="000000" w:sz="4" w:space="0"/>
            </w:tcBorders>
            <w:noWrap w:val="0"/>
            <w:vAlign w:val="center"/>
          </w:tcPr>
          <w:p w14:paraId="366F346D">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39F113A4">
            <w:pPr>
              <w:pStyle w:val="6"/>
              <w:widowControl/>
              <w:jc w:val="left"/>
              <w:rPr>
                <w:rFonts w:hint="eastAsia" w:ascii="宋体" w:hAnsi="宋体" w:cs="宋体"/>
                <w:color w:val="000000"/>
                <w:sz w:val="22"/>
                <w:szCs w:val="22"/>
              </w:rPr>
            </w:pPr>
            <w:r>
              <w:rPr>
                <w:rFonts w:hint="eastAsia" w:ascii="宋体" w:hAnsi="宋体" w:cs="宋体"/>
                <w:color w:val="000000"/>
                <w:sz w:val="22"/>
                <w:szCs w:val="22"/>
              </w:rPr>
              <w:t>二十五、债务付息支出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4C024B00">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6D8A6995">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6AF390ED">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04D6F9E0">
            <w:pPr>
              <w:pStyle w:val="6"/>
              <w:widowControl/>
              <w:jc w:val="right"/>
              <w:rPr>
                <w:rFonts w:hint="eastAsia" w:ascii="宋体" w:hAnsi="宋体" w:cs="宋体"/>
                <w:color w:val="000000"/>
                <w:sz w:val="22"/>
                <w:szCs w:val="22"/>
              </w:rPr>
            </w:pPr>
          </w:p>
        </w:tc>
      </w:tr>
      <w:tr w14:paraId="0C6E04D9">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33FD025A">
            <w:pPr>
              <w:pStyle w:val="6"/>
              <w:widowControl/>
              <w:jc w:val="left"/>
              <w:rPr>
                <w:rFonts w:hint="eastAsia" w:ascii="宋体" w:hAnsi="宋体" w:cs="宋体"/>
                <w:color w:val="000000"/>
                <w:sz w:val="22"/>
                <w:szCs w:val="22"/>
              </w:rPr>
            </w:pPr>
            <w:r>
              <w:rPr>
                <w:rFonts w:hint="eastAsia" w:ascii="宋体" w:hAnsi="宋体" w:cs="宋体"/>
                <w:color w:val="000000"/>
                <w:sz w:val="22"/>
                <w:szCs w:val="22"/>
              </w:rPr>
              <w:t>一、一般公共预算财政拨款</w:t>
            </w:r>
          </w:p>
        </w:tc>
        <w:tc>
          <w:tcPr>
            <w:tcW w:w="964" w:type="dxa"/>
            <w:tcBorders>
              <w:top w:val="single" w:color="000000" w:sz="4" w:space="0"/>
              <w:left w:val="nil"/>
              <w:bottom w:val="single" w:color="000000" w:sz="4" w:space="0"/>
              <w:right w:val="single" w:color="000000" w:sz="4" w:space="0"/>
            </w:tcBorders>
            <w:noWrap w:val="0"/>
            <w:vAlign w:val="center"/>
          </w:tcPr>
          <w:p w14:paraId="6D702F14">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47C91695">
            <w:pPr>
              <w:pStyle w:val="6"/>
              <w:widowControl/>
              <w:jc w:val="left"/>
              <w:rPr>
                <w:rFonts w:hint="eastAsia" w:ascii="宋体" w:hAnsi="宋体" w:cs="宋体"/>
                <w:color w:val="000000"/>
                <w:sz w:val="22"/>
                <w:szCs w:val="22"/>
              </w:rPr>
            </w:pPr>
            <w:r>
              <w:rPr>
                <w:rFonts w:hint="eastAsia" w:ascii="宋体" w:hAnsi="宋体" w:cs="宋体"/>
                <w:color w:val="000000"/>
                <w:sz w:val="22"/>
                <w:szCs w:val="22"/>
              </w:rPr>
              <w:t>二十六、抗疫特别国债安排的支出</w:t>
            </w:r>
          </w:p>
        </w:tc>
        <w:tc>
          <w:tcPr>
            <w:tcW w:w="962" w:type="dxa"/>
            <w:gridSpan w:val="2"/>
            <w:tcBorders>
              <w:top w:val="single" w:color="000000" w:sz="4" w:space="0"/>
              <w:left w:val="nil"/>
              <w:bottom w:val="single" w:color="000000" w:sz="4" w:space="0"/>
              <w:right w:val="single" w:color="000000" w:sz="4" w:space="0"/>
            </w:tcBorders>
            <w:noWrap w:val="0"/>
            <w:vAlign w:val="center"/>
          </w:tcPr>
          <w:p w14:paraId="4E3CCB90">
            <w:pPr>
              <w:pStyle w:val="6"/>
              <w:widowControl/>
              <w:jc w:val="right"/>
              <w:rPr>
                <w:rFonts w:hint="eastAsia" w:ascii="宋体" w:hAnsi="宋体" w:cs="宋体"/>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262129AF">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490D254A">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4ACB950A">
            <w:pPr>
              <w:pStyle w:val="6"/>
              <w:widowControl/>
              <w:jc w:val="right"/>
              <w:rPr>
                <w:rFonts w:hint="eastAsia" w:ascii="宋体" w:hAnsi="宋体" w:cs="宋体"/>
                <w:color w:val="000000"/>
                <w:sz w:val="22"/>
                <w:szCs w:val="22"/>
              </w:rPr>
            </w:pPr>
          </w:p>
        </w:tc>
      </w:tr>
      <w:tr w14:paraId="38D2D85A">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1947208D">
            <w:pPr>
              <w:pStyle w:val="6"/>
              <w:widowControl/>
              <w:jc w:val="left"/>
              <w:rPr>
                <w:rFonts w:hint="eastAsia" w:ascii="宋体" w:hAnsi="宋体" w:cs="宋体"/>
                <w:color w:val="000000"/>
                <w:sz w:val="22"/>
                <w:szCs w:val="22"/>
              </w:rPr>
            </w:pPr>
            <w:r>
              <w:rPr>
                <w:rFonts w:hint="eastAsia" w:ascii="宋体" w:hAnsi="宋体" w:cs="宋体"/>
                <w:color w:val="000000"/>
                <w:sz w:val="22"/>
                <w:szCs w:val="22"/>
              </w:rPr>
              <w:t>二、政府性基金预算财政拨款</w:t>
            </w:r>
          </w:p>
        </w:tc>
        <w:tc>
          <w:tcPr>
            <w:tcW w:w="964" w:type="dxa"/>
            <w:tcBorders>
              <w:top w:val="single" w:color="000000" w:sz="4" w:space="0"/>
              <w:left w:val="nil"/>
              <w:bottom w:val="single" w:color="000000" w:sz="4" w:space="0"/>
              <w:right w:val="single" w:color="000000" w:sz="4" w:space="0"/>
            </w:tcBorders>
            <w:noWrap w:val="0"/>
            <w:vAlign w:val="center"/>
          </w:tcPr>
          <w:p w14:paraId="710B111E">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1014C31D">
            <w:pPr>
              <w:pStyle w:val="6"/>
              <w:widowControl/>
              <w:jc w:val="center"/>
              <w:rPr>
                <w:rFonts w:hint="eastAsia" w:ascii="宋体" w:hAnsi="宋体" w:cs="宋体"/>
                <w:color w:val="000000"/>
                <w:sz w:val="22"/>
                <w:szCs w:val="22"/>
              </w:rPr>
            </w:pPr>
            <w:r>
              <w:rPr>
                <w:rFonts w:hint="eastAsia" w:ascii="宋体" w:hAnsi="宋体" w:cs="宋体"/>
                <w:b/>
                <w:color w:val="000000"/>
                <w:sz w:val="22"/>
                <w:szCs w:val="22"/>
              </w:rPr>
              <w:t>本年支出合计</w:t>
            </w:r>
          </w:p>
        </w:tc>
        <w:tc>
          <w:tcPr>
            <w:tcW w:w="962" w:type="dxa"/>
            <w:gridSpan w:val="2"/>
            <w:tcBorders>
              <w:top w:val="single" w:color="000000" w:sz="4" w:space="0"/>
              <w:left w:val="nil"/>
              <w:bottom w:val="single" w:color="000000" w:sz="4" w:space="0"/>
              <w:right w:val="single" w:color="000000" w:sz="4" w:space="0"/>
            </w:tcBorders>
            <w:noWrap w:val="0"/>
            <w:vAlign w:val="center"/>
          </w:tcPr>
          <w:p w14:paraId="59BFB131">
            <w:pPr>
              <w:pStyle w:val="6"/>
              <w:widowControl/>
              <w:jc w:val="right"/>
              <w:rPr>
                <w:rFonts w:hint="default" w:ascii="宋体" w:hAnsi="宋体" w:eastAsia="宋体" w:cs="宋体"/>
                <w:color w:val="000000"/>
                <w:sz w:val="22"/>
                <w:szCs w:val="22"/>
                <w:lang w:val="en-US" w:eastAsia="zh-CN"/>
              </w:rPr>
            </w:pPr>
            <w:r>
              <w:rPr>
                <w:rFonts w:hint="eastAsia" w:ascii="宋体" w:hAnsi="宋体" w:cs="宋体"/>
                <w:b/>
                <w:bCs/>
                <w:color w:val="000000"/>
                <w:sz w:val="22"/>
                <w:szCs w:val="22"/>
                <w:lang w:val="en-US" w:eastAsia="zh-CN"/>
              </w:rPr>
              <w:t>112.52</w:t>
            </w:r>
          </w:p>
        </w:tc>
        <w:tc>
          <w:tcPr>
            <w:tcW w:w="1114" w:type="dxa"/>
            <w:tcBorders>
              <w:top w:val="single" w:color="000000" w:sz="4" w:space="0"/>
              <w:left w:val="nil"/>
              <w:bottom w:val="single" w:color="000000" w:sz="4" w:space="0"/>
              <w:right w:val="single" w:color="000000" w:sz="4" w:space="0"/>
            </w:tcBorders>
            <w:noWrap w:val="0"/>
            <w:vAlign w:val="center"/>
          </w:tcPr>
          <w:p w14:paraId="55DEBE6E">
            <w:pPr>
              <w:pStyle w:val="6"/>
              <w:widowControl/>
              <w:jc w:val="right"/>
              <w:rPr>
                <w:rFonts w:hint="default" w:ascii="宋体" w:hAnsi="宋体" w:eastAsia="宋体" w:cs="宋体"/>
                <w:color w:val="000000"/>
                <w:sz w:val="22"/>
                <w:szCs w:val="22"/>
                <w:lang w:val="en-US" w:eastAsia="zh-CN"/>
              </w:rPr>
            </w:pPr>
            <w:r>
              <w:rPr>
                <w:rFonts w:hint="eastAsia" w:ascii="宋体" w:hAnsi="宋体" w:cs="宋体"/>
                <w:b/>
                <w:bCs/>
                <w:color w:val="000000"/>
                <w:sz w:val="22"/>
                <w:szCs w:val="22"/>
                <w:lang w:val="en-US" w:eastAsia="zh-CN"/>
              </w:rPr>
              <w:t>112.52</w:t>
            </w:r>
          </w:p>
        </w:tc>
        <w:tc>
          <w:tcPr>
            <w:tcW w:w="1237" w:type="dxa"/>
            <w:tcBorders>
              <w:top w:val="single" w:color="000000" w:sz="4" w:space="0"/>
              <w:left w:val="nil"/>
              <w:bottom w:val="single" w:color="000000" w:sz="4" w:space="0"/>
              <w:right w:val="single" w:color="000000" w:sz="4" w:space="0"/>
            </w:tcBorders>
            <w:noWrap w:val="0"/>
            <w:vAlign w:val="center"/>
          </w:tcPr>
          <w:p w14:paraId="09BAAA3B">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6AEF4B0E">
            <w:pPr>
              <w:pStyle w:val="6"/>
              <w:widowControl/>
              <w:jc w:val="right"/>
              <w:rPr>
                <w:rFonts w:hint="eastAsia" w:ascii="宋体" w:hAnsi="宋体" w:cs="宋体"/>
                <w:color w:val="000000"/>
                <w:sz w:val="22"/>
                <w:szCs w:val="22"/>
              </w:rPr>
            </w:pPr>
          </w:p>
        </w:tc>
      </w:tr>
      <w:tr w14:paraId="689A5673">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23846430">
            <w:pPr>
              <w:pStyle w:val="6"/>
              <w:widowControl/>
              <w:jc w:val="left"/>
              <w:rPr>
                <w:rFonts w:hint="eastAsia" w:ascii="宋体" w:hAnsi="宋体" w:cs="宋体"/>
                <w:b/>
                <w:color w:val="000000"/>
                <w:sz w:val="22"/>
                <w:szCs w:val="22"/>
              </w:rPr>
            </w:pPr>
            <w:r>
              <w:rPr>
                <w:rFonts w:hint="eastAsia" w:ascii="宋体" w:hAnsi="宋体" w:cs="宋体"/>
                <w:color w:val="000000"/>
                <w:sz w:val="22"/>
                <w:szCs w:val="22"/>
              </w:rPr>
              <w:t>三、国有资本经营预算财政拨款</w:t>
            </w:r>
          </w:p>
        </w:tc>
        <w:tc>
          <w:tcPr>
            <w:tcW w:w="964" w:type="dxa"/>
            <w:tcBorders>
              <w:top w:val="single" w:color="000000" w:sz="4" w:space="0"/>
              <w:left w:val="nil"/>
              <w:bottom w:val="single" w:color="000000" w:sz="4" w:space="0"/>
              <w:right w:val="single" w:color="000000" w:sz="4" w:space="0"/>
            </w:tcBorders>
            <w:noWrap w:val="0"/>
            <w:vAlign w:val="center"/>
          </w:tcPr>
          <w:p w14:paraId="0201D965">
            <w:pPr>
              <w:pStyle w:val="6"/>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71713807">
            <w:pPr>
              <w:pStyle w:val="6"/>
              <w:widowControl/>
              <w:jc w:val="left"/>
              <w:rPr>
                <w:rFonts w:hint="eastAsia" w:ascii="宋体" w:hAnsi="宋体" w:cs="宋体"/>
                <w:color w:val="000000"/>
                <w:sz w:val="22"/>
                <w:szCs w:val="22"/>
              </w:rPr>
            </w:pPr>
            <w:r>
              <w:rPr>
                <w:rFonts w:hint="eastAsia" w:ascii="宋体" w:hAnsi="宋体" w:cs="宋体"/>
                <w:color w:val="000000"/>
                <w:sz w:val="22"/>
                <w:szCs w:val="22"/>
              </w:rPr>
              <w:t>年末财政拨款结转和结余</w:t>
            </w:r>
          </w:p>
        </w:tc>
        <w:tc>
          <w:tcPr>
            <w:tcW w:w="962" w:type="dxa"/>
            <w:gridSpan w:val="2"/>
            <w:tcBorders>
              <w:top w:val="single" w:color="000000" w:sz="4" w:space="0"/>
              <w:left w:val="nil"/>
              <w:bottom w:val="single" w:color="000000" w:sz="4" w:space="0"/>
              <w:right w:val="single" w:color="000000" w:sz="4" w:space="0"/>
            </w:tcBorders>
            <w:noWrap w:val="0"/>
            <w:vAlign w:val="center"/>
          </w:tcPr>
          <w:p w14:paraId="4CD04265">
            <w:pPr>
              <w:pStyle w:val="6"/>
              <w:widowControl/>
              <w:jc w:val="right"/>
              <w:rPr>
                <w:rFonts w:hint="eastAsia" w:ascii="宋体" w:hAnsi="宋体" w:cs="宋体"/>
                <w:b/>
                <w:color w:val="000000"/>
                <w:sz w:val="22"/>
                <w:szCs w:val="22"/>
              </w:rPr>
            </w:pPr>
          </w:p>
        </w:tc>
        <w:tc>
          <w:tcPr>
            <w:tcW w:w="1114" w:type="dxa"/>
            <w:tcBorders>
              <w:top w:val="single" w:color="000000" w:sz="4" w:space="0"/>
              <w:left w:val="nil"/>
              <w:bottom w:val="single" w:color="000000" w:sz="4" w:space="0"/>
              <w:right w:val="single" w:color="000000" w:sz="4" w:space="0"/>
            </w:tcBorders>
            <w:noWrap w:val="0"/>
            <w:vAlign w:val="center"/>
          </w:tcPr>
          <w:p w14:paraId="7A0DA50D">
            <w:pPr>
              <w:pStyle w:val="6"/>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673D0064">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58576305">
            <w:pPr>
              <w:pStyle w:val="6"/>
              <w:widowControl/>
              <w:jc w:val="right"/>
              <w:rPr>
                <w:rFonts w:hint="eastAsia" w:ascii="宋体" w:hAnsi="宋体" w:cs="宋体"/>
                <w:color w:val="000000"/>
                <w:sz w:val="22"/>
                <w:szCs w:val="22"/>
              </w:rPr>
            </w:pPr>
          </w:p>
        </w:tc>
      </w:tr>
      <w:tr w14:paraId="7A0CCB11">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71DF37CE">
            <w:pPr>
              <w:pStyle w:val="6"/>
              <w:widowControl/>
              <w:jc w:val="center"/>
              <w:rPr>
                <w:rFonts w:hint="eastAsia" w:ascii="宋体" w:hAnsi="宋体" w:cs="宋体"/>
                <w:color w:val="000000"/>
                <w:sz w:val="22"/>
                <w:szCs w:val="22"/>
              </w:rPr>
            </w:pPr>
            <w:r>
              <w:rPr>
                <w:rFonts w:hint="eastAsia" w:ascii="宋体" w:hAnsi="宋体" w:cs="宋体"/>
                <w:b/>
                <w:color w:val="000000"/>
                <w:sz w:val="22"/>
                <w:szCs w:val="22"/>
              </w:rPr>
              <w:t>总计</w:t>
            </w:r>
          </w:p>
        </w:tc>
        <w:tc>
          <w:tcPr>
            <w:tcW w:w="964" w:type="dxa"/>
            <w:tcBorders>
              <w:top w:val="single" w:color="000000" w:sz="4" w:space="0"/>
              <w:left w:val="nil"/>
              <w:bottom w:val="single" w:color="000000" w:sz="4" w:space="0"/>
              <w:right w:val="single" w:color="000000" w:sz="4" w:space="0"/>
            </w:tcBorders>
            <w:noWrap w:val="0"/>
            <w:vAlign w:val="center"/>
          </w:tcPr>
          <w:p w14:paraId="61869118">
            <w:pPr>
              <w:pStyle w:val="6"/>
              <w:widowControl/>
              <w:jc w:val="right"/>
              <w:rPr>
                <w:rFonts w:hint="default" w:ascii="Times New Roman" w:hAnsi="Times New Roman" w:eastAsia="宋体"/>
                <w:color w:val="000000"/>
                <w:sz w:val="32"/>
                <w:szCs w:val="32"/>
                <w:lang w:val="en-US" w:eastAsia="zh-CN"/>
              </w:rPr>
            </w:pPr>
            <w:r>
              <w:rPr>
                <w:rFonts w:hint="eastAsia" w:ascii="宋体" w:hAnsi="宋体" w:cs="宋体"/>
                <w:b/>
                <w:bCs/>
                <w:color w:val="000000"/>
                <w:sz w:val="22"/>
                <w:szCs w:val="22"/>
                <w:lang w:val="en-US" w:eastAsia="zh-CN"/>
              </w:rPr>
              <w:t>112.52</w:t>
            </w:r>
          </w:p>
        </w:tc>
        <w:tc>
          <w:tcPr>
            <w:tcW w:w="1526" w:type="dxa"/>
            <w:tcBorders>
              <w:top w:val="single" w:color="000000" w:sz="4" w:space="0"/>
              <w:left w:val="nil"/>
              <w:bottom w:val="single" w:color="000000" w:sz="4" w:space="0"/>
              <w:right w:val="single" w:color="000000" w:sz="4" w:space="0"/>
            </w:tcBorders>
            <w:noWrap w:val="0"/>
            <w:vAlign w:val="center"/>
          </w:tcPr>
          <w:p w14:paraId="64BEE057">
            <w:pPr>
              <w:pStyle w:val="6"/>
              <w:widowControl/>
              <w:jc w:val="left"/>
              <w:rPr>
                <w:rFonts w:hint="eastAsia" w:ascii="宋体" w:hAnsi="宋体" w:cs="宋体"/>
                <w:color w:val="000000"/>
                <w:sz w:val="22"/>
                <w:szCs w:val="22"/>
              </w:rPr>
            </w:pPr>
            <w:r>
              <w:rPr>
                <w:rFonts w:hint="eastAsia" w:ascii="宋体" w:hAnsi="宋体" w:cs="宋体"/>
                <w:b/>
                <w:color w:val="000000"/>
                <w:sz w:val="22"/>
                <w:szCs w:val="22"/>
              </w:rPr>
              <w:t>总计</w:t>
            </w:r>
          </w:p>
        </w:tc>
        <w:tc>
          <w:tcPr>
            <w:tcW w:w="962" w:type="dxa"/>
            <w:gridSpan w:val="2"/>
            <w:tcBorders>
              <w:top w:val="single" w:color="000000" w:sz="4" w:space="0"/>
              <w:left w:val="nil"/>
              <w:bottom w:val="single" w:color="000000" w:sz="4" w:space="0"/>
              <w:right w:val="single" w:color="000000" w:sz="4" w:space="0"/>
            </w:tcBorders>
            <w:noWrap w:val="0"/>
            <w:vAlign w:val="center"/>
          </w:tcPr>
          <w:p w14:paraId="3C0BE524">
            <w:pPr>
              <w:widowControl/>
              <w:jc w:val="right"/>
              <w:rPr>
                <w:rFonts w:hint="default" w:ascii="宋体" w:hAnsi="宋体" w:eastAsia="宋体" w:cs="宋体"/>
                <w:b/>
                <w:color w:val="000000"/>
                <w:sz w:val="22"/>
                <w:szCs w:val="22"/>
                <w:lang w:val="en-US" w:eastAsia="zh-CN"/>
              </w:rPr>
            </w:pPr>
            <w:r>
              <w:rPr>
                <w:rFonts w:hint="eastAsia" w:ascii="宋体" w:hAnsi="宋体" w:cs="宋体"/>
                <w:b/>
                <w:bCs/>
                <w:color w:val="000000"/>
                <w:sz w:val="22"/>
                <w:szCs w:val="22"/>
                <w:lang w:val="en-US" w:eastAsia="zh-CN"/>
              </w:rPr>
              <w:t>112.52</w:t>
            </w:r>
          </w:p>
        </w:tc>
        <w:tc>
          <w:tcPr>
            <w:tcW w:w="1114" w:type="dxa"/>
            <w:tcBorders>
              <w:top w:val="single" w:color="000000" w:sz="4" w:space="0"/>
              <w:left w:val="nil"/>
              <w:bottom w:val="single" w:color="000000" w:sz="4" w:space="0"/>
              <w:right w:val="single" w:color="000000" w:sz="4" w:space="0"/>
            </w:tcBorders>
            <w:noWrap w:val="0"/>
            <w:vAlign w:val="center"/>
          </w:tcPr>
          <w:p w14:paraId="7C78C6E1">
            <w:pPr>
              <w:widowControl/>
              <w:jc w:val="right"/>
              <w:rPr>
                <w:rFonts w:hint="default" w:ascii="宋体" w:hAnsi="宋体" w:eastAsia="宋体" w:cs="宋体"/>
                <w:color w:val="000000"/>
                <w:sz w:val="22"/>
                <w:szCs w:val="22"/>
                <w:lang w:val="en-US" w:eastAsia="zh-CN"/>
              </w:rPr>
            </w:pPr>
            <w:r>
              <w:rPr>
                <w:rFonts w:hint="eastAsia" w:ascii="宋体" w:hAnsi="宋体" w:cs="宋体"/>
                <w:b/>
                <w:bCs/>
                <w:color w:val="000000"/>
                <w:sz w:val="22"/>
                <w:szCs w:val="22"/>
                <w:lang w:val="en-US" w:eastAsia="zh-CN"/>
              </w:rPr>
              <w:t>112.52</w:t>
            </w:r>
          </w:p>
        </w:tc>
        <w:tc>
          <w:tcPr>
            <w:tcW w:w="1237" w:type="dxa"/>
            <w:tcBorders>
              <w:top w:val="single" w:color="000000" w:sz="4" w:space="0"/>
              <w:left w:val="nil"/>
              <w:bottom w:val="single" w:color="000000" w:sz="4" w:space="0"/>
              <w:right w:val="single" w:color="000000" w:sz="4" w:space="0"/>
            </w:tcBorders>
            <w:noWrap w:val="0"/>
            <w:vAlign w:val="center"/>
          </w:tcPr>
          <w:p w14:paraId="1E525D4A">
            <w:pPr>
              <w:pStyle w:val="6"/>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12DDFC0C">
            <w:pPr>
              <w:pStyle w:val="6"/>
              <w:widowControl/>
              <w:jc w:val="right"/>
              <w:rPr>
                <w:rFonts w:hint="eastAsia" w:ascii="宋体" w:hAnsi="宋体" w:cs="宋体"/>
                <w:color w:val="000000"/>
                <w:sz w:val="22"/>
                <w:szCs w:val="22"/>
              </w:rPr>
            </w:pPr>
          </w:p>
        </w:tc>
      </w:tr>
    </w:tbl>
    <w:p w14:paraId="59FB8AA0">
      <w:pPr>
        <w:pStyle w:val="6"/>
        <w:widowControl/>
        <w:rPr>
          <w:rFonts w:hint="eastAsia" w:ascii="黑体" w:hAnsi="宋体" w:eastAsia="黑体" w:cs="黑体"/>
          <w:color w:val="000000"/>
          <w:sz w:val="32"/>
          <w:szCs w:val="32"/>
        </w:rPr>
      </w:pPr>
      <w:r>
        <w:rPr>
          <w:rFonts w:hint="eastAsia" w:ascii="黑体" w:hAnsi="宋体" w:eastAsia="黑体" w:cs="黑体"/>
          <w:color w:val="000000"/>
          <w:sz w:val="32"/>
          <w:szCs w:val="32"/>
        </w:rPr>
        <w:t xml:space="preserve"> </w:t>
      </w:r>
    </w:p>
    <w:p w14:paraId="68344E9A">
      <w:pPr>
        <w:pStyle w:val="6"/>
        <w:widowControl/>
        <w:ind w:firstLine="640"/>
        <w:jc w:val="center"/>
        <w:rPr>
          <w:rFonts w:hint="eastAsia" w:ascii="黑体" w:hAnsi="宋体" w:eastAsia="黑体" w:cs="黑体"/>
          <w:color w:val="000000"/>
          <w:sz w:val="32"/>
          <w:szCs w:val="32"/>
        </w:rPr>
      </w:pPr>
      <w:r>
        <w:rPr>
          <w:rFonts w:hint="eastAsia" w:ascii="黑体" w:hAnsi="宋体" w:eastAsia="黑体" w:cs="黑体"/>
          <w:color w:val="000000"/>
          <w:sz w:val="32"/>
          <w:szCs w:val="32"/>
        </w:rPr>
        <w:t>五、一般公共预算财政拨款支出决算表</w:t>
      </w:r>
    </w:p>
    <w:tbl>
      <w:tblPr>
        <w:tblStyle w:val="2"/>
        <w:tblW w:w="8779" w:type="dxa"/>
        <w:jc w:val="center"/>
        <w:tblLayout w:type="fixed"/>
        <w:tblCellMar>
          <w:top w:w="15" w:type="dxa"/>
          <w:left w:w="108" w:type="dxa"/>
          <w:bottom w:w="15" w:type="dxa"/>
          <w:right w:w="108" w:type="dxa"/>
        </w:tblCellMar>
      </w:tblPr>
      <w:tblGrid>
        <w:gridCol w:w="573"/>
        <w:gridCol w:w="573"/>
        <w:gridCol w:w="574"/>
        <w:gridCol w:w="1425"/>
        <w:gridCol w:w="1244"/>
        <w:gridCol w:w="8"/>
        <w:gridCol w:w="2191"/>
        <w:gridCol w:w="2191"/>
      </w:tblGrid>
      <w:tr w14:paraId="01B7008D">
        <w:tblPrEx>
          <w:tblCellMar>
            <w:top w:w="15" w:type="dxa"/>
            <w:left w:w="108" w:type="dxa"/>
            <w:bottom w:w="15" w:type="dxa"/>
            <w:right w:w="108" w:type="dxa"/>
          </w:tblCellMar>
        </w:tblPrEx>
        <w:trPr>
          <w:trHeight w:val="360" w:hRule="atLeast"/>
          <w:jc w:val="center"/>
        </w:trPr>
        <w:tc>
          <w:tcPr>
            <w:tcW w:w="8779" w:type="dxa"/>
            <w:gridSpan w:val="8"/>
            <w:noWrap w:val="0"/>
            <w:vAlign w:val="bottom"/>
          </w:tcPr>
          <w:p w14:paraId="4BEA6B1F">
            <w:pPr>
              <w:pStyle w:val="6"/>
              <w:widowControl/>
              <w:ind w:firstLine="7276"/>
              <w:jc w:val="right"/>
              <w:rPr>
                <w:rFonts w:ascii="Arial" w:hAnsi="Arial" w:cs="Arial"/>
                <w:color w:val="000000"/>
                <w:sz w:val="22"/>
                <w:szCs w:val="22"/>
              </w:rPr>
            </w:pPr>
            <w:r>
              <w:rPr>
                <w:rFonts w:hint="eastAsia" w:ascii="宋体" w:hAnsi="宋体" w:cs="宋体"/>
                <w:color w:val="000000"/>
                <w:sz w:val="22"/>
                <w:szCs w:val="22"/>
              </w:rPr>
              <w:t>公开05表</w:t>
            </w:r>
          </w:p>
        </w:tc>
      </w:tr>
      <w:tr w14:paraId="0F460C79">
        <w:tblPrEx>
          <w:tblCellMar>
            <w:top w:w="15" w:type="dxa"/>
            <w:left w:w="108" w:type="dxa"/>
            <w:bottom w:w="15" w:type="dxa"/>
            <w:right w:w="108" w:type="dxa"/>
          </w:tblCellMar>
        </w:tblPrEx>
        <w:trPr>
          <w:trHeight w:val="450" w:hRule="atLeast"/>
          <w:jc w:val="center"/>
        </w:trPr>
        <w:tc>
          <w:tcPr>
            <w:tcW w:w="4389" w:type="dxa"/>
            <w:gridSpan w:val="5"/>
            <w:tcBorders>
              <w:bottom w:val="single" w:color="000000" w:sz="4" w:space="0"/>
            </w:tcBorders>
            <w:noWrap w:val="0"/>
            <w:vAlign w:val="center"/>
          </w:tcPr>
          <w:p w14:paraId="68B41310">
            <w:pPr>
              <w:pStyle w:val="6"/>
              <w:widowControl/>
              <w:jc w:val="left"/>
              <w:rPr>
                <w:rFonts w:ascii="Arial" w:hAnsi="Arial" w:cs="Arial"/>
                <w:color w:val="000000"/>
                <w:sz w:val="22"/>
                <w:szCs w:val="22"/>
              </w:rPr>
            </w:pPr>
            <w:r>
              <w:rPr>
                <w:rFonts w:hint="eastAsia" w:ascii="宋体" w:hAnsi="宋体" w:cs="宋体"/>
                <w:color w:val="000000"/>
                <w:sz w:val="22"/>
                <w:szCs w:val="22"/>
              </w:rPr>
              <w:t xml:space="preserve">单位： </w:t>
            </w:r>
            <w:r>
              <w:rPr>
                <w:rFonts w:hint="eastAsia" w:ascii="宋体" w:hAnsi="宋体" w:cs="宋体"/>
                <w:color w:val="000000"/>
                <w:sz w:val="22"/>
                <w:szCs w:val="22"/>
                <w:lang w:val="en-US" w:eastAsia="zh-CN"/>
              </w:rPr>
              <w:t>淮南市谢家集区民族宗教事务局</w:t>
            </w:r>
            <w:r>
              <w:rPr>
                <w:rFonts w:hint="eastAsia" w:ascii="宋体" w:hAnsi="宋体" w:cs="宋体"/>
                <w:color w:val="000000"/>
                <w:sz w:val="22"/>
                <w:szCs w:val="22"/>
              </w:rPr>
              <w:t xml:space="preserve">                                                              </w:t>
            </w:r>
          </w:p>
        </w:tc>
        <w:tc>
          <w:tcPr>
            <w:tcW w:w="4390" w:type="dxa"/>
            <w:gridSpan w:val="3"/>
            <w:tcBorders>
              <w:bottom w:val="single" w:color="000000" w:sz="4" w:space="0"/>
            </w:tcBorders>
            <w:noWrap w:val="0"/>
            <w:vAlign w:val="center"/>
          </w:tcPr>
          <w:p w14:paraId="7F8A617D">
            <w:pPr>
              <w:pStyle w:val="6"/>
              <w:widowControl/>
              <w:jc w:val="right"/>
              <w:rPr>
                <w:rFonts w:hint="eastAsia" w:ascii="宋体" w:hAnsi="宋体" w:cs="宋体"/>
                <w:color w:val="000000"/>
                <w:sz w:val="22"/>
                <w:szCs w:val="22"/>
              </w:rPr>
            </w:pPr>
            <w:r>
              <w:rPr>
                <w:rFonts w:hint="eastAsia" w:ascii="宋体" w:hAnsi="宋体" w:cs="宋体"/>
                <w:color w:val="000000"/>
                <w:sz w:val="22"/>
                <w:szCs w:val="22"/>
              </w:rPr>
              <w:t>金额单位：万元</w:t>
            </w:r>
          </w:p>
        </w:tc>
      </w:tr>
      <w:tr w14:paraId="5219329A">
        <w:tblPrEx>
          <w:tblCellMar>
            <w:top w:w="15" w:type="dxa"/>
            <w:left w:w="108" w:type="dxa"/>
            <w:bottom w:w="15" w:type="dxa"/>
            <w:right w:w="108" w:type="dxa"/>
          </w:tblCellMar>
        </w:tblPrEx>
        <w:trPr>
          <w:trHeight w:val="781" w:hRule="atLeast"/>
          <w:jc w:val="center"/>
        </w:trPr>
        <w:tc>
          <w:tcPr>
            <w:tcW w:w="1720" w:type="dxa"/>
            <w:gridSpan w:val="3"/>
            <w:vMerge w:val="restart"/>
            <w:tcBorders>
              <w:top w:val="nil"/>
              <w:left w:val="single" w:color="000000" w:sz="4" w:space="0"/>
              <w:bottom w:val="single" w:color="000000" w:sz="4" w:space="0"/>
              <w:right w:val="single" w:color="000000" w:sz="4" w:space="0"/>
            </w:tcBorders>
            <w:noWrap w:val="0"/>
            <w:vAlign w:val="center"/>
          </w:tcPr>
          <w:p w14:paraId="64021EF3">
            <w:pPr>
              <w:pStyle w:val="6"/>
              <w:widowControl/>
              <w:jc w:val="center"/>
              <w:rPr>
                <w:rFonts w:hint="eastAsia" w:ascii="宋体" w:hAnsi="宋体" w:cs="宋体"/>
                <w:color w:val="000000"/>
                <w:sz w:val="22"/>
                <w:szCs w:val="22"/>
              </w:rPr>
            </w:pPr>
            <w:r>
              <w:rPr>
                <w:rFonts w:hint="eastAsia" w:ascii="宋体" w:hAnsi="宋体" w:cs="宋体"/>
                <w:color w:val="000000"/>
                <w:sz w:val="22"/>
                <w:szCs w:val="22"/>
              </w:rPr>
              <w:t>科目编码</w:t>
            </w:r>
          </w:p>
        </w:tc>
        <w:tc>
          <w:tcPr>
            <w:tcW w:w="1425" w:type="dxa"/>
            <w:vMerge w:val="restart"/>
            <w:tcBorders>
              <w:top w:val="single" w:color="000000" w:sz="4" w:space="0"/>
              <w:left w:val="nil"/>
              <w:bottom w:val="single" w:color="000000" w:sz="4" w:space="0"/>
              <w:right w:val="single" w:color="000000" w:sz="4" w:space="0"/>
            </w:tcBorders>
            <w:noWrap w:val="0"/>
            <w:vAlign w:val="center"/>
          </w:tcPr>
          <w:p w14:paraId="4B4E4D62">
            <w:pPr>
              <w:pStyle w:val="6"/>
              <w:widowControl/>
              <w:jc w:val="center"/>
              <w:rPr>
                <w:rFonts w:hint="eastAsia" w:ascii="宋体" w:hAnsi="宋体" w:cs="宋体"/>
                <w:color w:val="000000"/>
                <w:sz w:val="22"/>
                <w:szCs w:val="22"/>
              </w:rPr>
            </w:pPr>
            <w:r>
              <w:rPr>
                <w:rFonts w:hint="eastAsia" w:ascii="宋体" w:hAnsi="宋体" w:cs="宋体"/>
                <w:color w:val="000000"/>
                <w:sz w:val="22"/>
                <w:szCs w:val="22"/>
              </w:rPr>
              <w:t>科目名称</w:t>
            </w:r>
          </w:p>
        </w:tc>
        <w:tc>
          <w:tcPr>
            <w:tcW w:w="5634" w:type="dxa"/>
            <w:gridSpan w:val="4"/>
            <w:tcBorders>
              <w:top w:val="single" w:color="000000" w:sz="4" w:space="0"/>
              <w:left w:val="nil"/>
              <w:bottom w:val="single" w:color="000000" w:sz="4" w:space="0"/>
              <w:right w:val="single" w:color="000000" w:sz="4" w:space="0"/>
            </w:tcBorders>
            <w:noWrap w:val="0"/>
            <w:vAlign w:val="center"/>
          </w:tcPr>
          <w:p w14:paraId="5B662EE8">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本年支出</w:t>
            </w:r>
          </w:p>
        </w:tc>
      </w:tr>
      <w:tr w14:paraId="477AA20D">
        <w:tblPrEx>
          <w:tblCellMar>
            <w:top w:w="15" w:type="dxa"/>
            <w:left w:w="108" w:type="dxa"/>
            <w:bottom w:w="15" w:type="dxa"/>
            <w:right w:w="108" w:type="dxa"/>
          </w:tblCellMar>
        </w:tblPrEx>
        <w:trPr>
          <w:trHeight w:val="312" w:hRule="atLeast"/>
          <w:jc w:val="center"/>
        </w:trPr>
        <w:tc>
          <w:tcPr>
            <w:tcW w:w="1720" w:type="dxa"/>
            <w:gridSpan w:val="3"/>
            <w:vMerge w:val="continue"/>
            <w:tcBorders>
              <w:top w:val="nil"/>
              <w:left w:val="single" w:color="000000" w:sz="4" w:space="0"/>
              <w:bottom w:val="single" w:color="000000" w:sz="4" w:space="0"/>
              <w:right w:val="single" w:color="000000" w:sz="4" w:space="0"/>
            </w:tcBorders>
            <w:noWrap w:val="0"/>
            <w:vAlign w:val="center"/>
          </w:tcPr>
          <w:p w14:paraId="1CC6B57B">
            <w:pPr>
              <w:rPr>
                <w:rFonts w:hint="eastAsia" w:ascii="宋体"/>
                <w:sz w:val="22"/>
                <w:szCs w:val="22"/>
              </w:rPr>
            </w:pPr>
          </w:p>
        </w:tc>
        <w:tc>
          <w:tcPr>
            <w:tcW w:w="1425" w:type="dxa"/>
            <w:vMerge w:val="continue"/>
            <w:tcBorders>
              <w:top w:val="single" w:color="000000" w:sz="4" w:space="0"/>
              <w:left w:val="nil"/>
              <w:bottom w:val="single" w:color="000000" w:sz="4" w:space="0"/>
              <w:right w:val="single" w:color="000000" w:sz="4" w:space="0"/>
            </w:tcBorders>
            <w:noWrap w:val="0"/>
            <w:vAlign w:val="center"/>
          </w:tcPr>
          <w:p w14:paraId="66DBADB5">
            <w:pPr>
              <w:rPr>
                <w:rFonts w:hint="eastAsia" w:ascii="宋体"/>
                <w:sz w:val="22"/>
                <w:szCs w:val="22"/>
              </w:rPr>
            </w:pPr>
          </w:p>
        </w:tc>
        <w:tc>
          <w:tcPr>
            <w:tcW w:w="1252" w:type="dxa"/>
            <w:gridSpan w:val="2"/>
            <w:vMerge w:val="restart"/>
            <w:tcBorders>
              <w:top w:val="nil"/>
              <w:left w:val="nil"/>
              <w:bottom w:val="single" w:color="000000" w:sz="4" w:space="0"/>
              <w:right w:val="single" w:color="000000" w:sz="4" w:space="0"/>
            </w:tcBorders>
            <w:noWrap w:val="0"/>
            <w:vAlign w:val="center"/>
          </w:tcPr>
          <w:p w14:paraId="382C48A4">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2191" w:type="dxa"/>
            <w:vMerge w:val="restart"/>
            <w:tcBorders>
              <w:top w:val="single" w:color="000000" w:sz="4" w:space="0"/>
              <w:left w:val="nil"/>
              <w:bottom w:val="single" w:color="000000" w:sz="4" w:space="0"/>
              <w:right w:val="single" w:color="000000" w:sz="4" w:space="0"/>
            </w:tcBorders>
            <w:noWrap w:val="0"/>
            <w:vAlign w:val="center"/>
          </w:tcPr>
          <w:p w14:paraId="20F55D5E">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基本支出</w:t>
            </w:r>
          </w:p>
        </w:tc>
        <w:tc>
          <w:tcPr>
            <w:tcW w:w="2191" w:type="dxa"/>
            <w:vMerge w:val="restart"/>
            <w:tcBorders>
              <w:top w:val="single" w:color="000000" w:sz="4" w:space="0"/>
              <w:left w:val="nil"/>
              <w:bottom w:val="single" w:color="000000" w:sz="4" w:space="0"/>
              <w:right w:val="single" w:color="000000" w:sz="4" w:space="0"/>
            </w:tcBorders>
            <w:noWrap w:val="0"/>
            <w:vAlign w:val="center"/>
          </w:tcPr>
          <w:p w14:paraId="4C86FB57">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项目支出</w:t>
            </w:r>
          </w:p>
        </w:tc>
      </w:tr>
      <w:tr w14:paraId="33494A2E">
        <w:tblPrEx>
          <w:tblCellMar>
            <w:top w:w="15" w:type="dxa"/>
            <w:left w:w="108" w:type="dxa"/>
            <w:bottom w:w="15" w:type="dxa"/>
            <w:right w:w="108" w:type="dxa"/>
          </w:tblCellMar>
        </w:tblPrEx>
        <w:trPr>
          <w:trHeight w:val="312" w:hRule="atLeast"/>
          <w:jc w:val="center"/>
        </w:trPr>
        <w:tc>
          <w:tcPr>
            <w:tcW w:w="1720" w:type="dxa"/>
            <w:gridSpan w:val="3"/>
            <w:vMerge w:val="continue"/>
            <w:tcBorders>
              <w:top w:val="nil"/>
              <w:left w:val="single" w:color="000000" w:sz="4" w:space="0"/>
              <w:bottom w:val="single" w:color="000000" w:sz="4" w:space="0"/>
              <w:right w:val="single" w:color="000000" w:sz="4" w:space="0"/>
            </w:tcBorders>
            <w:noWrap w:val="0"/>
            <w:vAlign w:val="center"/>
          </w:tcPr>
          <w:p w14:paraId="24F62479">
            <w:pPr>
              <w:rPr>
                <w:rFonts w:hint="eastAsia" w:ascii="宋体"/>
                <w:sz w:val="22"/>
                <w:szCs w:val="22"/>
              </w:rPr>
            </w:pPr>
          </w:p>
        </w:tc>
        <w:tc>
          <w:tcPr>
            <w:tcW w:w="1425" w:type="dxa"/>
            <w:vMerge w:val="continue"/>
            <w:tcBorders>
              <w:top w:val="single" w:color="000000" w:sz="4" w:space="0"/>
              <w:left w:val="nil"/>
              <w:bottom w:val="single" w:color="000000" w:sz="4" w:space="0"/>
              <w:right w:val="single" w:color="000000" w:sz="4" w:space="0"/>
            </w:tcBorders>
            <w:noWrap w:val="0"/>
            <w:vAlign w:val="center"/>
          </w:tcPr>
          <w:p w14:paraId="6A2B8444">
            <w:pPr>
              <w:rPr>
                <w:rFonts w:hint="eastAsia" w:ascii="宋体"/>
                <w:sz w:val="22"/>
                <w:szCs w:val="22"/>
              </w:rPr>
            </w:pPr>
          </w:p>
        </w:tc>
        <w:tc>
          <w:tcPr>
            <w:tcW w:w="1252" w:type="dxa"/>
            <w:gridSpan w:val="2"/>
            <w:vMerge w:val="continue"/>
            <w:tcBorders>
              <w:top w:val="nil"/>
              <w:left w:val="nil"/>
              <w:bottom w:val="single" w:color="000000" w:sz="4" w:space="0"/>
              <w:right w:val="single" w:color="000000" w:sz="4" w:space="0"/>
            </w:tcBorders>
            <w:noWrap w:val="0"/>
            <w:vAlign w:val="center"/>
          </w:tcPr>
          <w:p w14:paraId="5EFB8013">
            <w:pPr>
              <w:rPr>
                <w:rFonts w:hint="eastAsia" w:ascii="宋体"/>
                <w:sz w:val="22"/>
                <w:szCs w:val="22"/>
              </w:rPr>
            </w:pPr>
          </w:p>
        </w:tc>
        <w:tc>
          <w:tcPr>
            <w:tcW w:w="2191" w:type="dxa"/>
            <w:vMerge w:val="continue"/>
            <w:tcBorders>
              <w:top w:val="single" w:color="000000" w:sz="4" w:space="0"/>
              <w:left w:val="nil"/>
              <w:bottom w:val="single" w:color="000000" w:sz="4" w:space="0"/>
              <w:right w:val="single" w:color="000000" w:sz="4" w:space="0"/>
            </w:tcBorders>
            <w:noWrap w:val="0"/>
            <w:vAlign w:val="center"/>
          </w:tcPr>
          <w:p w14:paraId="5ED2512A">
            <w:pPr>
              <w:rPr>
                <w:rFonts w:hint="eastAsia" w:ascii="宋体"/>
                <w:sz w:val="22"/>
                <w:szCs w:val="22"/>
              </w:rPr>
            </w:pPr>
          </w:p>
        </w:tc>
        <w:tc>
          <w:tcPr>
            <w:tcW w:w="2191" w:type="dxa"/>
            <w:vMerge w:val="continue"/>
            <w:tcBorders>
              <w:top w:val="single" w:color="000000" w:sz="4" w:space="0"/>
              <w:left w:val="nil"/>
              <w:bottom w:val="single" w:color="000000" w:sz="4" w:space="0"/>
              <w:right w:val="single" w:color="000000" w:sz="4" w:space="0"/>
            </w:tcBorders>
            <w:noWrap w:val="0"/>
            <w:vAlign w:val="center"/>
          </w:tcPr>
          <w:p w14:paraId="3E707921">
            <w:pPr>
              <w:rPr>
                <w:rFonts w:hint="eastAsia" w:ascii="宋体"/>
                <w:sz w:val="22"/>
                <w:szCs w:val="22"/>
              </w:rPr>
            </w:pPr>
          </w:p>
        </w:tc>
      </w:tr>
      <w:tr w14:paraId="7F51176C">
        <w:tblPrEx>
          <w:tblCellMar>
            <w:top w:w="15" w:type="dxa"/>
            <w:left w:w="108" w:type="dxa"/>
            <w:bottom w:w="15" w:type="dxa"/>
            <w:right w:w="108" w:type="dxa"/>
          </w:tblCellMar>
        </w:tblPrEx>
        <w:trPr>
          <w:trHeight w:val="870" w:hRule="atLeast"/>
          <w:jc w:val="center"/>
        </w:trPr>
        <w:tc>
          <w:tcPr>
            <w:tcW w:w="1720" w:type="dxa"/>
            <w:gridSpan w:val="3"/>
            <w:vMerge w:val="continue"/>
            <w:tcBorders>
              <w:top w:val="nil"/>
              <w:left w:val="single" w:color="000000" w:sz="4" w:space="0"/>
              <w:bottom w:val="single" w:color="000000" w:sz="4" w:space="0"/>
              <w:right w:val="single" w:color="000000" w:sz="4" w:space="0"/>
            </w:tcBorders>
            <w:noWrap w:val="0"/>
            <w:vAlign w:val="center"/>
          </w:tcPr>
          <w:p w14:paraId="3CCB8AE9">
            <w:pPr>
              <w:rPr>
                <w:rFonts w:hint="eastAsia" w:ascii="宋体"/>
                <w:sz w:val="22"/>
                <w:szCs w:val="22"/>
              </w:rPr>
            </w:pPr>
          </w:p>
        </w:tc>
        <w:tc>
          <w:tcPr>
            <w:tcW w:w="1425" w:type="dxa"/>
            <w:vMerge w:val="continue"/>
            <w:tcBorders>
              <w:top w:val="single" w:color="000000" w:sz="4" w:space="0"/>
              <w:left w:val="nil"/>
              <w:bottom w:val="single" w:color="000000" w:sz="4" w:space="0"/>
              <w:right w:val="single" w:color="000000" w:sz="4" w:space="0"/>
            </w:tcBorders>
            <w:noWrap w:val="0"/>
            <w:vAlign w:val="center"/>
          </w:tcPr>
          <w:p w14:paraId="1873C112">
            <w:pPr>
              <w:rPr>
                <w:rFonts w:hint="eastAsia" w:ascii="宋体"/>
                <w:sz w:val="22"/>
                <w:szCs w:val="22"/>
              </w:rPr>
            </w:pPr>
          </w:p>
        </w:tc>
        <w:tc>
          <w:tcPr>
            <w:tcW w:w="1252" w:type="dxa"/>
            <w:gridSpan w:val="2"/>
            <w:vMerge w:val="continue"/>
            <w:tcBorders>
              <w:top w:val="nil"/>
              <w:left w:val="nil"/>
              <w:bottom w:val="single" w:color="000000" w:sz="4" w:space="0"/>
              <w:right w:val="single" w:color="000000" w:sz="4" w:space="0"/>
            </w:tcBorders>
            <w:noWrap w:val="0"/>
            <w:vAlign w:val="center"/>
          </w:tcPr>
          <w:p w14:paraId="113E1B13">
            <w:pPr>
              <w:rPr>
                <w:rFonts w:hint="eastAsia" w:ascii="宋体"/>
                <w:sz w:val="22"/>
                <w:szCs w:val="22"/>
              </w:rPr>
            </w:pPr>
          </w:p>
        </w:tc>
        <w:tc>
          <w:tcPr>
            <w:tcW w:w="2191" w:type="dxa"/>
            <w:vMerge w:val="continue"/>
            <w:tcBorders>
              <w:top w:val="single" w:color="000000" w:sz="4" w:space="0"/>
              <w:left w:val="nil"/>
              <w:bottom w:val="single" w:color="000000" w:sz="4" w:space="0"/>
              <w:right w:val="single" w:color="000000" w:sz="4" w:space="0"/>
            </w:tcBorders>
            <w:noWrap w:val="0"/>
            <w:vAlign w:val="center"/>
          </w:tcPr>
          <w:p w14:paraId="4BDCD33C">
            <w:pPr>
              <w:rPr>
                <w:rFonts w:hint="eastAsia" w:ascii="宋体"/>
                <w:sz w:val="22"/>
                <w:szCs w:val="22"/>
              </w:rPr>
            </w:pPr>
          </w:p>
        </w:tc>
        <w:tc>
          <w:tcPr>
            <w:tcW w:w="2191" w:type="dxa"/>
            <w:vMerge w:val="continue"/>
            <w:tcBorders>
              <w:top w:val="single" w:color="000000" w:sz="4" w:space="0"/>
              <w:left w:val="nil"/>
              <w:bottom w:val="single" w:color="000000" w:sz="4" w:space="0"/>
              <w:right w:val="single" w:color="000000" w:sz="4" w:space="0"/>
            </w:tcBorders>
            <w:noWrap w:val="0"/>
            <w:vAlign w:val="center"/>
          </w:tcPr>
          <w:p w14:paraId="7ABE2318">
            <w:pPr>
              <w:rPr>
                <w:rFonts w:hint="eastAsia" w:ascii="宋体"/>
                <w:sz w:val="22"/>
                <w:szCs w:val="22"/>
              </w:rPr>
            </w:pPr>
          </w:p>
        </w:tc>
      </w:tr>
      <w:tr w14:paraId="144CF623">
        <w:tblPrEx>
          <w:tblCellMar>
            <w:top w:w="15" w:type="dxa"/>
            <w:left w:w="108" w:type="dxa"/>
            <w:bottom w:w="15" w:type="dxa"/>
            <w:right w:w="108" w:type="dxa"/>
          </w:tblCellMar>
        </w:tblPrEx>
        <w:trPr>
          <w:trHeight w:val="673" w:hRule="atLeast"/>
          <w:jc w:val="center"/>
        </w:trPr>
        <w:tc>
          <w:tcPr>
            <w:tcW w:w="573" w:type="dxa"/>
            <w:tcBorders>
              <w:top w:val="single" w:color="000000" w:sz="4" w:space="0"/>
              <w:left w:val="single" w:color="000000" w:sz="4" w:space="0"/>
              <w:bottom w:val="single" w:color="000000" w:sz="4" w:space="0"/>
              <w:right w:val="single" w:color="000000" w:sz="4" w:space="0"/>
            </w:tcBorders>
            <w:noWrap w:val="0"/>
            <w:vAlign w:val="center"/>
          </w:tcPr>
          <w:p w14:paraId="6BBF8E8E">
            <w:pPr>
              <w:pStyle w:val="6"/>
              <w:widowControl/>
              <w:jc w:val="center"/>
              <w:rPr>
                <w:rFonts w:hint="eastAsia" w:ascii="宋体" w:hAnsi="宋体" w:cs="宋体"/>
                <w:color w:val="000000"/>
                <w:sz w:val="22"/>
                <w:szCs w:val="22"/>
              </w:rPr>
            </w:pPr>
            <w:r>
              <w:rPr>
                <w:rFonts w:hint="eastAsia" w:ascii="宋体" w:hAnsi="宋体" w:cs="宋体"/>
                <w:color w:val="000000"/>
                <w:sz w:val="22"/>
                <w:szCs w:val="22"/>
              </w:rPr>
              <w:t>类</w:t>
            </w:r>
          </w:p>
        </w:tc>
        <w:tc>
          <w:tcPr>
            <w:tcW w:w="573" w:type="dxa"/>
            <w:tcBorders>
              <w:top w:val="single" w:color="000000" w:sz="4" w:space="0"/>
              <w:left w:val="nil"/>
              <w:bottom w:val="single" w:color="000000" w:sz="4" w:space="0"/>
              <w:right w:val="single" w:color="000000" w:sz="4" w:space="0"/>
            </w:tcBorders>
            <w:noWrap w:val="0"/>
            <w:vAlign w:val="center"/>
          </w:tcPr>
          <w:p w14:paraId="6EE77784">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款</w:t>
            </w:r>
          </w:p>
        </w:tc>
        <w:tc>
          <w:tcPr>
            <w:tcW w:w="574" w:type="dxa"/>
            <w:tcBorders>
              <w:top w:val="single" w:color="000000" w:sz="4" w:space="0"/>
              <w:left w:val="nil"/>
              <w:bottom w:val="single" w:color="000000" w:sz="4" w:space="0"/>
              <w:right w:val="single" w:color="000000" w:sz="4" w:space="0"/>
            </w:tcBorders>
            <w:noWrap w:val="0"/>
            <w:vAlign w:val="center"/>
          </w:tcPr>
          <w:p w14:paraId="5407CC23">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w:t>
            </w:r>
          </w:p>
        </w:tc>
        <w:tc>
          <w:tcPr>
            <w:tcW w:w="1425" w:type="dxa"/>
            <w:tcBorders>
              <w:top w:val="single" w:color="000000" w:sz="4" w:space="0"/>
              <w:left w:val="nil"/>
              <w:bottom w:val="single" w:color="000000" w:sz="4" w:space="0"/>
              <w:right w:val="single" w:color="000000" w:sz="4" w:space="0"/>
            </w:tcBorders>
            <w:noWrap w:val="0"/>
            <w:vAlign w:val="center"/>
          </w:tcPr>
          <w:p w14:paraId="60FEEDA9">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1252" w:type="dxa"/>
            <w:gridSpan w:val="2"/>
            <w:tcBorders>
              <w:top w:val="single" w:color="000000" w:sz="4" w:space="0"/>
              <w:left w:val="nil"/>
              <w:bottom w:val="single" w:color="000000" w:sz="4" w:space="0"/>
              <w:right w:val="single" w:color="000000" w:sz="4" w:space="0"/>
            </w:tcBorders>
            <w:noWrap w:val="0"/>
            <w:vAlign w:val="center"/>
          </w:tcPr>
          <w:p w14:paraId="5DE338E9">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cs="宋体"/>
                <w:i w:val="0"/>
                <w:iCs w:val="0"/>
                <w:color w:val="000000"/>
                <w:kern w:val="0"/>
                <w:sz w:val="22"/>
                <w:szCs w:val="22"/>
                <w:u w:val="none"/>
                <w:lang w:val="en-US" w:eastAsia="zh-CN" w:bidi="ar"/>
              </w:rPr>
              <w:t>112.52</w:t>
            </w:r>
          </w:p>
        </w:tc>
        <w:tc>
          <w:tcPr>
            <w:tcW w:w="2191" w:type="dxa"/>
            <w:tcBorders>
              <w:top w:val="single" w:color="000000" w:sz="4" w:space="0"/>
              <w:left w:val="nil"/>
              <w:bottom w:val="single" w:color="000000" w:sz="4" w:space="0"/>
              <w:right w:val="single" w:color="000000" w:sz="4" w:space="0"/>
            </w:tcBorders>
            <w:noWrap w:val="0"/>
            <w:vAlign w:val="center"/>
          </w:tcPr>
          <w:p w14:paraId="0A97792C">
            <w:pPr>
              <w:keepNext w:val="0"/>
              <w:keepLines w:val="0"/>
              <w:widowControl/>
              <w:suppressLineNumbers w:val="0"/>
              <w:jc w:val="right"/>
              <w:textAlignment w:val="center"/>
              <w:rPr>
                <w:rFonts w:hint="default" w:ascii="宋体" w:hAnsi="宋体" w:cs="宋体"/>
                <w:b/>
                <w:color w:val="000000"/>
                <w:sz w:val="22"/>
                <w:szCs w:val="22"/>
                <w:lang w:val="en-US"/>
              </w:rPr>
            </w:pPr>
            <w:r>
              <w:rPr>
                <w:rFonts w:hint="eastAsia" w:ascii="宋体" w:hAnsi="宋体" w:cs="宋体"/>
                <w:i w:val="0"/>
                <w:iCs w:val="0"/>
                <w:color w:val="000000"/>
                <w:kern w:val="0"/>
                <w:sz w:val="22"/>
                <w:szCs w:val="22"/>
                <w:u w:val="none"/>
                <w:lang w:val="en-US" w:eastAsia="zh-CN" w:bidi="ar"/>
              </w:rPr>
              <w:t>2.34</w:t>
            </w:r>
          </w:p>
        </w:tc>
        <w:tc>
          <w:tcPr>
            <w:tcW w:w="2191" w:type="dxa"/>
            <w:tcBorders>
              <w:top w:val="single" w:color="000000" w:sz="4" w:space="0"/>
              <w:left w:val="nil"/>
              <w:bottom w:val="single" w:color="000000" w:sz="4" w:space="0"/>
              <w:right w:val="single" w:color="000000" w:sz="4" w:space="0"/>
            </w:tcBorders>
            <w:noWrap w:val="0"/>
            <w:vAlign w:val="center"/>
          </w:tcPr>
          <w:p w14:paraId="58820975">
            <w:pPr>
              <w:keepNext w:val="0"/>
              <w:keepLines w:val="0"/>
              <w:widowControl/>
              <w:suppressLineNumbers w:val="0"/>
              <w:jc w:val="right"/>
              <w:textAlignment w:val="center"/>
              <w:rPr>
                <w:rFonts w:hint="default" w:ascii="宋体" w:hAnsi="宋体" w:cs="宋体"/>
                <w:b/>
                <w:color w:val="000000"/>
                <w:sz w:val="22"/>
                <w:szCs w:val="22"/>
                <w:lang w:val="en-US"/>
              </w:rPr>
            </w:pPr>
            <w:r>
              <w:rPr>
                <w:rFonts w:hint="eastAsia" w:ascii="宋体" w:hAnsi="宋体" w:cs="宋体"/>
                <w:i w:val="0"/>
                <w:iCs w:val="0"/>
                <w:color w:val="000000"/>
                <w:kern w:val="0"/>
                <w:sz w:val="22"/>
                <w:szCs w:val="22"/>
                <w:u w:val="none"/>
                <w:lang w:val="en-US" w:eastAsia="zh-CN" w:bidi="ar"/>
              </w:rPr>
              <w:t>110.18</w:t>
            </w:r>
          </w:p>
        </w:tc>
      </w:tr>
      <w:tr w14:paraId="17D93441">
        <w:tblPrEx>
          <w:tblCellMar>
            <w:top w:w="15" w:type="dxa"/>
            <w:left w:w="108" w:type="dxa"/>
            <w:bottom w:w="15" w:type="dxa"/>
            <w:right w:w="108" w:type="dxa"/>
          </w:tblCellMar>
        </w:tblPrEx>
        <w:trPr>
          <w:trHeight w:val="634" w:hRule="atLeast"/>
          <w:jc w:val="center"/>
        </w:trPr>
        <w:tc>
          <w:tcPr>
            <w:tcW w:w="1720" w:type="dxa"/>
            <w:gridSpan w:val="3"/>
            <w:tcBorders>
              <w:top w:val="single" w:color="000000" w:sz="4" w:space="0"/>
              <w:left w:val="single" w:color="000000" w:sz="4" w:space="0"/>
              <w:bottom w:val="single" w:color="000000" w:sz="4" w:space="0"/>
              <w:right w:val="single" w:color="000000" w:sz="4" w:space="0"/>
            </w:tcBorders>
            <w:noWrap w:val="0"/>
            <w:vAlign w:val="center"/>
          </w:tcPr>
          <w:p w14:paraId="7CDB0CA5">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2012301</w:t>
            </w:r>
          </w:p>
        </w:tc>
        <w:tc>
          <w:tcPr>
            <w:tcW w:w="1425" w:type="dxa"/>
            <w:tcBorders>
              <w:top w:val="single" w:color="000000" w:sz="4" w:space="0"/>
              <w:left w:val="nil"/>
              <w:bottom w:val="single" w:color="000000" w:sz="4" w:space="0"/>
              <w:right w:val="single" w:color="000000" w:sz="4" w:space="0"/>
            </w:tcBorders>
            <w:noWrap w:val="0"/>
            <w:vAlign w:val="center"/>
          </w:tcPr>
          <w:p w14:paraId="59CB201E">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行政运行</w:t>
            </w:r>
          </w:p>
        </w:tc>
        <w:tc>
          <w:tcPr>
            <w:tcW w:w="1252" w:type="dxa"/>
            <w:gridSpan w:val="2"/>
            <w:tcBorders>
              <w:top w:val="single" w:color="000000" w:sz="4" w:space="0"/>
              <w:left w:val="nil"/>
              <w:bottom w:val="single" w:color="000000" w:sz="4" w:space="0"/>
              <w:right w:val="single" w:color="000000" w:sz="4" w:space="0"/>
            </w:tcBorders>
            <w:noWrap w:val="0"/>
            <w:vAlign w:val="center"/>
          </w:tcPr>
          <w:p w14:paraId="3991B5AA">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10.43</w:t>
            </w:r>
          </w:p>
        </w:tc>
        <w:tc>
          <w:tcPr>
            <w:tcW w:w="2191" w:type="dxa"/>
            <w:tcBorders>
              <w:top w:val="single" w:color="000000" w:sz="4" w:space="0"/>
              <w:left w:val="nil"/>
              <w:bottom w:val="single" w:color="000000" w:sz="4" w:space="0"/>
              <w:right w:val="single" w:color="000000" w:sz="4" w:space="0"/>
            </w:tcBorders>
            <w:noWrap w:val="0"/>
            <w:vAlign w:val="center"/>
          </w:tcPr>
          <w:p w14:paraId="4A572A39">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0.25</w:t>
            </w:r>
          </w:p>
        </w:tc>
        <w:tc>
          <w:tcPr>
            <w:tcW w:w="2191" w:type="dxa"/>
            <w:tcBorders>
              <w:top w:val="single" w:color="000000" w:sz="4" w:space="0"/>
              <w:left w:val="nil"/>
              <w:bottom w:val="single" w:color="000000" w:sz="4" w:space="0"/>
              <w:right w:val="single" w:color="000000" w:sz="4" w:space="0"/>
            </w:tcBorders>
            <w:noWrap w:val="0"/>
            <w:vAlign w:val="center"/>
          </w:tcPr>
          <w:p w14:paraId="42B7C57E">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10.18</w:t>
            </w:r>
          </w:p>
        </w:tc>
      </w:tr>
      <w:tr w14:paraId="62B9FA8D">
        <w:tblPrEx>
          <w:tblCellMar>
            <w:top w:w="15" w:type="dxa"/>
            <w:left w:w="108" w:type="dxa"/>
            <w:bottom w:w="15" w:type="dxa"/>
            <w:right w:w="108" w:type="dxa"/>
          </w:tblCellMar>
        </w:tblPrEx>
        <w:trPr>
          <w:trHeight w:val="799" w:hRule="atLeast"/>
          <w:jc w:val="center"/>
        </w:trPr>
        <w:tc>
          <w:tcPr>
            <w:tcW w:w="1720" w:type="dxa"/>
            <w:gridSpan w:val="3"/>
            <w:tcBorders>
              <w:top w:val="single" w:color="000000" w:sz="4" w:space="0"/>
              <w:left w:val="single" w:color="000000" w:sz="4" w:space="0"/>
              <w:bottom w:val="single" w:color="000000" w:sz="4" w:space="0"/>
              <w:right w:val="single" w:color="000000" w:sz="4" w:space="0"/>
            </w:tcBorders>
            <w:noWrap w:val="0"/>
            <w:vAlign w:val="center"/>
          </w:tcPr>
          <w:p w14:paraId="253D1666">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2012304</w:t>
            </w:r>
          </w:p>
        </w:tc>
        <w:tc>
          <w:tcPr>
            <w:tcW w:w="1425" w:type="dxa"/>
            <w:tcBorders>
              <w:top w:val="single" w:color="000000" w:sz="4" w:space="0"/>
              <w:left w:val="nil"/>
              <w:bottom w:val="single" w:color="000000" w:sz="4" w:space="0"/>
              <w:right w:val="single" w:color="000000" w:sz="4" w:space="0"/>
            </w:tcBorders>
            <w:noWrap w:val="0"/>
            <w:vAlign w:val="center"/>
          </w:tcPr>
          <w:p w14:paraId="23FA1B7E">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民族工作专项</w:t>
            </w:r>
          </w:p>
        </w:tc>
        <w:tc>
          <w:tcPr>
            <w:tcW w:w="1252" w:type="dxa"/>
            <w:gridSpan w:val="2"/>
            <w:tcBorders>
              <w:top w:val="single" w:color="000000" w:sz="4" w:space="0"/>
              <w:left w:val="nil"/>
              <w:bottom w:val="single" w:color="000000" w:sz="4" w:space="0"/>
              <w:right w:val="single" w:color="000000" w:sz="4" w:space="0"/>
            </w:tcBorders>
            <w:noWrap w:val="0"/>
            <w:vAlign w:val="center"/>
          </w:tcPr>
          <w:p w14:paraId="0434395E">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100.</w:t>
            </w:r>
            <w:r>
              <w:rPr>
                <w:rFonts w:hint="eastAsia" w:ascii="宋体" w:hAnsi="宋体" w:eastAsia="宋体" w:cs="宋体"/>
                <w:i w:val="0"/>
                <w:iCs w:val="0"/>
                <w:color w:val="000000"/>
                <w:kern w:val="0"/>
                <w:sz w:val="22"/>
                <w:szCs w:val="22"/>
                <w:u w:val="none"/>
                <w:lang w:val="en-US" w:eastAsia="zh-CN" w:bidi="ar"/>
              </w:rPr>
              <w:t>00</w:t>
            </w:r>
          </w:p>
        </w:tc>
        <w:tc>
          <w:tcPr>
            <w:tcW w:w="2191" w:type="dxa"/>
            <w:tcBorders>
              <w:top w:val="single" w:color="000000" w:sz="4" w:space="0"/>
              <w:left w:val="nil"/>
              <w:bottom w:val="single" w:color="000000" w:sz="4" w:space="0"/>
              <w:right w:val="single" w:color="000000" w:sz="4" w:space="0"/>
            </w:tcBorders>
            <w:noWrap w:val="0"/>
            <w:vAlign w:val="center"/>
          </w:tcPr>
          <w:p w14:paraId="0BE4CE3A">
            <w:pPr>
              <w:keepNext w:val="0"/>
              <w:keepLines w:val="0"/>
              <w:widowControl/>
              <w:suppressLineNumbers w:val="0"/>
              <w:jc w:val="right"/>
              <w:textAlignment w:val="center"/>
              <w:rPr>
                <w:rFonts w:hint="default" w:ascii="宋体" w:hAnsi="宋体" w:cs="宋体"/>
                <w:color w:val="000000"/>
                <w:sz w:val="22"/>
                <w:szCs w:val="22"/>
                <w:lang w:val="en-US"/>
              </w:rPr>
            </w:pPr>
          </w:p>
        </w:tc>
        <w:tc>
          <w:tcPr>
            <w:tcW w:w="2191" w:type="dxa"/>
            <w:tcBorders>
              <w:top w:val="single" w:color="000000" w:sz="4" w:space="0"/>
              <w:left w:val="nil"/>
              <w:bottom w:val="single" w:color="000000" w:sz="4" w:space="0"/>
              <w:right w:val="single" w:color="000000" w:sz="4" w:space="0"/>
            </w:tcBorders>
            <w:noWrap w:val="0"/>
            <w:vAlign w:val="center"/>
          </w:tcPr>
          <w:p w14:paraId="6137EDDB">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100.00</w:t>
            </w:r>
          </w:p>
        </w:tc>
      </w:tr>
      <w:tr w14:paraId="1DA7BAB1">
        <w:tblPrEx>
          <w:tblCellMar>
            <w:top w:w="15" w:type="dxa"/>
            <w:left w:w="108" w:type="dxa"/>
            <w:bottom w:w="15" w:type="dxa"/>
            <w:right w:w="108" w:type="dxa"/>
          </w:tblCellMar>
        </w:tblPrEx>
        <w:trPr>
          <w:trHeight w:val="811" w:hRule="atLeast"/>
          <w:jc w:val="center"/>
        </w:trPr>
        <w:tc>
          <w:tcPr>
            <w:tcW w:w="1720" w:type="dxa"/>
            <w:gridSpan w:val="3"/>
            <w:tcBorders>
              <w:top w:val="single" w:color="000000" w:sz="4" w:space="0"/>
              <w:left w:val="single" w:color="000000" w:sz="4" w:space="0"/>
              <w:bottom w:val="single" w:color="000000" w:sz="4" w:space="0"/>
              <w:right w:val="single" w:color="000000" w:sz="4" w:space="0"/>
            </w:tcBorders>
            <w:noWrap w:val="0"/>
            <w:vAlign w:val="center"/>
          </w:tcPr>
          <w:p w14:paraId="3EBC1E11">
            <w:pPr>
              <w:keepNext w:val="0"/>
              <w:keepLines w:val="0"/>
              <w:widowControl/>
              <w:suppressLineNumbers w:val="0"/>
              <w:jc w:val="lef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2080501</w:t>
            </w:r>
          </w:p>
        </w:tc>
        <w:tc>
          <w:tcPr>
            <w:tcW w:w="1425" w:type="dxa"/>
            <w:tcBorders>
              <w:top w:val="single" w:color="000000" w:sz="4" w:space="0"/>
              <w:left w:val="nil"/>
              <w:bottom w:val="single" w:color="000000" w:sz="4" w:space="0"/>
              <w:right w:val="single" w:color="000000" w:sz="4" w:space="0"/>
            </w:tcBorders>
            <w:noWrap w:val="0"/>
            <w:vAlign w:val="center"/>
          </w:tcPr>
          <w:p w14:paraId="59274177">
            <w:pPr>
              <w:keepNext w:val="0"/>
              <w:keepLines w:val="0"/>
              <w:widowControl/>
              <w:suppressLineNumbers w:val="0"/>
              <w:jc w:val="lef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行政单位离退休</w:t>
            </w:r>
          </w:p>
        </w:tc>
        <w:tc>
          <w:tcPr>
            <w:tcW w:w="1252" w:type="dxa"/>
            <w:gridSpan w:val="2"/>
            <w:tcBorders>
              <w:top w:val="single" w:color="000000" w:sz="4" w:space="0"/>
              <w:left w:val="nil"/>
              <w:bottom w:val="single" w:color="000000" w:sz="4" w:space="0"/>
              <w:right w:val="single" w:color="000000" w:sz="4" w:space="0"/>
            </w:tcBorders>
            <w:noWrap w:val="0"/>
            <w:vAlign w:val="center"/>
          </w:tcPr>
          <w:p w14:paraId="0BA2CF1A">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2.09</w:t>
            </w:r>
          </w:p>
        </w:tc>
        <w:tc>
          <w:tcPr>
            <w:tcW w:w="2191" w:type="dxa"/>
            <w:tcBorders>
              <w:top w:val="single" w:color="000000" w:sz="4" w:space="0"/>
              <w:left w:val="nil"/>
              <w:bottom w:val="single" w:color="000000" w:sz="4" w:space="0"/>
              <w:right w:val="single" w:color="000000" w:sz="4" w:space="0"/>
            </w:tcBorders>
            <w:noWrap w:val="0"/>
            <w:vAlign w:val="center"/>
          </w:tcPr>
          <w:p w14:paraId="37CFF740">
            <w:pPr>
              <w:keepNext w:val="0"/>
              <w:keepLines w:val="0"/>
              <w:widowControl/>
              <w:suppressLineNumbers w:val="0"/>
              <w:jc w:val="right"/>
              <w:textAlignment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2.09</w:t>
            </w:r>
          </w:p>
        </w:tc>
        <w:tc>
          <w:tcPr>
            <w:tcW w:w="2191" w:type="dxa"/>
            <w:tcBorders>
              <w:top w:val="single" w:color="000000" w:sz="4" w:space="0"/>
              <w:left w:val="nil"/>
              <w:bottom w:val="single" w:color="000000" w:sz="4" w:space="0"/>
              <w:right w:val="single" w:color="000000" w:sz="4" w:space="0"/>
            </w:tcBorders>
            <w:noWrap w:val="0"/>
            <w:vAlign w:val="center"/>
          </w:tcPr>
          <w:p w14:paraId="2493E175">
            <w:pPr>
              <w:keepNext w:val="0"/>
              <w:keepLines w:val="0"/>
              <w:widowControl/>
              <w:suppressLineNumbers w:val="0"/>
              <w:jc w:val="right"/>
              <w:textAlignment w:val="center"/>
              <w:rPr>
                <w:rFonts w:hint="default" w:ascii="宋体" w:hAnsi="宋体" w:cs="宋体"/>
                <w:color w:val="000000"/>
                <w:sz w:val="22"/>
                <w:szCs w:val="22"/>
                <w:lang w:val="en-US"/>
              </w:rPr>
            </w:pPr>
          </w:p>
        </w:tc>
      </w:tr>
    </w:tbl>
    <w:p w14:paraId="6C5395BE">
      <w:pPr>
        <w:pStyle w:val="6"/>
        <w:widowControl/>
        <w:jc w:val="center"/>
        <w:rPr>
          <w:rFonts w:hint="eastAsia" w:ascii="黑体" w:hAnsi="宋体" w:eastAsia="黑体" w:cs="黑体"/>
          <w:color w:val="000000"/>
          <w:sz w:val="32"/>
          <w:szCs w:val="32"/>
        </w:rPr>
      </w:pPr>
    </w:p>
    <w:p w14:paraId="60568CC4">
      <w:pPr>
        <w:pStyle w:val="6"/>
        <w:widowControl/>
        <w:jc w:val="center"/>
        <w:rPr>
          <w:rFonts w:hint="eastAsia" w:ascii="黑体" w:hAnsi="宋体" w:eastAsia="黑体" w:cs="黑体"/>
          <w:color w:val="000000"/>
          <w:sz w:val="32"/>
          <w:szCs w:val="32"/>
        </w:rPr>
      </w:pPr>
      <w:r>
        <w:rPr>
          <w:rFonts w:hint="eastAsia" w:ascii="黑体" w:hAnsi="宋体" w:eastAsia="黑体" w:cs="黑体"/>
          <w:color w:val="000000"/>
          <w:sz w:val="32"/>
          <w:szCs w:val="32"/>
        </w:rPr>
        <w:t>六、一般公共预算财政拨款基本支出决算</w:t>
      </w:r>
      <w:r>
        <w:rPr>
          <w:rFonts w:hint="eastAsia" w:ascii="黑体" w:hAnsi="宋体" w:eastAsia="黑体" w:cs="黑体"/>
          <w:color w:val="000000"/>
          <w:sz w:val="32"/>
          <w:szCs w:val="32"/>
          <w:lang w:val="en-US" w:eastAsia="zh-CN"/>
        </w:rPr>
        <w:t>明细</w:t>
      </w:r>
      <w:r>
        <w:rPr>
          <w:rFonts w:hint="eastAsia" w:ascii="黑体" w:hAnsi="宋体" w:eastAsia="黑体" w:cs="黑体"/>
          <w:color w:val="000000"/>
          <w:sz w:val="32"/>
          <w:szCs w:val="32"/>
        </w:rPr>
        <w:t>表</w:t>
      </w:r>
    </w:p>
    <w:tbl>
      <w:tblPr>
        <w:tblStyle w:val="2"/>
        <w:tblW w:w="4998" w:type="pct"/>
        <w:tblInd w:w="0" w:type="dxa"/>
        <w:tblLayout w:type="autofit"/>
        <w:tblCellMar>
          <w:top w:w="0" w:type="dxa"/>
          <w:left w:w="108" w:type="dxa"/>
          <w:bottom w:w="0" w:type="dxa"/>
          <w:right w:w="108" w:type="dxa"/>
        </w:tblCellMar>
      </w:tblPr>
      <w:tblGrid>
        <w:gridCol w:w="766"/>
        <w:gridCol w:w="1447"/>
        <w:gridCol w:w="813"/>
        <w:gridCol w:w="766"/>
        <w:gridCol w:w="409"/>
        <w:gridCol w:w="467"/>
        <w:gridCol w:w="656"/>
        <w:gridCol w:w="766"/>
        <w:gridCol w:w="1440"/>
        <w:gridCol w:w="766"/>
        <w:gridCol w:w="223"/>
      </w:tblGrid>
      <w:tr w14:paraId="3FCB63FF">
        <w:tblPrEx>
          <w:tblCellMar>
            <w:top w:w="0" w:type="dxa"/>
            <w:left w:w="108" w:type="dxa"/>
            <w:bottom w:w="0" w:type="dxa"/>
            <w:right w:w="108" w:type="dxa"/>
          </w:tblCellMar>
        </w:tblPrEx>
        <w:trPr>
          <w:gridAfter w:val="1"/>
          <w:wAfter w:w="130" w:type="pct"/>
          <w:trHeight w:val="225" w:hRule="atLeast"/>
        </w:trPr>
        <w:tc>
          <w:tcPr>
            <w:tcW w:w="4869" w:type="pct"/>
            <w:gridSpan w:val="10"/>
            <w:tcBorders>
              <w:top w:val="nil"/>
              <w:left w:val="nil"/>
              <w:bottom w:val="nil"/>
              <w:right w:val="nil"/>
            </w:tcBorders>
            <w:shd w:val="clear" w:color="auto" w:fill="FFFFFF"/>
            <w:noWrap w:val="0"/>
            <w:vAlign w:val="center"/>
          </w:tcPr>
          <w:p w14:paraId="3EF4EBE3">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公开06表</w:t>
            </w:r>
          </w:p>
        </w:tc>
      </w:tr>
      <w:tr w14:paraId="170CB6EC">
        <w:tblPrEx>
          <w:tblCellMar>
            <w:top w:w="0" w:type="dxa"/>
            <w:left w:w="108" w:type="dxa"/>
            <w:bottom w:w="0" w:type="dxa"/>
            <w:right w:w="108" w:type="dxa"/>
          </w:tblCellMar>
        </w:tblPrEx>
        <w:trPr>
          <w:gridAfter w:val="1"/>
          <w:wAfter w:w="130" w:type="pct"/>
          <w:trHeight w:val="240" w:hRule="atLeast"/>
        </w:trPr>
        <w:tc>
          <w:tcPr>
            <w:tcW w:w="2434" w:type="pct"/>
            <w:gridSpan w:val="5"/>
            <w:tcBorders>
              <w:top w:val="nil"/>
              <w:left w:val="nil"/>
              <w:bottom w:val="single" w:color="000000" w:sz="4" w:space="0"/>
              <w:right w:val="nil"/>
            </w:tcBorders>
            <w:noWrap w:val="0"/>
            <w:vAlign w:val="center"/>
          </w:tcPr>
          <w:p w14:paraId="77264FE2">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部门：</w:t>
            </w:r>
            <w:r>
              <w:rPr>
                <w:rFonts w:hint="eastAsia" w:asciiTheme="minorEastAsia" w:hAnsiTheme="minorEastAsia" w:eastAsiaTheme="minorEastAsia" w:cstheme="minorEastAsia"/>
                <w:color w:val="000000"/>
                <w:sz w:val="22"/>
                <w:szCs w:val="22"/>
                <w:lang w:val="en-US" w:eastAsia="zh-CN"/>
              </w:rPr>
              <w:t>淮南市谢家集区民族宗教事务局</w:t>
            </w:r>
          </w:p>
        </w:tc>
        <w:tc>
          <w:tcPr>
            <w:tcW w:w="2434" w:type="pct"/>
            <w:gridSpan w:val="5"/>
            <w:tcBorders>
              <w:top w:val="nil"/>
              <w:left w:val="nil"/>
              <w:bottom w:val="single" w:color="000000" w:sz="4" w:space="0"/>
              <w:right w:val="nil"/>
            </w:tcBorders>
            <w:noWrap w:val="0"/>
            <w:vAlign w:val="center"/>
          </w:tcPr>
          <w:p w14:paraId="5F987587">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金额单位：万元</w:t>
            </w:r>
          </w:p>
        </w:tc>
      </w:tr>
      <w:tr w14:paraId="77D6FDE2">
        <w:tblPrEx>
          <w:tblCellMar>
            <w:top w:w="0" w:type="dxa"/>
            <w:left w:w="108" w:type="dxa"/>
            <w:bottom w:w="0" w:type="dxa"/>
            <w:right w:w="108" w:type="dxa"/>
          </w:tblCellMar>
        </w:tblPrEx>
        <w:trPr>
          <w:gridAfter w:val="1"/>
          <w:wAfter w:w="130" w:type="pct"/>
          <w:trHeight w:val="495"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1B57DD17">
            <w:pPr>
              <w:pStyle w:val="6"/>
              <w:keepNext w:val="0"/>
              <w:keepLines w:val="0"/>
              <w:widowControl/>
              <w:suppressLineNumbers w:val="0"/>
              <w:jc w:val="center"/>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科目编码</w:t>
            </w:r>
          </w:p>
        </w:tc>
        <w:tc>
          <w:tcPr>
            <w:tcW w:w="886" w:type="pct"/>
            <w:tcBorders>
              <w:top w:val="single" w:color="000000" w:sz="4" w:space="0"/>
              <w:left w:val="nil"/>
              <w:bottom w:val="single" w:color="000000" w:sz="4" w:space="0"/>
              <w:right w:val="single" w:color="000000" w:sz="4" w:space="0"/>
            </w:tcBorders>
            <w:noWrap w:val="0"/>
            <w:vAlign w:val="center"/>
          </w:tcPr>
          <w:p w14:paraId="0C5A6E23">
            <w:pPr>
              <w:pStyle w:val="6"/>
              <w:keepNext w:val="0"/>
              <w:keepLines w:val="0"/>
              <w:widowControl/>
              <w:suppressLineNumbers w:val="0"/>
              <w:jc w:val="center"/>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科目名称</w:t>
            </w:r>
          </w:p>
        </w:tc>
        <w:tc>
          <w:tcPr>
            <w:tcW w:w="515" w:type="pct"/>
            <w:tcBorders>
              <w:top w:val="single" w:color="000000" w:sz="4" w:space="0"/>
              <w:left w:val="nil"/>
              <w:bottom w:val="single" w:color="000000" w:sz="4" w:space="0"/>
              <w:right w:val="single" w:color="000000" w:sz="4" w:space="0"/>
            </w:tcBorders>
            <w:noWrap w:val="0"/>
            <w:vAlign w:val="center"/>
          </w:tcPr>
          <w:p w14:paraId="2231B5A6">
            <w:pPr>
              <w:pStyle w:val="6"/>
              <w:keepNext w:val="0"/>
              <w:keepLines w:val="0"/>
              <w:widowControl/>
              <w:suppressLineNumbers w:val="0"/>
              <w:jc w:val="center"/>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决算数</w:t>
            </w:r>
          </w:p>
        </w:tc>
        <w:tc>
          <w:tcPr>
            <w:tcW w:w="390" w:type="pct"/>
            <w:tcBorders>
              <w:top w:val="single" w:color="000000" w:sz="4" w:space="0"/>
              <w:left w:val="nil"/>
              <w:bottom w:val="single" w:color="000000" w:sz="4" w:space="0"/>
              <w:right w:val="single" w:color="000000" w:sz="4" w:space="0"/>
            </w:tcBorders>
            <w:noWrap w:val="0"/>
            <w:vAlign w:val="center"/>
          </w:tcPr>
          <w:p w14:paraId="1E4478ED">
            <w:pPr>
              <w:pStyle w:val="6"/>
              <w:keepNext w:val="0"/>
              <w:keepLines w:val="0"/>
              <w:widowControl/>
              <w:suppressLineNumbers w:val="0"/>
              <w:jc w:val="center"/>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科目编码</w:t>
            </w:r>
          </w:p>
        </w:tc>
        <w:tc>
          <w:tcPr>
            <w:tcW w:w="540" w:type="pct"/>
            <w:gridSpan w:val="2"/>
            <w:tcBorders>
              <w:top w:val="single" w:color="000000" w:sz="4" w:space="0"/>
              <w:left w:val="nil"/>
              <w:bottom w:val="single" w:color="000000" w:sz="4" w:space="0"/>
              <w:right w:val="single" w:color="000000" w:sz="4" w:space="0"/>
            </w:tcBorders>
            <w:noWrap w:val="0"/>
            <w:vAlign w:val="center"/>
          </w:tcPr>
          <w:p w14:paraId="1F396005">
            <w:pPr>
              <w:pStyle w:val="6"/>
              <w:keepNext w:val="0"/>
              <w:keepLines w:val="0"/>
              <w:widowControl/>
              <w:suppressLineNumbers w:val="0"/>
              <w:jc w:val="center"/>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科目名称</w:t>
            </w:r>
          </w:p>
        </w:tc>
        <w:tc>
          <w:tcPr>
            <w:tcW w:w="390" w:type="pct"/>
            <w:tcBorders>
              <w:top w:val="single" w:color="000000" w:sz="4" w:space="0"/>
              <w:left w:val="nil"/>
              <w:bottom w:val="single" w:color="000000" w:sz="4" w:space="0"/>
              <w:right w:val="single" w:color="000000" w:sz="4" w:space="0"/>
            </w:tcBorders>
            <w:noWrap w:val="0"/>
            <w:vAlign w:val="center"/>
          </w:tcPr>
          <w:p w14:paraId="658B28A0">
            <w:pPr>
              <w:pStyle w:val="6"/>
              <w:keepNext w:val="0"/>
              <w:keepLines w:val="0"/>
              <w:widowControl/>
              <w:suppressLineNumbers w:val="0"/>
              <w:jc w:val="center"/>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决算数</w:t>
            </w:r>
          </w:p>
        </w:tc>
        <w:tc>
          <w:tcPr>
            <w:tcW w:w="390" w:type="pct"/>
            <w:tcBorders>
              <w:top w:val="single" w:color="000000" w:sz="4" w:space="0"/>
              <w:left w:val="nil"/>
              <w:bottom w:val="single" w:color="000000" w:sz="4" w:space="0"/>
              <w:right w:val="single" w:color="000000" w:sz="4" w:space="0"/>
            </w:tcBorders>
            <w:noWrap w:val="0"/>
            <w:vAlign w:val="center"/>
          </w:tcPr>
          <w:p w14:paraId="42D36BA6">
            <w:pPr>
              <w:pStyle w:val="6"/>
              <w:keepNext w:val="0"/>
              <w:keepLines w:val="0"/>
              <w:widowControl/>
              <w:suppressLineNumbers w:val="0"/>
              <w:jc w:val="center"/>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科目编码</w:t>
            </w:r>
          </w:p>
        </w:tc>
        <w:tc>
          <w:tcPr>
            <w:tcW w:w="962" w:type="pct"/>
            <w:tcBorders>
              <w:top w:val="single" w:color="000000" w:sz="4" w:space="0"/>
              <w:left w:val="nil"/>
              <w:bottom w:val="single" w:color="000000" w:sz="4" w:space="0"/>
              <w:right w:val="single" w:color="000000" w:sz="4" w:space="0"/>
            </w:tcBorders>
            <w:noWrap w:val="0"/>
            <w:vAlign w:val="center"/>
          </w:tcPr>
          <w:p w14:paraId="1A5B5648">
            <w:pPr>
              <w:pStyle w:val="6"/>
              <w:keepNext w:val="0"/>
              <w:keepLines w:val="0"/>
              <w:widowControl/>
              <w:suppressLineNumbers w:val="0"/>
              <w:jc w:val="center"/>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科目名称</w:t>
            </w:r>
          </w:p>
        </w:tc>
        <w:tc>
          <w:tcPr>
            <w:tcW w:w="399" w:type="pct"/>
            <w:tcBorders>
              <w:top w:val="single" w:color="000000" w:sz="4" w:space="0"/>
              <w:left w:val="nil"/>
              <w:bottom w:val="single" w:color="000000" w:sz="4" w:space="0"/>
              <w:right w:val="single" w:color="000000" w:sz="4" w:space="0"/>
            </w:tcBorders>
            <w:noWrap w:val="0"/>
            <w:vAlign w:val="center"/>
          </w:tcPr>
          <w:p w14:paraId="44A8A16B">
            <w:pPr>
              <w:pStyle w:val="6"/>
              <w:keepNext w:val="0"/>
              <w:keepLines w:val="0"/>
              <w:widowControl/>
              <w:suppressLineNumbers w:val="0"/>
              <w:jc w:val="center"/>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决算数</w:t>
            </w:r>
          </w:p>
        </w:tc>
      </w:tr>
      <w:tr w14:paraId="676FFED1">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701270F6">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301</w:t>
            </w:r>
          </w:p>
        </w:tc>
        <w:tc>
          <w:tcPr>
            <w:tcW w:w="886" w:type="pct"/>
            <w:tcBorders>
              <w:top w:val="single" w:color="000000" w:sz="4" w:space="0"/>
              <w:left w:val="nil"/>
              <w:bottom w:val="single" w:color="000000" w:sz="4" w:space="0"/>
              <w:right w:val="single" w:color="000000" w:sz="4" w:space="0"/>
            </w:tcBorders>
            <w:noWrap w:val="0"/>
            <w:vAlign w:val="center"/>
          </w:tcPr>
          <w:p w14:paraId="064DD48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工资福利支出</w:t>
            </w:r>
          </w:p>
        </w:tc>
        <w:tc>
          <w:tcPr>
            <w:tcW w:w="515" w:type="pct"/>
            <w:tcBorders>
              <w:top w:val="single" w:color="000000" w:sz="4" w:space="0"/>
              <w:left w:val="nil"/>
              <w:bottom w:val="single" w:color="000000" w:sz="4" w:space="0"/>
              <w:right w:val="single" w:color="000000" w:sz="4" w:space="0"/>
            </w:tcBorders>
            <w:noWrap w:val="0"/>
            <w:vAlign w:val="center"/>
          </w:tcPr>
          <w:p w14:paraId="0A24A699">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61937F6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w:t>
            </w:r>
          </w:p>
        </w:tc>
        <w:tc>
          <w:tcPr>
            <w:tcW w:w="540" w:type="pct"/>
            <w:gridSpan w:val="2"/>
            <w:tcBorders>
              <w:top w:val="single" w:color="000000" w:sz="4" w:space="0"/>
              <w:left w:val="nil"/>
              <w:bottom w:val="single" w:color="000000" w:sz="4" w:space="0"/>
              <w:right w:val="single" w:color="000000" w:sz="4" w:space="0"/>
            </w:tcBorders>
            <w:noWrap w:val="0"/>
            <w:vAlign w:val="center"/>
          </w:tcPr>
          <w:p w14:paraId="4DC5A115">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商品和服务支出</w:t>
            </w:r>
          </w:p>
        </w:tc>
        <w:tc>
          <w:tcPr>
            <w:tcW w:w="390" w:type="pct"/>
            <w:tcBorders>
              <w:top w:val="single" w:color="000000" w:sz="4" w:space="0"/>
              <w:left w:val="nil"/>
              <w:bottom w:val="single" w:color="000000" w:sz="4" w:space="0"/>
              <w:right w:val="single" w:color="000000" w:sz="4" w:space="0"/>
            </w:tcBorders>
            <w:noWrap w:val="0"/>
            <w:vAlign w:val="center"/>
          </w:tcPr>
          <w:p w14:paraId="2E568A53">
            <w:pPr>
              <w:pStyle w:val="6"/>
              <w:keepNext w:val="0"/>
              <w:keepLines w:val="0"/>
              <w:widowControl/>
              <w:suppressLineNumbers w:val="0"/>
              <w:jc w:val="right"/>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0.25</w:t>
            </w:r>
          </w:p>
        </w:tc>
        <w:tc>
          <w:tcPr>
            <w:tcW w:w="390" w:type="pct"/>
            <w:tcBorders>
              <w:top w:val="single" w:color="000000" w:sz="4" w:space="0"/>
              <w:left w:val="nil"/>
              <w:bottom w:val="single" w:color="000000" w:sz="4" w:space="0"/>
              <w:right w:val="single" w:color="000000" w:sz="4" w:space="0"/>
            </w:tcBorders>
            <w:noWrap w:val="0"/>
            <w:vAlign w:val="center"/>
          </w:tcPr>
          <w:p w14:paraId="0B665A7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307</w:t>
            </w:r>
          </w:p>
        </w:tc>
        <w:tc>
          <w:tcPr>
            <w:tcW w:w="962" w:type="pct"/>
            <w:tcBorders>
              <w:top w:val="single" w:color="000000" w:sz="4" w:space="0"/>
              <w:left w:val="nil"/>
              <w:bottom w:val="single" w:color="000000" w:sz="4" w:space="0"/>
              <w:right w:val="single" w:color="000000" w:sz="4" w:space="0"/>
            </w:tcBorders>
            <w:noWrap w:val="0"/>
            <w:vAlign w:val="center"/>
          </w:tcPr>
          <w:p w14:paraId="0C0B3108">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债务利息及费用支出</w:t>
            </w:r>
          </w:p>
        </w:tc>
        <w:tc>
          <w:tcPr>
            <w:tcW w:w="399" w:type="pct"/>
            <w:tcBorders>
              <w:top w:val="single" w:color="000000" w:sz="4" w:space="0"/>
              <w:left w:val="nil"/>
              <w:bottom w:val="single" w:color="000000" w:sz="4" w:space="0"/>
              <w:right w:val="single" w:color="000000" w:sz="4" w:space="0"/>
            </w:tcBorders>
            <w:noWrap w:val="0"/>
            <w:vAlign w:val="center"/>
          </w:tcPr>
          <w:p w14:paraId="67503026">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p>
        </w:tc>
      </w:tr>
      <w:tr w14:paraId="22579826">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06D2C67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30101</w:t>
            </w:r>
          </w:p>
        </w:tc>
        <w:tc>
          <w:tcPr>
            <w:tcW w:w="886" w:type="pct"/>
            <w:tcBorders>
              <w:top w:val="single" w:color="000000" w:sz="4" w:space="0"/>
              <w:left w:val="nil"/>
              <w:bottom w:val="single" w:color="000000" w:sz="4" w:space="0"/>
              <w:right w:val="single" w:color="000000" w:sz="4" w:space="0"/>
            </w:tcBorders>
            <w:noWrap w:val="0"/>
            <w:vAlign w:val="center"/>
          </w:tcPr>
          <w:p w14:paraId="4423F762">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基本工资</w:t>
            </w:r>
          </w:p>
        </w:tc>
        <w:tc>
          <w:tcPr>
            <w:tcW w:w="515" w:type="pct"/>
            <w:tcBorders>
              <w:top w:val="single" w:color="000000" w:sz="4" w:space="0"/>
              <w:left w:val="nil"/>
              <w:bottom w:val="single" w:color="000000" w:sz="4" w:space="0"/>
              <w:right w:val="single" w:color="000000" w:sz="4" w:space="0"/>
            </w:tcBorders>
            <w:noWrap w:val="0"/>
            <w:vAlign w:val="center"/>
          </w:tcPr>
          <w:p w14:paraId="6648DA6F">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5467EA2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30201</w:t>
            </w:r>
          </w:p>
        </w:tc>
        <w:tc>
          <w:tcPr>
            <w:tcW w:w="540" w:type="pct"/>
            <w:gridSpan w:val="2"/>
            <w:tcBorders>
              <w:top w:val="single" w:color="000000" w:sz="4" w:space="0"/>
              <w:left w:val="nil"/>
              <w:bottom w:val="single" w:color="000000" w:sz="4" w:space="0"/>
              <w:right w:val="single" w:color="000000" w:sz="4" w:space="0"/>
            </w:tcBorders>
            <w:noWrap w:val="0"/>
            <w:vAlign w:val="center"/>
          </w:tcPr>
          <w:p w14:paraId="37D31C5B">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办公费</w:t>
            </w:r>
          </w:p>
        </w:tc>
        <w:tc>
          <w:tcPr>
            <w:tcW w:w="390" w:type="pct"/>
            <w:tcBorders>
              <w:top w:val="single" w:color="000000" w:sz="4" w:space="0"/>
              <w:left w:val="nil"/>
              <w:bottom w:val="single" w:color="000000" w:sz="4" w:space="0"/>
              <w:right w:val="single" w:color="000000" w:sz="4" w:space="0"/>
            </w:tcBorders>
            <w:noWrap w:val="0"/>
            <w:vAlign w:val="center"/>
          </w:tcPr>
          <w:p w14:paraId="6DEB36AC">
            <w:pPr>
              <w:pStyle w:val="6"/>
              <w:keepNext w:val="0"/>
              <w:keepLines w:val="0"/>
              <w:widowControl/>
              <w:suppressLineNumbers w:val="0"/>
              <w:jc w:val="right"/>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0.20</w:t>
            </w:r>
          </w:p>
        </w:tc>
        <w:tc>
          <w:tcPr>
            <w:tcW w:w="390" w:type="pct"/>
            <w:tcBorders>
              <w:top w:val="single" w:color="000000" w:sz="4" w:space="0"/>
              <w:left w:val="nil"/>
              <w:bottom w:val="single" w:color="000000" w:sz="4" w:space="0"/>
              <w:right w:val="single" w:color="000000" w:sz="4" w:space="0"/>
            </w:tcBorders>
            <w:noWrap w:val="0"/>
            <w:vAlign w:val="center"/>
          </w:tcPr>
          <w:p w14:paraId="48F3E29C">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30701</w:t>
            </w:r>
          </w:p>
        </w:tc>
        <w:tc>
          <w:tcPr>
            <w:tcW w:w="962" w:type="pct"/>
            <w:tcBorders>
              <w:top w:val="single" w:color="000000" w:sz="4" w:space="0"/>
              <w:left w:val="nil"/>
              <w:bottom w:val="single" w:color="000000" w:sz="4" w:space="0"/>
              <w:right w:val="single" w:color="000000" w:sz="4" w:space="0"/>
            </w:tcBorders>
            <w:noWrap w:val="0"/>
            <w:vAlign w:val="center"/>
          </w:tcPr>
          <w:p w14:paraId="11A838C2">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国内债务付息</w:t>
            </w:r>
          </w:p>
        </w:tc>
        <w:tc>
          <w:tcPr>
            <w:tcW w:w="399" w:type="pct"/>
            <w:tcBorders>
              <w:top w:val="single" w:color="000000" w:sz="4" w:space="0"/>
              <w:left w:val="nil"/>
              <w:bottom w:val="single" w:color="000000" w:sz="4" w:space="0"/>
              <w:right w:val="single" w:color="000000" w:sz="4" w:space="0"/>
            </w:tcBorders>
            <w:noWrap w:val="0"/>
            <w:vAlign w:val="center"/>
          </w:tcPr>
          <w:p w14:paraId="39F7FD1F">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p>
        </w:tc>
      </w:tr>
      <w:tr w14:paraId="5B7C016B">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3130F28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30102</w:t>
            </w:r>
          </w:p>
        </w:tc>
        <w:tc>
          <w:tcPr>
            <w:tcW w:w="886" w:type="pct"/>
            <w:tcBorders>
              <w:top w:val="single" w:color="000000" w:sz="4" w:space="0"/>
              <w:left w:val="nil"/>
              <w:bottom w:val="single" w:color="000000" w:sz="4" w:space="0"/>
              <w:right w:val="single" w:color="000000" w:sz="4" w:space="0"/>
            </w:tcBorders>
            <w:noWrap w:val="0"/>
            <w:vAlign w:val="center"/>
          </w:tcPr>
          <w:p w14:paraId="31337546">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津贴补贴</w:t>
            </w:r>
          </w:p>
        </w:tc>
        <w:tc>
          <w:tcPr>
            <w:tcW w:w="515" w:type="pct"/>
            <w:tcBorders>
              <w:top w:val="single" w:color="000000" w:sz="4" w:space="0"/>
              <w:left w:val="nil"/>
              <w:bottom w:val="single" w:color="000000" w:sz="4" w:space="0"/>
              <w:right w:val="single" w:color="000000" w:sz="4" w:space="0"/>
            </w:tcBorders>
            <w:noWrap w:val="0"/>
            <w:vAlign w:val="center"/>
          </w:tcPr>
          <w:p w14:paraId="05CF5265">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6EDBA8F2">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30202</w:t>
            </w:r>
          </w:p>
        </w:tc>
        <w:tc>
          <w:tcPr>
            <w:tcW w:w="540" w:type="pct"/>
            <w:gridSpan w:val="2"/>
            <w:tcBorders>
              <w:top w:val="single" w:color="000000" w:sz="4" w:space="0"/>
              <w:left w:val="nil"/>
              <w:bottom w:val="single" w:color="000000" w:sz="4" w:space="0"/>
              <w:right w:val="single" w:color="000000" w:sz="4" w:space="0"/>
            </w:tcBorders>
            <w:noWrap w:val="0"/>
            <w:vAlign w:val="center"/>
          </w:tcPr>
          <w:p w14:paraId="1B38FBB2">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印刷费</w:t>
            </w:r>
          </w:p>
        </w:tc>
        <w:tc>
          <w:tcPr>
            <w:tcW w:w="390" w:type="pct"/>
            <w:tcBorders>
              <w:top w:val="single" w:color="000000" w:sz="4" w:space="0"/>
              <w:left w:val="nil"/>
              <w:bottom w:val="single" w:color="000000" w:sz="4" w:space="0"/>
              <w:right w:val="single" w:color="000000" w:sz="4" w:space="0"/>
            </w:tcBorders>
            <w:noWrap w:val="0"/>
            <w:vAlign w:val="center"/>
          </w:tcPr>
          <w:p w14:paraId="5F271461">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11E0E5D5">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30702</w:t>
            </w:r>
          </w:p>
        </w:tc>
        <w:tc>
          <w:tcPr>
            <w:tcW w:w="962" w:type="pct"/>
            <w:tcBorders>
              <w:top w:val="single" w:color="000000" w:sz="4" w:space="0"/>
              <w:left w:val="nil"/>
              <w:bottom w:val="single" w:color="000000" w:sz="4" w:space="0"/>
              <w:right w:val="single" w:color="000000" w:sz="4" w:space="0"/>
            </w:tcBorders>
            <w:noWrap w:val="0"/>
            <w:vAlign w:val="center"/>
          </w:tcPr>
          <w:p w14:paraId="774FF88F">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国外债务付息</w:t>
            </w:r>
          </w:p>
        </w:tc>
        <w:tc>
          <w:tcPr>
            <w:tcW w:w="399" w:type="pct"/>
            <w:tcBorders>
              <w:top w:val="single" w:color="000000" w:sz="4" w:space="0"/>
              <w:left w:val="nil"/>
              <w:bottom w:val="single" w:color="000000" w:sz="4" w:space="0"/>
              <w:right w:val="single" w:color="000000" w:sz="4" w:space="0"/>
            </w:tcBorders>
            <w:noWrap w:val="0"/>
            <w:vAlign w:val="center"/>
          </w:tcPr>
          <w:p w14:paraId="438452E4">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p>
        </w:tc>
      </w:tr>
      <w:tr w14:paraId="6C566D99">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561C31D7">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30103</w:t>
            </w:r>
          </w:p>
        </w:tc>
        <w:tc>
          <w:tcPr>
            <w:tcW w:w="886" w:type="pct"/>
            <w:tcBorders>
              <w:top w:val="single" w:color="000000" w:sz="4" w:space="0"/>
              <w:left w:val="nil"/>
              <w:bottom w:val="single" w:color="000000" w:sz="4" w:space="0"/>
              <w:right w:val="single" w:color="000000" w:sz="4" w:space="0"/>
            </w:tcBorders>
            <w:noWrap w:val="0"/>
            <w:vAlign w:val="center"/>
          </w:tcPr>
          <w:p w14:paraId="2C0AD810">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奖金</w:t>
            </w:r>
          </w:p>
        </w:tc>
        <w:tc>
          <w:tcPr>
            <w:tcW w:w="515" w:type="pct"/>
            <w:tcBorders>
              <w:top w:val="single" w:color="000000" w:sz="4" w:space="0"/>
              <w:left w:val="nil"/>
              <w:bottom w:val="single" w:color="000000" w:sz="4" w:space="0"/>
              <w:right w:val="single" w:color="000000" w:sz="4" w:space="0"/>
            </w:tcBorders>
            <w:noWrap w:val="0"/>
            <w:vAlign w:val="center"/>
          </w:tcPr>
          <w:p w14:paraId="672A532B">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13C9FD4B">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30203</w:t>
            </w:r>
          </w:p>
        </w:tc>
        <w:tc>
          <w:tcPr>
            <w:tcW w:w="540" w:type="pct"/>
            <w:gridSpan w:val="2"/>
            <w:tcBorders>
              <w:top w:val="single" w:color="000000" w:sz="4" w:space="0"/>
              <w:left w:val="nil"/>
              <w:bottom w:val="single" w:color="000000" w:sz="4" w:space="0"/>
              <w:right w:val="single" w:color="000000" w:sz="4" w:space="0"/>
            </w:tcBorders>
            <w:noWrap w:val="0"/>
            <w:vAlign w:val="center"/>
          </w:tcPr>
          <w:p w14:paraId="60B07F6C">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咨询费</w:t>
            </w:r>
          </w:p>
        </w:tc>
        <w:tc>
          <w:tcPr>
            <w:tcW w:w="390" w:type="pct"/>
            <w:tcBorders>
              <w:top w:val="single" w:color="000000" w:sz="4" w:space="0"/>
              <w:left w:val="nil"/>
              <w:bottom w:val="single" w:color="000000" w:sz="4" w:space="0"/>
              <w:right w:val="single" w:color="000000" w:sz="4" w:space="0"/>
            </w:tcBorders>
            <w:noWrap w:val="0"/>
            <w:vAlign w:val="center"/>
          </w:tcPr>
          <w:p w14:paraId="132B8071">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4D79E674">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30703</w:t>
            </w:r>
          </w:p>
        </w:tc>
        <w:tc>
          <w:tcPr>
            <w:tcW w:w="962" w:type="pct"/>
            <w:tcBorders>
              <w:top w:val="single" w:color="000000" w:sz="4" w:space="0"/>
              <w:left w:val="nil"/>
              <w:bottom w:val="single" w:color="000000" w:sz="4" w:space="0"/>
              <w:right w:val="single" w:color="000000" w:sz="4" w:space="0"/>
            </w:tcBorders>
            <w:noWrap w:val="0"/>
            <w:vAlign w:val="center"/>
          </w:tcPr>
          <w:p w14:paraId="341015E0">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国内债务发行费用</w:t>
            </w:r>
          </w:p>
        </w:tc>
        <w:tc>
          <w:tcPr>
            <w:tcW w:w="399" w:type="pct"/>
            <w:tcBorders>
              <w:top w:val="single" w:color="000000" w:sz="4" w:space="0"/>
              <w:left w:val="nil"/>
              <w:bottom w:val="single" w:color="000000" w:sz="4" w:space="0"/>
              <w:right w:val="single" w:color="000000" w:sz="4" w:space="0"/>
            </w:tcBorders>
            <w:noWrap w:val="0"/>
            <w:vAlign w:val="center"/>
          </w:tcPr>
          <w:p w14:paraId="628B502C">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p>
        </w:tc>
      </w:tr>
      <w:tr w14:paraId="29F99CCD">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117A1AFC">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30106</w:t>
            </w:r>
          </w:p>
        </w:tc>
        <w:tc>
          <w:tcPr>
            <w:tcW w:w="886" w:type="pct"/>
            <w:tcBorders>
              <w:top w:val="single" w:color="000000" w:sz="4" w:space="0"/>
              <w:left w:val="nil"/>
              <w:bottom w:val="single" w:color="000000" w:sz="4" w:space="0"/>
              <w:right w:val="single" w:color="000000" w:sz="4" w:space="0"/>
            </w:tcBorders>
            <w:noWrap w:val="0"/>
            <w:vAlign w:val="center"/>
          </w:tcPr>
          <w:p w14:paraId="513E5D9E">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伙食补助费</w:t>
            </w:r>
          </w:p>
        </w:tc>
        <w:tc>
          <w:tcPr>
            <w:tcW w:w="515" w:type="pct"/>
            <w:tcBorders>
              <w:top w:val="single" w:color="000000" w:sz="4" w:space="0"/>
              <w:left w:val="nil"/>
              <w:bottom w:val="single" w:color="000000" w:sz="4" w:space="0"/>
              <w:right w:val="single" w:color="000000" w:sz="4" w:space="0"/>
            </w:tcBorders>
            <w:noWrap w:val="0"/>
            <w:vAlign w:val="center"/>
          </w:tcPr>
          <w:p w14:paraId="1CAE26F7">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7D0A17BE">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30204</w:t>
            </w:r>
          </w:p>
        </w:tc>
        <w:tc>
          <w:tcPr>
            <w:tcW w:w="540" w:type="pct"/>
            <w:gridSpan w:val="2"/>
            <w:tcBorders>
              <w:top w:val="single" w:color="000000" w:sz="4" w:space="0"/>
              <w:left w:val="nil"/>
              <w:bottom w:val="single" w:color="000000" w:sz="4" w:space="0"/>
              <w:right w:val="single" w:color="000000" w:sz="4" w:space="0"/>
            </w:tcBorders>
            <w:noWrap w:val="0"/>
            <w:vAlign w:val="center"/>
          </w:tcPr>
          <w:p w14:paraId="49FBC19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手续费</w:t>
            </w:r>
          </w:p>
        </w:tc>
        <w:tc>
          <w:tcPr>
            <w:tcW w:w="390" w:type="pct"/>
            <w:tcBorders>
              <w:top w:val="single" w:color="000000" w:sz="4" w:space="0"/>
              <w:left w:val="nil"/>
              <w:bottom w:val="single" w:color="000000" w:sz="4" w:space="0"/>
              <w:right w:val="single" w:color="000000" w:sz="4" w:space="0"/>
            </w:tcBorders>
            <w:noWrap w:val="0"/>
            <w:vAlign w:val="center"/>
          </w:tcPr>
          <w:p w14:paraId="470D0C1B">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31BC68D7">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30704</w:t>
            </w:r>
          </w:p>
        </w:tc>
        <w:tc>
          <w:tcPr>
            <w:tcW w:w="962" w:type="pct"/>
            <w:tcBorders>
              <w:top w:val="single" w:color="000000" w:sz="4" w:space="0"/>
              <w:left w:val="nil"/>
              <w:bottom w:val="single" w:color="000000" w:sz="4" w:space="0"/>
              <w:right w:val="single" w:color="000000" w:sz="4" w:space="0"/>
            </w:tcBorders>
            <w:noWrap w:val="0"/>
            <w:vAlign w:val="center"/>
          </w:tcPr>
          <w:p w14:paraId="4494E078">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国外债务发行费用</w:t>
            </w:r>
          </w:p>
        </w:tc>
        <w:tc>
          <w:tcPr>
            <w:tcW w:w="399" w:type="pct"/>
            <w:tcBorders>
              <w:top w:val="single" w:color="000000" w:sz="4" w:space="0"/>
              <w:left w:val="nil"/>
              <w:bottom w:val="single" w:color="000000" w:sz="4" w:space="0"/>
              <w:right w:val="single" w:color="000000" w:sz="4" w:space="0"/>
            </w:tcBorders>
            <w:noWrap w:val="0"/>
            <w:vAlign w:val="center"/>
          </w:tcPr>
          <w:p w14:paraId="4797CFB5">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p>
        </w:tc>
      </w:tr>
      <w:tr w14:paraId="143767F6">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2928523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30107</w:t>
            </w:r>
          </w:p>
        </w:tc>
        <w:tc>
          <w:tcPr>
            <w:tcW w:w="886" w:type="pct"/>
            <w:tcBorders>
              <w:top w:val="single" w:color="000000" w:sz="4" w:space="0"/>
              <w:left w:val="nil"/>
              <w:bottom w:val="single" w:color="000000" w:sz="4" w:space="0"/>
              <w:right w:val="single" w:color="000000" w:sz="4" w:space="0"/>
            </w:tcBorders>
            <w:noWrap w:val="0"/>
            <w:vAlign w:val="center"/>
          </w:tcPr>
          <w:p w14:paraId="4332A0C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绩效工资</w:t>
            </w:r>
          </w:p>
        </w:tc>
        <w:tc>
          <w:tcPr>
            <w:tcW w:w="515" w:type="pct"/>
            <w:tcBorders>
              <w:top w:val="single" w:color="000000" w:sz="4" w:space="0"/>
              <w:left w:val="nil"/>
              <w:bottom w:val="single" w:color="000000" w:sz="4" w:space="0"/>
              <w:right w:val="single" w:color="000000" w:sz="4" w:space="0"/>
            </w:tcBorders>
            <w:noWrap w:val="0"/>
            <w:vAlign w:val="center"/>
          </w:tcPr>
          <w:p w14:paraId="33D52803">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35F32265">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30205</w:t>
            </w:r>
          </w:p>
        </w:tc>
        <w:tc>
          <w:tcPr>
            <w:tcW w:w="540" w:type="pct"/>
            <w:gridSpan w:val="2"/>
            <w:tcBorders>
              <w:top w:val="single" w:color="000000" w:sz="4" w:space="0"/>
              <w:left w:val="nil"/>
              <w:bottom w:val="single" w:color="000000" w:sz="4" w:space="0"/>
              <w:right w:val="single" w:color="000000" w:sz="4" w:space="0"/>
            </w:tcBorders>
            <w:noWrap w:val="0"/>
            <w:vAlign w:val="center"/>
          </w:tcPr>
          <w:p w14:paraId="281AF01E">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水费</w:t>
            </w:r>
          </w:p>
        </w:tc>
        <w:tc>
          <w:tcPr>
            <w:tcW w:w="390" w:type="pct"/>
            <w:tcBorders>
              <w:top w:val="single" w:color="000000" w:sz="4" w:space="0"/>
              <w:left w:val="nil"/>
              <w:bottom w:val="single" w:color="000000" w:sz="4" w:space="0"/>
              <w:right w:val="single" w:color="000000" w:sz="4" w:space="0"/>
            </w:tcBorders>
            <w:noWrap w:val="0"/>
            <w:vAlign w:val="center"/>
          </w:tcPr>
          <w:p w14:paraId="39BB143B">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45A268A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310</w:t>
            </w:r>
          </w:p>
        </w:tc>
        <w:tc>
          <w:tcPr>
            <w:tcW w:w="962" w:type="pct"/>
            <w:tcBorders>
              <w:top w:val="single" w:color="000000" w:sz="4" w:space="0"/>
              <w:left w:val="nil"/>
              <w:bottom w:val="single" w:color="000000" w:sz="4" w:space="0"/>
              <w:right w:val="single" w:color="000000" w:sz="4" w:space="0"/>
            </w:tcBorders>
            <w:noWrap w:val="0"/>
            <w:vAlign w:val="center"/>
          </w:tcPr>
          <w:p w14:paraId="21A01895">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资本性支出</w:t>
            </w:r>
          </w:p>
        </w:tc>
        <w:tc>
          <w:tcPr>
            <w:tcW w:w="399" w:type="pct"/>
            <w:tcBorders>
              <w:top w:val="single" w:color="000000" w:sz="4" w:space="0"/>
              <w:left w:val="nil"/>
              <w:bottom w:val="single" w:color="000000" w:sz="4" w:space="0"/>
              <w:right w:val="single" w:color="000000" w:sz="4" w:space="0"/>
            </w:tcBorders>
            <w:noWrap w:val="0"/>
            <w:vAlign w:val="center"/>
          </w:tcPr>
          <w:p w14:paraId="135B53F9">
            <w:pPr>
              <w:pStyle w:val="6"/>
              <w:keepNext w:val="0"/>
              <w:keepLines w:val="0"/>
              <w:widowControl/>
              <w:suppressLineNumbers w:val="0"/>
              <w:jc w:val="left"/>
              <w:rPr>
                <w:rFonts w:hint="eastAsia" w:asciiTheme="minorEastAsia" w:hAnsiTheme="minorEastAsia" w:eastAsiaTheme="minorEastAsia" w:cstheme="minorEastAsia"/>
                <w:color w:val="000000"/>
                <w:sz w:val="22"/>
                <w:szCs w:val="22"/>
                <w:lang w:val="en-US" w:eastAsia="zh-CN"/>
              </w:rPr>
            </w:pPr>
          </w:p>
        </w:tc>
      </w:tr>
      <w:tr w14:paraId="547095AB">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7869AF11">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30108</w:t>
            </w:r>
          </w:p>
        </w:tc>
        <w:tc>
          <w:tcPr>
            <w:tcW w:w="886" w:type="pct"/>
            <w:tcBorders>
              <w:top w:val="single" w:color="000000" w:sz="4" w:space="0"/>
              <w:left w:val="nil"/>
              <w:bottom w:val="single" w:color="000000" w:sz="4" w:space="0"/>
              <w:right w:val="single" w:color="000000" w:sz="4" w:space="0"/>
            </w:tcBorders>
            <w:noWrap w:val="0"/>
            <w:vAlign w:val="center"/>
          </w:tcPr>
          <w:p w14:paraId="1FD29154">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机关事业单位基本养老保险费</w:t>
            </w:r>
          </w:p>
        </w:tc>
        <w:tc>
          <w:tcPr>
            <w:tcW w:w="515" w:type="pct"/>
            <w:tcBorders>
              <w:top w:val="single" w:color="000000" w:sz="4" w:space="0"/>
              <w:left w:val="nil"/>
              <w:bottom w:val="single" w:color="000000" w:sz="4" w:space="0"/>
              <w:right w:val="single" w:color="000000" w:sz="4" w:space="0"/>
            </w:tcBorders>
            <w:noWrap w:val="0"/>
            <w:vAlign w:val="center"/>
          </w:tcPr>
          <w:p w14:paraId="0A3FBCD7">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6C49BEE2">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30206</w:t>
            </w:r>
          </w:p>
        </w:tc>
        <w:tc>
          <w:tcPr>
            <w:tcW w:w="540" w:type="pct"/>
            <w:gridSpan w:val="2"/>
            <w:tcBorders>
              <w:top w:val="single" w:color="000000" w:sz="4" w:space="0"/>
              <w:left w:val="nil"/>
              <w:bottom w:val="single" w:color="000000" w:sz="4" w:space="0"/>
              <w:right w:val="single" w:color="000000" w:sz="4" w:space="0"/>
            </w:tcBorders>
            <w:noWrap w:val="0"/>
            <w:vAlign w:val="center"/>
          </w:tcPr>
          <w:p w14:paraId="0B6843B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电费</w:t>
            </w:r>
          </w:p>
        </w:tc>
        <w:tc>
          <w:tcPr>
            <w:tcW w:w="390" w:type="pct"/>
            <w:tcBorders>
              <w:top w:val="single" w:color="000000" w:sz="4" w:space="0"/>
              <w:left w:val="nil"/>
              <w:bottom w:val="single" w:color="000000" w:sz="4" w:space="0"/>
              <w:right w:val="single" w:color="000000" w:sz="4" w:space="0"/>
            </w:tcBorders>
            <w:noWrap w:val="0"/>
            <w:vAlign w:val="center"/>
          </w:tcPr>
          <w:p w14:paraId="56EB681C">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47819360">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31001</w:t>
            </w:r>
          </w:p>
        </w:tc>
        <w:tc>
          <w:tcPr>
            <w:tcW w:w="962" w:type="pct"/>
            <w:tcBorders>
              <w:top w:val="single" w:color="000000" w:sz="4" w:space="0"/>
              <w:left w:val="nil"/>
              <w:bottom w:val="single" w:color="000000" w:sz="4" w:space="0"/>
              <w:right w:val="single" w:color="000000" w:sz="4" w:space="0"/>
            </w:tcBorders>
            <w:noWrap w:val="0"/>
            <w:vAlign w:val="center"/>
          </w:tcPr>
          <w:p w14:paraId="5F90F667">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房屋建筑物购建</w:t>
            </w:r>
          </w:p>
        </w:tc>
        <w:tc>
          <w:tcPr>
            <w:tcW w:w="399" w:type="pct"/>
            <w:tcBorders>
              <w:top w:val="single" w:color="000000" w:sz="4" w:space="0"/>
              <w:left w:val="nil"/>
              <w:bottom w:val="single" w:color="000000" w:sz="4" w:space="0"/>
              <w:right w:val="single" w:color="000000" w:sz="4" w:space="0"/>
            </w:tcBorders>
            <w:noWrap w:val="0"/>
            <w:vAlign w:val="center"/>
          </w:tcPr>
          <w:p w14:paraId="5CA3A997">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1D45F011">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62403198">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30109</w:t>
            </w:r>
          </w:p>
        </w:tc>
        <w:tc>
          <w:tcPr>
            <w:tcW w:w="886" w:type="pct"/>
            <w:tcBorders>
              <w:top w:val="single" w:color="000000" w:sz="4" w:space="0"/>
              <w:left w:val="nil"/>
              <w:bottom w:val="single" w:color="000000" w:sz="4" w:space="0"/>
              <w:right w:val="single" w:color="000000" w:sz="4" w:space="0"/>
            </w:tcBorders>
            <w:noWrap w:val="0"/>
            <w:vAlign w:val="center"/>
          </w:tcPr>
          <w:p w14:paraId="44898E65">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职业年金缴费</w:t>
            </w:r>
          </w:p>
        </w:tc>
        <w:tc>
          <w:tcPr>
            <w:tcW w:w="515" w:type="pct"/>
            <w:tcBorders>
              <w:top w:val="single" w:color="000000" w:sz="4" w:space="0"/>
              <w:left w:val="nil"/>
              <w:bottom w:val="single" w:color="000000" w:sz="4" w:space="0"/>
              <w:right w:val="single" w:color="000000" w:sz="4" w:space="0"/>
            </w:tcBorders>
            <w:noWrap w:val="0"/>
            <w:vAlign w:val="center"/>
          </w:tcPr>
          <w:p w14:paraId="1E8A17C7">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4FAD82A0">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30207</w:t>
            </w:r>
          </w:p>
        </w:tc>
        <w:tc>
          <w:tcPr>
            <w:tcW w:w="540" w:type="pct"/>
            <w:gridSpan w:val="2"/>
            <w:tcBorders>
              <w:top w:val="single" w:color="000000" w:sz="4" w:space="0"/>
              <w:left w:val="nil"/>
              <w:bottom w:val="single" w:color="000000" w:sz="4" w:space="0"/>
              <w:right w:val="single" w:color="000000" w:sz="4" w:space="0"/>
            </w:tcBorders>
            <w:noWrap w:val="0"/>
            <w:vAlign w:val="center"/>
          </w:tcPr>
          <w:p w14:paraId="318CCE45">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邮电费</w:t>
            </w:r>
          </w:p>
        </w:tc>
        <w:tc>
          <w:tcPr>
            <w:tcW w:w="390" w:type="pct"/>
            <w:tcBorders>
              <w:top w:val="single" w:color="000000" w:sz="4" w:space="0"/>
              <w:left w:val="nil"/>
              <w:bottom w:val="single" w:color="000000" w:sz="4" w:space="0"/>
              <w:right w:val="single" w:color="000000" w:sz="4" w:space="0"/>
            </w:tcBorders>
            <w:noWrap w:val="0"/>
            <w:vAlign w:val="center"/>
          </w:tcPr>
          <w:p w14:paraId="24128CB1">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7D3C7BF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31002</w:t>
            </w:r>
          </w:p>
        </w:tc>
        <w:tc>
          <w:tcPr>
            <w:tcW w:w="962" w:type="pct"/>
            <w:tcBorders>
              <w:top w:val="single" w:color="000000" w:sz="4" w:space="0"/>
              <w:left w:val="nil"/>
              <w:bottom w:val="single" w:color="000000" w:sz="4" w:space="0"/>
              <w:right w:val="single" w:color="000000" w:sz="4" w:space="0"/>
            </w:tcBorders>
            <w:noWrap w:val="0"/>
            <w:vAlign w:val="center"/>
          </w:tcPr>
          <w:p w14:paraId="46DEB9E8">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办公设备购置</w:t>
            </w:r>
          </w:p>
        </w:tc>
        <w:tc>
          <w:tcPr>
            <w:tcW w:w="399" w:type="pct"/>
            <w:tcBorders>
              <w:top w:val="single" w:color="000000" w:sz="4" w:space="0"/>
              <w:left w:val="nil"/>
              <w:bottom w:val="single" w:color="000000" w:sz="4" w:space="0"/>
              <w:right w:val="single" w:color="000000" w:sz="4" w:space="0"/>
            </w:tcBorders>
            <w:noWrap w:val="0"/>
            <w:vAlign w:val="center"/>
          </w:tcPr>
          <w:p w14:paraId="47DC1E88">
            <w:pPr>
              <w:pStyle w:val="6"/>
              <w:keepNext w:val="0"/>
              <w:keepLines w:val="0"/>
              <w:widowControl/>
              <w:suppressLineNumbers w:val="0"/>
              <w:jc w:val="left"/>
              <w:rPr>
                <w:rFonts w:hint="eastAsia" w:asciiTheme="minorEastAsia" w:hAnsiTheme="minorEastAsia" w:eastAsiaTheme="minorEastAsia" w:cstheme="minorEastAsia"/>
                <w:color w:val="000000"/>
                <w:sz w:val="22"/>
                <w:szCs w:val="22"/>
                <w:lang w:val="en-US" w:eastAsia="zh-CN"/>
              </w:rPr>
            </w:pPr>
          </w:p>
        </w:tc>
      </w:tr>
      <w:tr w14:paraId="08994884">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213FC76F">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30110</w:t>
            </w:r>
          </w:p>
        </w:tc>
        <w:tc>
          <w:tcPr>
            <w:tcW w:w="886" w:type="pct"/>
            <w:tcBorders>
              <w:top w:val="single" w:color="000000" w:sz="4" w:space="0"/>
              <w:left w:val="nil"/>
              <w:bottom w:val="single" w:color="000000" w:sz="4" w:space="0"/>
              <w:right w:val="single" w:color="000000" w:sz="4" w:space="0"/>
            </w:tcBorders>
            <w:noWrap w:val="0"/>
            <w:vAlign w:val="center"/>
          </w:tcPr>
          <w:p w14:paraId="7053659E">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职工基本医疗保险缴费</w:t>
            </w:r>
          </w:p>
        </w:tc>
        <w:tc>
          <w:tcPr>
            <w:tcW w:w="515" w:type="pct"/>
            <w:tcBorders>
              <w:top w:val="single" w:color="000000" w:sz="4" w:space="0"/>
              <w:left w:val="nil"/>
              <w:bottom w:val="single" w:color="000000" w:sz="4" w:space="0"/>
              <w:right w:val="single" w:color="000000" w:sz="4" w:space="0"/>
            </w:tcBorders>
            <w:noWrap w:val="0"/>
            <w:vAlign w:val="center"/>
          </w:tcPr>
          <w:p w14:paraId="42FFBCD6">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6BA6E6F4">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30208</w:t>
            </w:r>
          </w:p>
        </w:tc>
        <w:tc>
          <w:tcPr>
            <w:tcW w:w="540" w:type="pct"/>
            <w:gridSpan w:val="2"/>
            <w:tcBorders>
              <w:top w:val="single" w:color="000000" w:sz="4" w:space="0"/>
              <w:left w:val="nil"/>
              <w:bottom w:val="single" w:color="000000" w:sz="4" w:space="0"/>
              <w:right w:val="single" w:color="000000" w:sz="4" w:space="0"/>
            </w:tcBorders>
            <w:noWrap w:val="0"/>
            <w:vAlign w:val="center"/>
          </w:tcPr>
          <w:p w14:paraId="57ACCEE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取暖费</w:t>
            </w:r>
          </w:p>
        </w:tc>
        <w:tc>
          <w:tcPr>
            <w:tcW w:w="390" w:type="pct"/>
            <w:tcBorders>
              <w:top w:val="single" w:color="000000" w:sz="4" w:space="0"/>
              <w:left w:val="nil"/>
              <w:bottom w:val="single" w:color="000000" w:sz="4" w:space="0"/>
              <w:right w:val="single" w:color="000000" w:sz="4" w:space="0"/>
            </w:tcBorders>
            <w:noWrap w:val="0"/>
            <w:vAlign w:val="center"/>
          </w:tcPr>
          <w:p w14:paraId="204332DB">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231AFD4C">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31003</w:t>
            </w:r>
          </w:p>
        </w:tc>
        <w:tc>
          <w:tcPr>
            <w:tcW w:w="962" w:type="pct"/>
            <w:tcBorders>
              <w:top w:val="single" w:color="000000" w:sz="4" w:space="0"/>
              <w:left w:val="nil"/>
              <w:bottom w:val="single" w:color="000000" w:sz="4" w:space="0"/>
              <w:right w:val="single" w:color="000000" w:sz="4" w:space="0"/>
            </w:tcBorders>
            <w:noWrap w:val="0"/>
            <w:vAlign w:val="center"/>
          </w:tcPr>
          <w:p w14:paraId="65F7A446">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专用设备购置</w:t>
            </w:r>
          </w:p>
        </w:tc>
        <w:tc>
          <w:tcPr>
            <w:tcW w:w="399" w:type="pct"/>
            <w:tcBorders>
              <w:top w:val="single" w:color="000000" w:sz="4" w:space="0"/>
              <w:left w:val="nil"/>
              <w:bottom w:val="single" w:color="000000" w:sz="4" w:space="0"/>
              <w:right w:val="single" w:color="000000" w:sz="4" w:space="0"/>
            </w:tcBorders>
            <w:noWrap w:val="0"/>
            <w:vAlign w:val="center"/>
          </w:tcPr>
          <w:p w14:paraId="4B2A4BB7">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29EB1E2C">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4E04269E">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30111</w:t>
            </w:r>
          </w:p>
        </w:tc>
        <w:tc>
          <w:tcPr>
            <w:tcW w:w="886" w:type="pct"/>
            <w:tcBorders>
              <w:top w:val="single" w:color="000000" w:sz="4" w:space="0"/>
              <w:left w:val="nil"/>
              <w:bottom w:val="single" w:color="000000" w:sz="4" w:space="0"/>
              <w:right w:val="single" w:color="000000" w:sz="4" w:space="0"/>
            </w:tcBorders>
            <w:noWrap w:val="0"/>
            <w:vAlign w:val="center"/>
          </w:tcPr>
          <w:p w14:paraId="097CABFE">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公务员医疗补助缴费</w:t>
            </w:r>
          </w:p>
        </w:tc>
        <w:tc>
          <w:tcPr>
            <w:tcW w:w="515" w:type="pct"/>
            <w:tcBorders>
              <w:top w:val="single" w:color="000000" w:sz="4" w:space="0"/>
              <w:left w:val="nil"/>
              <w:bottom w:val="single" w:color="000000" w:sz="4" w:space="0"/>
              <w:right w:val="single" w:color="000000" w:sz="4" w:space="0"/>
            </w:tcBorders>
            <w:noWrap w:val="0"/>
            <w:vAlign w:val="center"/>
          </w:tcPr>
          <w:p w14:paraId="4C8CF21D">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1C47239A">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30209</w:t>
            </w:r>
          </w:p>
        </w:tc>
        <w:tc>
          <w:tcPr>
            <w:tcW w:w="540" w:type="pct"/>
            <w:gridSpan w:val="2"/>
            <w:tcBorders>
              <w:top w:val="single" w:color="000000" w:sz="4" w:space="0"/>
              <w:left w:val="nil"/>
              <w:bottom w:val="single" w:color="000000" w:sz="4" w:space="0"/>
              <w:right w:val="single" w:color="000000" w:sz="4" w:space="0"/>
            </w:tcBorders>
            <w:noWrap w:val="0"/>
            <w:vAlign w:val="center"/>
          </w:tcPr>
          <w:p w14:paraId="53C968B4">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物业管理费</w:t>
            </w:r>
          </w:p>
        </w:tc>
        <w:tc>
          <w:tcPr>
            <w:tcW w:w="390" w:type="pct"/>
            <w:tcBorders>
              <w:top w:val="single" w:color="000000" w:sz="4" w:space="0"/>
              <w:left w:val="nil"/>
              <w:bottom w:val="single" w:color="000000" w:sz="4" w:space="0"/>
              <w:right w:val="single" w:color="000000" w:sz="4" w:space="0"/>
            </w:tcBorders>
            <w:noWrap w:val="0"/>
            <w:vAlign w:val="center"/>
          </w:tcPr>
          <w:p w14:paraId="4319AAD7">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383E3E35">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31005</w:t>
            </w:r>
          </w:p>
        </w:tc>
        <w:tc>
          <w:tcPr>
            <w:tcW w:w="962" w:type="pct"/>
            <w:tcBorders>
              <w:top w:val="single" w:color="000000" w:sz="4" w:space="0"/>
              <w:left w:val="nil"/>
              <w:bottom w:val="single" w:color="000000" w:sz="4" w:space="0"/>
              <w:right w:val="single" w:color="000000" w:sz="4" w:space="0"/>
            </w:tcBorders>
            <w:noWrap w:val="0"/>
            <w:vAlign w:val="center"/>
          </w:tcPr>
          <w:p w14:paraId="754AFF2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基础设施建设</w:t>
            </w:r>
          </w:p>
        </w:tc>
        <w:tc>
          <w:tcPr>
            <w:tcW w:w="399" w:type="pct"/>
            <w:tcBorders>
              <w:top w:val="single" w:color="000000" w:sz="4" w:space="0"/>
              <w:left w:val="nil"/>
              <w:bottom w:val="single" w:color="000000" w:sz="4" w:space="0"/>
              <w:right w:val="single" w:color="000000" w:sz="4" w:space="0"/>
            </w:tcBorders>
            <w:noWrap w:val="0"/>
            <w:vAlign w:val="center"/>
          </w:tcPr>
          <w:p w14:paraId="34ED37D7">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34783FE1">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499B4DA3">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30112</w:t>
            </w:r>
          </w:p>
        </w:tc>
        <w:tc>
          <w:tcPr>
            <w:tcW w:w="886" w:type="pct"/>
            <w:tcBorders>
              <w:top w:val="single" w:color="000000" w:sz="4" w:space="0"/>
              <w:left w:val="nil"/>
              <w:bottom w:val="single" w:color="000000" w:sz="4" w:space="0"/>
              <w:right w:val="single" w:color="000000" w:sz="4" w:space="0"/>
            </w:tcBorders>
            <w:noWrap w:val="0"/>
            <w:vAlign w:val="center"/>
          </w:tcPr>
          <w:p w14:paraId="3F7C79E6">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其他社会保障缴费</w:t>
            </w:r>
          </w:p>
        </w:tc>
        <w:tc>
          <w:tcPr>
            <w:tcW w:w="515" w:type="pct"/>
            <w:tcBorders>
              <w:top w:val="single" w:color="000000" w:sz="4" w:space="0"/>
              <w:left w:val="nil"/>
              <w:bottom w:val="single" w:color="000000" w:sz="4" w:space="0"/>
              <w:right w:val="single" w:color="000000" w:sz="4" w:space="0"/>
            </w:tcBorders>
            <w:noWrap w:val="0"/>
            <w:vAlign w:val="center"/>
          </w:tcPr>
          <w:p w14:paraId="2CE435B7">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4020D38A">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30211</w:t>
            </w:r>
          </w:p>
        </w:tc>
        <w:tc>
          <w:tcPr>
            <w:tcW w:w="540" w:type="pct"/>
            <w:gridSpan w:val="2"/>
            <w:tcBorders>
              <w:top w:val="single" w:color="000000" w:sz="4" w:space="0"/>
              <w:left w:val="nil"/>
              <w:bottom w:val="single" w:color="000000" w:sz="4" w:space="0"/>
              <w:right w:val="single" w:color="000000" w:sz="4" w:space="0"/>
            </w:tcBorders>
            <w:noWrap w:val="0"/>
            <w:vAlign w:val="center"/>
          </w:tcPr>
          <w:p w14:paraId="5E0169F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差旅费</w:t>
            </w:r>
          </w:p>
        </w:tc>
        <w:tc>
          <w:tcPr>
            <w:tcW w:w="390" w:type="pct"/>
            <w:tcBorders>
              <w:top w:val="single" w:color="000000" w:sz="4" w:space="0"/>
              <w:left w:val="nil"/>
              <w:bottom w:val="single" w:color="000000" w:sz="4" w:space="0"/>
              <w:right w:val="single" w:color="000000" w:sz="4" w:space="0"/>
            </w:tcBorders>
            <w:noWrap w:val="0"/>
            <w:vAlign w:val="center"/>
          </w:tcPr>
          <w:p w14:paraId="003F9B9F">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13D88AF2">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31006</w:t>
            </w:r>
          </w:p>
        </w:tc>
        <w:tc>
          <w:tcPr>
            <w:tcW w:w="962" w:type="pct"/>
            <w:tcBorders>
              <w:top w:val="single" w:color="000000" w:sz="4" w:space="0"/>
              <w:left w:val="nil"/>
              <w:bottom w:val="single" w:color="000000" w:sz="4" w:space="0"/>
              <w:right w:val="single" w:color="000000" w:sz="4" w:space="0"/>
            </w:tcBorders>
            <w:noWrap w:val="0"/>
            <w:vAlign w:val="center"/>
          </w:tcPr>
          <w:p w14:paraId="1924FB5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大型修缮</w:t>
            </w:r>
          </w:p>
        </w:tc>
        <w:tc>
          <w:tcPr>
            <w:tcW w:w="399" w:type="pct"/>
            <w:tcBorders>
              <w:top w:val="single" w:color="000000" w:sz="4" w:space="0"/>
              <w:left w:val="nil"/>
              <w:bottom w:val="single" w:color="000000" w:sz="4" w:space="0"/>
              <w:right w:val="single" w:color="000000" w:sz="4" w:space="0"/>
            </w:tcBorders>
            <w:noWrap w:val="0"/>
            <w:vAlign w:val="center"/>
          </w:tcPr>
          <w:p w14:paraId="6C00DB13">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6CB38B6F">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15AC917A">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30113</w:t>
            </w:r>
          </w:p>
        </w:tc>
        <w:tc>
          <w:tcPr>
            <w:tcW w:w="886" w:type="pct"/>
            <w:tcBorders>
              <w:top w:val="single" w:color="000000" w:sz="4" w:space="0"/>
              <w:left w:val="nil"/>
              <w:bottom w:val="single" w:color="000000" w:sz="4" w:space="0"/>
              <w:right w:val="single" w:color="000000" w:sz="4" w:space="0"/>
            </w:tcBorders>
            <w:noWrap w:val="0"/>
            <w:vAlign w:val="center"/>
          </w:tcPr>
          <w:p w14:paraId="601B9684">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住房公积金</w:t>
            </w:r>
          </w:p>
        </w:tc>
        <w:tc>
          <w:tcPr>
            <w:tcW w:w="515" w:type="pct"/>
            <w:tcBorders>
              <w:top w:val="single" w:color="000000" w:sz="4" w:space="0"/>
              <w:left w:val="nil"/>
              <w:bottom w:val="single" w:color="000000" w:sz="4" w:space="0"/>
              <w:right w:val="single" w:color="000000" w:sz="4" w:space="0"/>
            </w:tcBorders>
            <w:noWrap w:val="0"/>
            <w:vAlign w:val="center"/>
          </w:tcPr>
          <w:p w14:paraId="4DBE8AEC">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0F9F5BDC">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30212</w:t>
            </w:r>
          </w:p>
        </w:tc>
        <w:tc>
          <w:tcPr>
            <w:tcW w:w="540" w:type="pct"/>
            <w:gridSpan w:val="2"/>
            <w:tcBorders>
              <w:top w:val="single" w:color="000000" w:sz="4" w:space="0"/>
              <w:left w:val="nil"/>
              <w:bottom w:val="single" w:color="000000" w:sz="4" w:space="0"/>
              <w:right w:val="single" w:color="000000" w:sz="4" w:space="0"/>
            </w:tcBorders>
            <w:noWrap w:val="0"/>
            <w:vAlign w:val="center"/>
          </w:tcPr>
          <w:p w14:paraId="59E70666">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因公出国（境）费用</w:t>
            </w:r>
          </w:p>
        </w:tc>
        <w:tc>
          <w:tcPr>
            <w:tcW w:w="390" w:type="pct"/>
            <w:tcBorders>
              <w:top w:val="single" w:color="000000" w:sz="4" w:space="0"/>
              <w:left w:val="nil"/>
              <w:bottom w:val="single" w:color="000000" w:sz="4" w:space="0"/>
              <w:right w:val="single" w:color="000000" w:sz="4" w:space="0"/>
            </w:tcBorders>
            <w:noWrap w:val="0"/>
            <w:vAlign w:val="center"/>
          </w:tcPr>
          <w:p w14:paraId="57673941">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650FC3B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31007</w:t>
            </w:r>
          </w:p>
        </w:tc>
        <w:tc>
          <w:tcPr>
            <w:tcW w:w="962" w:type="pct"/>
            <w:tcBorders>
              <w:top w:val="single" w:color="000000" w:sz="4" w:space="0"/>
              <w:left w:val="nil"/>
              <w:bottom w:val="single" w:color="000000" w:sz="4" w:space="0"/>
              <w:right w:val="single" w:color="000000" w:sz="4" w:space="0"/>
            </w:tcBorders>
            <w:noWrap w:val="0"/>
            <w:vAlign w:val="center"/>
          </w:tcPr>
          <w:p w14:paraId="360ADC82">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信息网络及软件购置更新</w:t>
            </w:r>
          </w:p>
        </w:tc>
        <w:tc>
          <w:tcPr>
            <w:tcW w:w="399" w:type="pct"/>
            <w:tcBorders>
              <w:top w:val="single" w:color="000000" w:sz="4" w:space="0"/>
              <w:left w:val="nil"/>
              <w:bottom w:val="single" w:color="000000" w:sz="4" w:space="0"/>
              <w:right w:val="single" w:color="000000" w:sz="4" w:space="0"/>
            </w:tcBorders>
            <w:noWrap w:val="0"/>
            <w:vAlign w:val="center"/>
          </w:tcPr>
          <w:p w14:paraId="2CF6237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403921F6">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2030E47A">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30114</w:t>
            </w:r>
          </w:p>
        </w:tc>
        <w:tc>
          <w:tcPr>
            <w:tcW w:w="886" w:type="pct"/>
            <w:tcBorders>
              <w:top w:val="single" w:color="000000" w:sz="4" w:space="0"/>
              <w:left w:val="nil"/>
              <w:bottom w:val="single" w:color="000000" w:sz="4" w:space="0"/>
              <w:right w:val="single" w:color="000000" w:sz="4" w:space="0"/>
            </w:tcBorders>
            <w:noWrap w:val="0"/>
            <w:vAlign w:val="center"/>
          </w:tcPr>
          <w:p w14:paraId="56E06D36">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医疗费</w:t>
            </w:r>
          </w:p>
        </w:tc>
        <w:tc>
          <w:tcPr>
            <w:tcW w:w="515" w:type="pct"/>
            <w:tcBorders>
              <w:top w:val="single" w:color="000000" w:sz="4" w:space="0"/>
              <w:left w:val="nil"/>
              <w:bottom w:val="single" w:color="000000" w:sz="4" w:space="0"/>
              <w:right w:val="single" w:color="000000" w:sz="4" w:space="0"/>
            </w:tcBorders>
            <w:noWrap w:val="0"/>
            <w:vAlign w:val="center"/>
          </w:tcPr>
          <w:p w14:paraId="31558BDD">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0B271E3A">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30213</w:t>
            </w:r>
          </w:p>
        </w:tc>
        <w:tc>
          <w:tcPr>
            <w:tcW w:w="540" w:type="pct"/>
            <w:gridSpan w:val="2"/>
            <w:tcBorders>
              <w:top w:val="single" w:color="000000" w:sz="4" w:space="0"/>
              <w:left w:val="nil"/>
              <w:bottom w:val="single" w:color="000000" w:sz="4" w:space="0"/>
              <w:right w:val="single" w:color="000000" w:sz="4" w:space="0"/>
            </w:tcBorders>
            <w:noWrap w:val="0"/>
            <w:vAlign w:val="center"/>
          </w:tcPr>
          <w:p w14:paraId="1F188662">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维修（护）费</w:t>
            </w:r>
          </w:p>
        </w:tc>
        <w:tc>
          <w:tcPr>
            <w:tcW w:w="390" w:type="pct"/>
            <w:tcBorders>
              <w:top w:val="single" w:color="000000" w:sz="4" w:space="0"/>
              <w:left w:val="nil"/>
              <w:bottom w:val="single" w:color="000000" w:sz="4" w:space="0"/>
              <w:right w:val="single" w:color="000000" w:sz="4" w:space="0"/>
            </w:tcBorders>
            <w:noWrap w:val="0"/>
            <w:vAlign w:val="center"/>
          </w:tcPr>
          <w:p w14:paraId="207687FB">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3F44652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31008</w:t>
            </w:r>
          </w:p>
        </w:tc>
        <w:tc>
          <w:tcPr>
            <w:tcW w:w="962" w:type="pct"/>
            <w:tcBorders>
              <w:top w:val="single" w:color="000000" w:sz="4" w:space="0"/>
              <w:left w:val="nil"/>
              <w:bottom w:val="single" w:color="000000" w:sz="4" w:space="0"/>
              <w:right w:val="single" w:color="000000" w:sz="4" w:space="0"/>
            </w:tcBorders>
            <w:noWrap w:val="0"/>
            <w:vAlign w:val="center"/>
          </w:tcPr>
          <w:p w14:paraId="7992F78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物资储备</w:t>
            </w:r>
          </w:p>
        </w:tc>
        <w:tc>
          <w:tcPr>
            <w:tcW w:w="399" w:type="pct"/>
            <w:tcBorders>
              <w:top w:val="single" w:color="000000" w:sz="4" w:space="0"/>
              <w:left w:val="nil"/>
              <w:bottom w:val="single" w:color="000000" w:sz="4" w:space="0"/>
              <w:right w:val="single" w:color="000000" w:sz="4" w:space="0"/>
            </w:tcBorders>
            <w:noWrap w:val="0"/>
            <w:vAlign w:val="center"/>
          </w:tcPr>
          <w:p w14:paraId="4B6F6ABF">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62CCDE59">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08770A4C">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30199</w:t>
            </w:r>
          </w:p>
        </w:tc>
        <w:tc>
          <w:tcPr>
            <w:tcW w:w="886" w:type="pct"/>
            <w:tcBorders>
              <w:top w:val="single" w:color="000000" w:sz="4" w:space="0"/>
              <w:left w:val="nil"/>
              <w:bottom w:val="single" w:color="000000" w:sz="4" w:space="0"/>
              <w:right w:val="single" w:color="000000" w:sz="4" w:space="0"/>
            </w:tcBorders>
            <w:noWrap w:val="0"/>
            <w:vAlign w:val="center"/>
          </w:tcPr>
          <w:p w14:paraId="5562DE2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其他工资福利支出</w:t>
            </w:r>
          </w:p>
        </w:tc>
        <w:tc>
          <w:tcPr>
            <w:tcW w:w="515" w:type="pct"/>
            <w:tcBorders>
              <w:top w:val="single" w:color="000000" w:sz="4" w:space="0"/>
              <w:left w:val="nil"/>
              <w:bottom w:val="single" w:color="000000" w:sz="4" w:space="0"/>
              <w:right w:val="single" w:color="000000" w:sz="4" w:space="0"/>
            </w:tcBorders>
            <w:noWrap w:val="0"/>
            <w:vAlign w:val="center"/>
          </w:tcPr>
          <w:p w14:paraId="5F32D8DA">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1C6E442F">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30214</w:t>
            </w:r>
          </w:p>
        </w:tc>
        <w:tc>
          <w:tcPr>
            <w:tcW w:w="540" w:type="pct"/>
            <w:gridSpan w:val="2"/>
            <w:tcBorders>
              <w:top w:val="single" w:color="000000" w:sz="4" w:space="0"/>
              <w:left w:val="nil"/>
              <w:bottom w:val="single" w:color="000000" w:sz="4" w:space="0"/>
              <w:right w:val="single" w:color="000000" w:sz="4" w:space="0"/>
            </w:tcBorders>
            <w:noWrap w:val="0"/>
            <w:vAlign w:val="center"/>
          </w:tcPr>
          <w:p w14:paraId="437D94B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租赁费</w:t>
            </w:r>
          </w:p>
        </w:tc>
        <w:tc>
          <w:tcPr>
            <w:tcW w:w="390" w:type="pct"/>
            <w:tcBorders>
              <w:top w:val="single" w:color="000000" w:sz="4" w:space="0"/>
              <w:left w:val="nil"/>
              <w:bottom w:val="single" w:color="000000" w:sz="4" w:space="0"/>
              <w:right w:val="single" w:color="000000" w:sz="4" w:space="0"/>
            </w:tcBorders>
            <w:noWrap w:val="0"/>
            <w:vAlign w:val="center"/>
          </w:tcPr>
          <w:p w14:paraId="4A70D3AD">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640BCFE6">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31009</w:t>
            </w:r>
          </w:p>
        </w:tc>
        <w:tc>
          <w:tcPr>
            <w:tcW w:w="962" w:type="pct"/>
            <w:tcBorders>
              <w:top w:val="single" w:color="000000" w:sz="4" w:space="0"/>
              <w:left w:val="nil"/>
              <w:bottom w:val="single" w:color="000000" w:sz="4" w:space="0"/>
              <w:right w:val="single" w:color="000000" w:sz="4" w:space="0"/>
            </w:tcBorders>
            <w:noWrap w:val="0"/>
            <w:vAlign w:val="center"/>
          </w:tcPr>
          <w:p w14:paraId="19EFB5C0">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土地补偿</w:t>
            </w:r>
          </w:p>
        </w:tc>
        <w:tc>
          <w:tcPr>
            <w:tcW w:w="399" w:type="pct"/>
            <w:tcBorders>
              <w:top w:val="single" w:color="000000" w:sz="4" w:space="0"/>
              <w:left w:val="nil"/>
              <w:bottom w:val="single" w:color="000000" w:sz="4" w:space="0"/>
              <w:right w:val="single" w:color="000000" w:sz="4" w:space="0"/>
            </w:tcBorders>
            <w:noWrap w:val="0"/>
            <w:vAlign w:val="center"/>
          </w:tcPr>
          <w:p w14:paraId="18AF544A">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48884186">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42BA23EF">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303</w:t>
            </w:r>
          </w:p>
        </w:tc>
        <w:tc>
          <w:tcPr>
            <w:tcW w:w="886" w:type="pct"/>
            <w:tcBorders>
              <w:top w:val="single" w:color="000000" w:sz="4" w:space="0"/>
              <w:left w:val="nil"/>
              <w:bottom w:val="single" w:color="000000" w:sz="4" w:space="0"/>
              <w:right w:val="single" w:color="000000" w:sz="4" w:space="0"/>
            </w:tcBorders>
            <w:noWrap w:val="0"/>
            <w:vAlign w:val="center"/>
          </w:tcPr>
          <w:p w14:paraId="6890A2FA">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对个人和家庭的补助</w:t>
            </w:r>
          </w:p>
        </w:tc>
        <w:tc>
          <w:tcPr>
            <w:tcW w:w="515" w:type="pct"/>
            <w:tcBorders>
              <w:top w:val="single" w:color="000000" w:sz="4" w:space="0"/>
              <w:left w:val="nil"/>
              <w:bottom w:val="single" w:color="000000" w:sz="4" w:space="0"/>
              <w:right w:val="single" w:color="000000" w:sz="4" w:space="0"/>
            </w:tcBorders>
            <w:noWrap w:val="0"/>
            <w:vAlign w:val="center"/>
          </w:tcPr>
          <w:p w14:paraId="31AA5101">
            <w:pPr>
              <w:pStyle w:val="6"/>
              <w:keepNext w:val="0"/>
              <w:keepLines w:val="0"/>
              <w:widowControl/>
              <w:suppressLineNumbers w:val="0"/>
              <w:jc w:val="right"/>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2.09</w:t>
            </w:r>
          </w:p>
        </w:tc>
        <w:tc>
          <w:tcPr>
            <w:tcW w:w="390" w:type="pct"/>
            <w:tcBorders>
              <w:top w:val="single" w:color="000000" w:sz="4" w:space="0"/>
              <w:left w:val="nil"/>
              <w:bottom w:val="single" w:color="000000" w:sz="4" w:space="0"/>
              <w:right w:val="single" w:color="000000" w:sz="4" w:space="0"/>
            </w:tcBorders>
            <w:noWrap w:val="0"/>
            <w:vAlign w:val="center"/>
          </w:tcPr>
          <w:p w14:paraId="35CE384F">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30215</w:t>
            </w:r>
          </w:p>
        </w:tc>
        <w:tc>
          <w:tcPr>
            <w:tcW w:w="540" w:type="pct"/>
            <w:gridSpan w:val="2"/>
            <w:tcBorders>
              <w:top w:val="single" w:color="000000" w:sz="4" w:space="0"/>
              <w:left w:val="nil"/>
              <w:bottom w:val="single" w:color="000000" w:sz="4" w:space="0"/>
              <w:right w:val="single" w:color="000000" w:sz="4" w:space="0"/>
            </w:tcBorders>
            <w:noWrap w:val="0"/>
            <w:vAlign w:val="center"/>
          </w:tcPr>
          <w:p w14:paraId="34E69C0A">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会议费</w:t>
            </w:r>
          </w:p>
        </w:tc>
        <w:tc>
          <w:tcPr>
            <w:tcW w:w="390" w:type="pct"/>
            <w:tcBorders>
              <w:top w:val="single" w:color="000000" w:sz="4" w:space="0"/>
              <w:left w:val="nil"/>
              <w:bottom w:val="single" w:color="000000" w:sz="4" w:space="0"/>
              <w:right w:val="single" w:color="000000" w:sz="4" w:space="0"/>
            </w:tcBorders>
            <w:noWrap w:val="0"/>
            <w:vAlign w:val="center"/>
          </w:tcPr>
          <w:p w14:paraId="72A87F3F">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310CE260">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31010</w:t>
            </w:r>
          </w:p>
        </w:tc>
        <w:tc>
          <w:tcPr>
            <w:tcW w:w="962" w:type="pct"/>
            <w:tcBorders>
              <w:top w:val="single" w:color="000000" w:sz="4" w:space="0"/>
              <w:left w:val="nil"/>
              <w:bottom w:val="single" w:color="000000" w:sz="4" w:space="0"/>
              <w:right w:val="single" w:color="000000" w:sz="4" w:space="0"/>
            </w:tcBorders>
            <w:noWrap w:val="0"/>
            <w:vAlign w:val="center"/>
          </w:tcPr>
          <w:p w14:paraId="168CD647">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安置补助</w:t>
            </w:r>
          </w:p>
        </w:tc>
        <w:tc>
          <w:tcPr>
            <w:tcW w:w="399" w:type="pct"/>
            <w:tcBorders>
              <w:top w:val="single" w:color="000000" w:sz="4" w:space="0"/>
              <w:left w:val="nil"/>
              <w:bottom w:val="single" w:color="000000" w:sz="4" w:space="0"/>
              <w:right w:val="single" w:color="000000" w:sz="4" w:space="0"/>
            </w:tcBorders>
            <w:noWrap w:val="0"/>
            <w:vAlign w:val="center"/>
          </w:tcPr>
          <w:p w14:paraId="0A815A93">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0DA3A53A">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49878EE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30301</w:t>
            </w:r>
          </w:p>
        </w:tc>
        <w:tc>
          <w:tcPr>
            <w:tcW w:w="886" w:type="pct"/>
            <w:tcBorders>
              <w:top w:val="single" w:color="000000" w:sz="4" w:space="0"/>
              <w:left w:val="nil"/>
              <w:bottom w:val="single" w:color="000000" w:sz="4" w:space="0"/>
              <w:right w:val="single" w:color="000000" w:sz="4" w:space="0"/>
            </w:tcBorders>
            <w:noWrap w:val="0"/>
            <w:vAlign w:val="center"/>
          </w:tcPr>
          <w:p w14:paraId="165C00F0">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离休费</w:t>
            </w:r>
          </w:p>
        </w:tc>
        <w:tc>
          <w:tcPr>
            <w:tcW w:w="515" w:type="pct"/>
            <w:tcBorders>
              <w:top w:val="single" w:color="000000" w:sz="4" w:space="0"/>
              <w:left w:val="nil"/>
              <w:bottom w:val="single" w:color="000000" w:sz="4" w:space="0"/>
              <w:right w:val="single" w:color="000000" w:sz="4" w:space="0"/>
            </w:tcBorders>
            <w:noWrap w:val="0"/>
            <w:vAlign w:val="center"/>
          </w:tcPr>
          <w:p w14:paraId="7216D9C2">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4EDA4CC0">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30216</w:t>
            </w:r>
          </w:p>
        </w:tc>
        <w:tc>
          <w:tcPr>
            <w:tcW w:w="540" w:type="pct"/>
            <w:gridSpan w:val="2"/>
            <w:tcBorders>
              <w:top w:val="single" w:color="000000" w:sz="4" w:space="0"/>
              <w:left w:val="nil"/>
              <w:bottom w:val="single" w:color="000000" w:sz="4" w:space="0"/>
              <w:right w:val="single" w:color="000000" w:sz="4" w:space="0"/>
            </w:tcBorders>
            <w:noWrap w:val="0"/>
            <w:vAlign w:val="center"/>
          </w:tcPr>
          <w:p w14:paraId="7DFBE06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培训费</w:t>
            </w:r>
          </w:p>
        </w:tc>
        <w:tc>
          <w:tcPr>
            <w:tcW w:w="390" w:type="pct"/>
            <w:tcBorders>
              <w:top w:val="single" w:color="000000" w:sz="4" w:space="0"/>
              <w:left w:val="nil"/>
              <w:bottom w:val="single" w:color="000000" w:sz="4" w:space="0"/>
              <w:right w:val="single" w:color="000000" w:sz="4" w:space="0"/>
            </w:tcBorders>
            <w:noWrap w:val="0"/>
            <w:vAlign w:val="center"/>
          </w:tcPr>
          <w:p w14:paraId="654DD1D7">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21037AD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31011</w:t>
            </w:r>
          </w:p>
        </w:tc>
        <w:tc>
          <w:tcPr>
            <w:tcW w:w="962" w:type="pct"/>
            <w:tcBorders>
              <w:top w:val="single" w:color="000000" w:sz="4" w:space="0"/>
              <w:left w:val="nil"/>
              <w:bottom w:val="single" w:color="000000" w:sz="4" w:space="0"/>
              <w:right w:val="single" w:color="000000" w:sz="4" w:space="0"/>
            </w:tcBorders>
            <w:noWrap w:val="0"/>
            <w:vAlign w:val="center"/>
          </w:tcPr>
          <w:p w14:paraId="5E95A95F">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地上附着物和青苗补偿</w:t>
            </w:r>
          </w:p>
        </w:tc>
        <w:tc>
          <w:tcPr>
            <w:tcW w:w="399" w:type="pct"/>
            <w:tcBorders>
              <w:top w:val="single" w:color="000000" w:sz="4" w:space="0"/>
              <w:left w:val="nil"/>
              <w:bottom w:val="single" w:color="000000" w:sz="4" w:space="0"/>
              <w:right w:val="single" w:color="000000" w:sz="4" w:space="0"/>
            </w:tcBorders>
            <w:noWrap w:val="0"/>
            <w:vAlign w:val="center"/>
          </w:tcPr>
          <w:p w14:paraId="2814F8DF">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615BDF44">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0DD2856F">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30302</w:t>
            </w:r>
          </w:p>
        </w:tc>
        <w:tc>
          <w:tcPr>
            <w:tcW w:w="886" w:type="pct"/>
            <w:tcBorders>
              <w:top w:val="single" w:color="000000" w:sz="4" w:space="0"/>
              <w:left w:val="nil"/>
              <w:bottom w:val="single" w:color="000000" w:sz="4" w:space="0"/>
              <w:right w:val="single" w:color="000000" w:sz="4" w:space="0"/>
            </w:tcBorders>
            <w:noWrap w:val="0"/>
            <w:vAlign w:val="center"/>
          </w:tcPr>
          <w:p w14:paraId="473D9F58">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退休费</w:t>
            </w:r>
          </w:p>
        </w:tc>
        <w:tc>
          <w:tcPr>
            <w:tcW w:w="515" w:type="pct"/>
            <w:tcBorders>
              <w:top w:val="single" w:color="000000" w:sz="4" w:space="0"/>
              <w:left w:val="nil"/>
              <w:bottom w:val="single" w:color="000000" w:sz="4" w:space="0"/>
              <w:right w:val="single" w:color="000000" w:sz="4" w:space="0"/>
            </w:tcBorders>
            <w:noWrap w:val="0"/>
            <w:vAlign w:val="center"/>
          </w:tcPr>
          <w:p w14:paraId="494F7433">
            <w:pPr>
              <w:pStyle w:val="6"/>
              <w:keepNext w:val="0"/>
              <w:keepLines w:val="0"/>
              <w:widowControl/>
              <w:suppressLineNumbers w:val="0"/>
              <w:jc w:val="right"/>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2.09</w:t>
            </w:r>
          </w:p>
        </w:tc>
        <w:tc>
          <w:tcPr>
            <w:tcW w:w="390" w:type="pct"/>
            <w:tcBorders>
              <w:top w:val="single" w:color="000000" w:sz="4" w:space="0"/>
              <w:left w:val="nil"/>
              <w:bottom w:val="single" w:color="000000" w:sz="4" w:space="0"/>
              <w:right w:val="single" w:color="000000" w:sz="4" w:space="0"/>
            </w:tcBorders>
            <w:noWrap w:val="0"/>
            <w:vAlign w:val="center"/>
          </w:tcPr>
          <w:p w14:paraId="3C19E6FB">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30217</w:t>
            </w:r>
          </w:p>
        </w:tc>
        <w:tc>
          <w:tcPr>
            <w:tcW w:w="540" w:type="pct"/>
            <w:gridSpan w:val="2"/>
            <w:tcBorders>
              <w:top w:val="single" w:color="000000" w:sz="4" w:space="0"/>
              <w:left w:val="nil"/>
              <w:bottom w:val="single" w:color="000000" w:sz="4" w:space="0"/>
              <w:right w:val="single" w:color="000000" w:sz="4" w:space="0"/>
            </w:tcBorders>
            <w:noWrap w:val="0"/>
            <w:vAlign w:val="center"/>
          </w:tcPr>
          <w:p w14:paraId="3DC3551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公务招待费</w:t>
            </w:r>
          </w:p>
        </w:tc>
        <w:tc>
          <w:tcPr>
            <w:tcW w:w="390" w:type="pct"/>
            <w:tcBorders>
              <w:top w:val="single" w:color="000000" w:sz="4" w:space="0"/>
              <w:left w:val="nil"/>
              <w:bottom w:val="single" w:color="000000" w:sz="4" w:space="0"/>
              <w:right w:val="single" w:color="000000" w:sz="4" w:space="0"/>
            </w:tcBorders>
            <w:noWrap w:val="0"/>
            <w:vAlign w:val="center"/>
          </w:tcPr>
          <w:p w14:paraId="1E755E14">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p>
        </w:tc>
        <w:tc>
          <w:tcPr>
            <w:tcW w:w="390" w:type="pct"/>
            <w:tcBorders>
              <w:top w:val="single" w:color="000000" w:sz="4" w:space="0"/>
              <w:left w:val="nil"/>
              <w:bottom w:val="single" w:color="000000" w:sz="4" w:space="0"/>
              <w:right w:val="single" w:color="000000" w:sz="4" w:space="0"/>
            </w:tcBorders>
            <w:noWrap w:val="0"/>
            <w:vAlign w:val="center"/>
          </w:tcPr>
          <w:p w14:paraId="4BFBDA54">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31012</w:t>
            </w:r>
          </w:p>
        </w:tc>
        <w:tc>
          <w:tcPr>
            <w:tcW w:w="962" w:type="pct"/>
            <w:tcBorders>
              <w:top w:val="single" w:color="000000" w:sz="4" w:space="0"/>
              <w:left w:val="nil"/>
              <w:bottom w:val="single" w:color="000000" w:sz="4" w:space="0"/>
              <w:right w:val="single" w:color="000000" w:sz="4" w:space="0"/>
            </w:tcBorders>
            <w:noWrap w:val="0"/>
            <w:vAlign w:val="center"/>
          </w:tcPr>
          <w:p w14:paraId="26AB13EC">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拆迁补偿</w:t>
            </w:r>
          </w:p>
        </w:tc>
        <w:tc>
          <w:tcPr>
            <w:tcW w:w="399" w:type="pct"/>
            <w:tcBorders>
              <w:top w:val="single" w:color="000000" w:sz="4" w:space="0"/>
              <w:left w:val="nil"/>
              <w:bottom w:val="single" w:color="000000" w:sz="4" w:space="0"/>
              <w:right w:val="single" w:color="000000" w:sz="4" w:space="0"/>
            </w:tcBorders>
            <w:noWrap w:val="0"/>
            <w:vAlign w:val="center"/>
          </w:tcPr>
          <w:p w14:paraId="3E3C8ED3">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76423195">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2511B774">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30303</w:t>
            </w:r>
          </w:p>
        </w:tc>
        <w:tc>
          <w:tcPr>
            <w:tcW w:w="886" w:type="pct"/>
            <w:tcBorders>
              <w:top w:val="single" w:color="000000" w:sz="4" w:space="0"/>
              <w:left w:val="nil"/>
              <w:bottom w:val="single" w:color="000000" w:sz="4" w:space="0"/>
              <w:right w:val="single" w:color="000000" w:sz="4" w:space="0"/>
            </w:tcBorders>
            <w:noWrap w:val="0"/>
            <w:vAlign w:val="center"/>
          </w:tcPr>
          <w:p w14:paraId="4A0BB448">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退职（役）费</w:t>
            </w:r>
          </w:p>
        </w:tc>
        <w:tc>
          <w:tcPr>
            <w:tcW w:w="515" w:type="pct"/>
            <w:tcBorders>
              <w:top w:val="single" w:color="000000" w:sz="4" w:space="0"/>
              <w:left w:val="nil"/>
              <w:bottom w:val="single" w:color="000000" w:sz="4" w:space="0"/>
              <w:right w:val="single" w:color="000000" w:sz="4" w:space="0"/>
            </w:tcBorders>
            <w:noWrap w:val="0"/>
            <w:vAlign w:val="center"/>
          </w:tcPr>
          <w:p w14:paraId="16E9982F">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45F6E485">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30218</w:t>
            </w:r>
          </w:p>
        </w:tc>
        <w:tc>
          <w:tcPr>
            <w:tcW w:w="540" w:type="pct"/>
            <w:gridSpan w:val="2"/>
            <w:tcBorders>
              <w:top w:val="single" w:color="000000" w:sz="4" w:space="0"/>
              <w:left w:val="nil"/>
              <w:bottom w:val="single" w:color="000000" w:sz="4" w:space="0"/>
              <w:right w:val="single" w:color="000000" w:sz="4" w:space="0"/>
            </w:tcBorders>
            <w:noWrap w:val="0"/>
            <w:vAlign w:val="center"/>
          </w:tcPr>
          <w:p w14:paraId="26A6D98F">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专用材料费</w:t>
            </w:r>
          </w:p>
        </w:tc>
        <w:tc>
          <w:tcPr>
            <w:tcW w:w="390" w:type="pct"/>
            <w:tcBorders>
              <w:top w:val="single" w:color="000000" w:sz="4" w:space="0"/>
              <w:left w:val="nil"/>
              <w:bottom w:val="single" w:color="000000" w:sz="4" w:space="0"/>
              <w:right w:val="single" w:color="000000" w:sz="4" w:space="0"/>
            </w:tcBorders>
            <w:noWrap w:val="0"/>
            <w:vAlign w:val="center"/>
          </w:tcPr>
          <w:p w14:paraId="4144256A">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65E1C811">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31013</w:t>
            </w:r>
          </w:p>
        </w:tc>
        <w:tc>
          <w:tcPr>
            <w:tcW w:w="962" w:type="pct"/>
            <w:tcBorders>
              <w:top w:val="single" w:color="000000" w:sz="4" w:space="0"/>
              <w:left w:val="nil"/>
              <w:bottom w:val="single" w:color="000000" w:sz="4" w:space="0"/>
              <w:right w:val="single" w:color="000000" w:sz="4" w:space="0"/>
            </w:tcBorders>
            <w:noWrap w:val="0"/>
            <w:vAlign w:val="center"/>
          </w:tcPr>
          <w:p w14:paraId="50234A4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公务用车购置</w:t>
            </w:r>
          </w:p>
        </w:tc>
        <w:tc>
          <w:tcPr>
            <w:tcW w:w="399" w:type="pct"/>
            <w:tcBorders>
              <w:top w:val="single" w:color="000000" w:sz="4" w:space="0"/>
              <w:left w:val="nil"/>
              <w:bottom w:val="single" w:color="000000" w:sz="4" w:space="0"/>
              <w:right w:val="single" w:color="000000" w:sz="4" w:space="0"/>
            </w:tcBorders>
            <w:noWrap w:val="0"/>
            <w:vAlign w:val="center"/>
          </w:tcPr>
          <w:p w14:paraId="01E45E32">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771001ED">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061B0F50">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30304</w:t>
            </w:r>
          </w:p>
        </w:tc>
        <w:tc>
          <w:tcPr>
            <w:tcW w:w="886" w:type="pct"/>
            <w:tcBorders>
              <w:top w:val="single" w:color="000000" w:sz="4" w:space="0"/>
              <w:left w:val="nil"/>
              <w:bottom w:val="single" w:color="000000" w:sz="4" w:space="0"/>
              <w:right w:val="single" w:color="000000" w:sz="4" w:space="0"/>
            </w:tcBorders>
            <w:noWrap w:val="0"/>
            <w:vAlign w:val="center"/>
          </w:tcPr>
          <w:p w14:paraId="5EC7E350">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抚恤金</w:t>
            </w:r>
          </w:p>
        </w:tc>
        <w:tc>
          <w:tcPr>
            <w:tcW w:w="515" w:type="pct"/>
            <w:tcBorders>
              <w:top w:val="single" w:color="000000" w:sz="4" w:space="0"/>
              <w:left w:val="nil"/>
              <w:bottom w:val="single" w:color="000000" w:sz="4" w:space="0"/>
              <w:right w:val="single" w:color="000000" w:sz="4" w:space="0"/>
            </w:tcBorders>
            <w:noWrap w:val="0"/>
            <w:vAlign w:val="center"/>
          </w:tcPr>
          <w:p w14:paraId="4E54C44C">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4D95354B">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30224</w:t>
            </w:r>
          </w:p>
        </w:tc>
        <w:tc>
          <w:tcPr>
            <w:tcW w:w="540" w:type="pct"/>
            <w:gridSpan w:val="2"/>
            <w:tcBorders>
              <w:top w:val="single" w:color="000000" w:sz="4" w:space="0"/>
              <w:left w:val="nil"/>
              <w:bottom w:val="single" w:color="000000" w:sz="4" w:space="0"/>
              <w:right w:val="single" w:color="000000" w:sz="4" w:space="0"/>
            </w:tcBorders>
            <w:noWrap w:val="0"/>
            <w:vAlign w:val="center"/>
          </w:tcPr>
          <w:p w14:paraId="2AF46B81">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被装购置费</w:t>
            </w:r>
          </w:p>
        </w:tc>
        <w:tc>
          <w:tcPr>
            <w:tcW w:w="390" w:type="pct"/>
            <w:tcBorders>
              <w:top w:val="single" w:color="000000" w:sz="4" w:space="0"/>
              <w:left w:val="nil"/>
              <w:bottom w:val="single" w:color="000000" w:sz="4" w:space="0"/>
              <w:right w:val="single" w:color="000000" w:sz="4" w:space="0"/>
            </w:tcBorders>
            <w:noWrap w:val="0"/>
            <w:vAlign w:val="center"/>
          </w:tcPr>
          <w:p w14:paraId="5B8BD212">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4F8CC061">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31019</w:t>
            </w:r>
          </w:p>
        </w:tc>
        <w:tc>
          <w:tcPr>
            <w:tcW w:w="962" w:type="pct"/>
            <w:tcBorders>
              <w:top w:val="single" w:color="000000" w:sz="4" w:space="0"/>
              <w:left w:val="nil"/>
              <w:bottom w:val="single" w:color="000000" w:sz="4" w:space="0"/>
              <w:right w:val="single" w:color="000000" w:sz="4" w:space="0"/>
            </w:tcBorders>
            <w:noWrap w:val="0"/>
            <w:vAlign w:val="center"/>
          </w:tcPr>
          <w:p w14:paraId="3CD940BB">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其他交通工具购置</w:t>
            </w:r>
          </w:p>
        </w:tc>
        <w:tc>
          <w:tcPr>
            <w:tcW w:w="399" w:type="pct"/>
            <w:tcBorders>
              <w:top w:val="single" w:color="000000" w:sz="4" w:space="0"/>
              <w:left w:val="nil"/>
              <w:bottom w:val="single" w:color="000000" w:sz="4" w:space="0"/>
              <w:right w:val="single" w:color="000000" w:sz="4" w:space="0"/>
            </w:tcBorders>
            <w:noWrap w:val="0"/>
            <w:vAlign w:val="center"/>
          </w:tcPr>
          <w:p w14:paraId="4AA0EBE3">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3167A542">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23743F55">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30305</w:t>
            </w:r>
          </w:p>
        </w:tc>
        <w:tc>
          <w:tcPr>
            <w:tcW w:w="886" w:type="pct"/>
            <w:tcBorders>
              <w:top w:val="single" w:color="000000" w:sz="4" w:space="0"/>
              <w:left w:val="nil"/>
              <w:bottom w:val="single" w:color="000000" w:sz="4" w:space="0"/>
              <w:right w:val="single" w:color="000000" w:sz="4" w:space="0"/>
            </w:tcBorders>
            <w:noWrap w:val="0"/>
            <w:vAlign w:val="center"/>
          </w:tcPr>
          <w:p w14:paraId="223E65DC">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生活补助</w:t>
            </w:r>
          </w:p>
        </w:tc>
        <w:tc>
          <w:tcPr>
            <w:tcW w:w="515" w:type="pct"/>
            <w:tcBorders>
              <w:top w:val="single" w:color="000000" w:sz="4" w:space="0"/>
              <w:left w:val="nil"/>
              <w:bottom w:val="single" w:color="000000" w:sz="4" w:space="0"/>
              <w:right w:val="single" w:color="000000" w:sz="4" w:space="0"/>
            </w:tcBorders>
            <w:noWrap w:val="0"/>
            <w:vAlign w:val="center"/>
          </w:tcPr>
          <w:p w14:paraId="537FB409">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631A851C">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30225</w:t>
            </w:r>
          </w:p>
        </w:tc>
        <w:tc>
          <w:tcPr>
            <w:tcW w:w="540" w:type="pct"/>
            <w:gridSpan w:val="2"/>
            <w:tcBorders>
              <w:top w:val="single" w:color="000000" w:sz="4" w:space="0"/>
              <w:left w:val="nil"/>
              <w:bottom w:val="single" w:color="000000" w:sz="4" w:space="0"/>
              <w:right w:val="single" w:color="000000" w:sz="4" w:space="0"/>
            </w:tcBorders>
            <w:noWrap w:val="0"/>
            <w:vAlign w:val="center"/>
          </w:tcPr>
          <w:p w14:paraId="5990781C">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专用燃料费</w:t>
            </w:r>
          </w:p>
        </w:tc>
        <w:tc>
          <w:tcPr>
            <w:tcW w:w="390" w:type="pct"/>
            <w:tcBorders>
              <w:top w:val="single" w:color="000000" w:sz="4" w:space="0"/>
              <w:left w:val="nil"/>
              <w:bottom w:val="single" w:color="000000" w:sz="4" w:space="0"/>
              <w:right w:val="single" w:color="000000" w:sz="4" w:space="0"/>
            </w:tcBorders>
            <w:noWrap w:val="0"/>
            <w:vAlign w:val="center"/>
          </w:tcPr>
          <w:p w14:paraId="641D12D7">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6D176EFF">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31021</w:t>
            </w:r>
          </w:p>
        </w:tc>
        <w:tc>
          <w:tcPr>
            <w:tcW w:w="962" w:type="pct"/>
            <w:tcBorders>
              <w:top w:val="single" w:color="000000" w:sz="4" w:space="0"/>
              <w:left w:val="nil"/>
              <w:bottom w:val="single" w:color="000000" w:sz="4" w:space="0"/>
              <w:right w:val="single" w:color="000000" w:sz="4" w:space="0"/>
            </w:tcBorders>
            <w:noWrap w:val="0"/>
            <w:vAlign w:val="center"/>
          </w:tcPr>
          <w:p w14:paraId="25711565">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文物和陈列品购置</w:t>
            </w:r>
          </w:p>
        </w:tc>
        <w:tc>
          <w:tcPr>
            <w:tcW w:w="399" w:type="pct"/>
            <w:tcBorders>
              <w:top w:val="single" w:color="000000" w:sz="4" w:space="0"/>
              <w:left w:val="nil"/>
              <w:bottom w:val="single" w:color="000000" w:sz="4" w:space="0"/>
              <w:right w:val="single" w:color="000000" w:sz="4" w:space="0"/>
            </w:tcBorders>
            <w:noWrap w:val="0"/>
            <w:vAlign w:val="center"/>
          </w:tcPr>
          <w:p w14:paraId="47E682DC">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5AB51258">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6486DF73">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30306</w:t>
            </w:r>
          </w:p>
        </w:tc>
        <w:tc>
          <w:tcPr>
            <w:tcW w:w="886" w:type="pct"/>
            <w:tcBorders>
              <w:top w:val="single" w:color="000000" w:sz="4" w:space="0"/>
              <w:left w:val="nil"/>
              <w:bottom w:val="single" w:color="000000" w:sz="4" w:space="0"/>
              <w:right w:val="single" w:color="000000" w:sz="4" w:space="0"/>
            </w:tcBorders>
            <w:noWrap w:val="0"/>
            <w:vAlign w:val="center"/>
          </w:tcPr>
          <w:p w14:paraId="4AA8666A">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救济费</w:t>
            </w:r>
          </w:p>
        </w:tc>
        <w:tc>
          <w:tcPr>
            <w:tcW w:w="515" w:type="pct"/>
            <w:tcBorders>
              <w:top w:val="single" w:color="000000" w:sz="4" w:space="0"/>
              <w:left w:val="nil"/>
              <w:bottom w:val="single" w:color="000000" w:sz="4" w:space="0"/>
              <w:right w:val="single" w:color="000000" w:sz="4" w:space="0"/>
            </w:tcBorders>
            <w:noWrap w:val="0"/>
            <w:vAlign w:val="center"/>
          </w:tcPr>
          <w:p w14:paraId="3696E7F0">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0120CA3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30226</w:t>
            </w:r>
          </w:p>
        </w:tc>
        <w:tc>
          <w:tcPr>
            <w:tcW w:w="540" w:type="pct"/>
            <w:gridSpan w:val="2"/>
            <w:tcBorders>
              <w:top w:val="single" w:color="000000" w:sz="4" w:space="0"/>
              <w:left w:val="nil"/>
              <w:bottom w:val="single" w:color="000000" w:sz="4" w:space="0"/>
              <w:right w:val="single" w:color="000000" w:sz="4" w:space="0"/>
            </w:tcBorders>
            <w:noWrap w:val="0"/>
            <w:vAlign w:val="center"/>
          </w:tcPr>
          <w:p w14:paraId="4C72049F">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劳务费</w:t>
            </w:r>
          </w:p>
        </w:tc>
        <w:tc>
          <w:tcPr>
            <w:tcW w:w="390" w:type="pct"/>
            <w:tcBorders>
              <w:top w:val="single" w:color="000000" w:sz="4" w:space="0"/>
              <w:left w:val="nil"/>
              <w:bottom w:val="single" w:color="000000" w:sz="4" w:space="0"/>
              <w:right w:val="single" w:color="000000" w:sz="4" w:space="0"/>
            </w:tcBorders>
            <w:noWrap w:val="0"/>
            <w:vAlign w:val="center"/>
          </w:tcPr>
          <w:p w14:paraId="7F174E50">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7144152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31022</w:t>
            </w:r>
          </w:p>
        </w:tc>
        <w:tc>
          <w:tcPr>
            <w:tcW w:w="962" w:type="pct"/>
            <w:tcBorders>
              <w:top w:val="single" w:color="000000" w:sz="4" w:space="0"/>
              <w:left w:val="nil"/>
              <w:bottom w:val="single" w:color="000000" w:sz="4" w:space="0"/>
              <w:right w:val="single" w:color="000000" w:sz="4" w:space="0"/>
            </w:tcBorders>
            <w:noWrap w:val="0"/>
            <w:vAlign w:val="center"/>
          </w:tcPr>
          <w:p w14:paraId="59A67E63">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无形资产购置</w:t>
            </w:r>
          </w:p>
        </w:tc>
        <w:tc>
          <w:tcPr>
            <w:tcW w:w="399" w:type="pct"/>
            <w:tcBorders>
              <w:top w:val="single" w:color="000000" w:sz="4" w:space="0"/>
              <w:left w:val="nil"/>
              <w:bottom w:val="single" w:color="000000" w:sz="4" w:space="0"/>
              <w:right w:val="single" w:color="000000" w:sz="4" w:space="0"/>
            </w:tcBorders>
            <w:noWrap w:val="0"/>
            <w:vAlign w:val="center"/>
          </w:tcPr>
          <w:p w14:paraId="2D87CBDC">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4B4816CA">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6F357F1F">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30307</w:t>
            </w:r>
          </w:p>
        </w:tc>
        <w:tc>
          <w:tcPr>
            <w:tcW w:w="886" w:type="pct"/>
            <w:tcBorders>
              <w:top w:val="single" w:color="000000" w:sz="4" w:space="0"/>
              <w:left w:val="nil"/>
              <w:bottom w:val="single" w:color="000000" w:sz="4" w:space="0"/>
              <w:right w:val="single" w:color="000000" w:sz="4" w:space="0"/>
            </w:tcBorders>
            <w:noWrap w:val="0"/>
            <w:vAlign w:val="center"/>
          </w:tcPr>
          <w:p w14:paraId="76767E3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医疗费补助</w:t>
            </w:r>
          </w:p>
        </w:tc>
        <w:tc>
          <w:tcPr>
            <w:tcW w:w="515" w:type="pct"/>
            <w:tcBorders>
              <w:top w:val="single" w:color="000000" w:sz="4" w:space="0"/>
              <w:left w:val="nil"/>
              <w:bottom w:val="single" w:color="000000" w:sz="4" w:space="0"/>
              <w:right w:val="single" w:color="000000" w:sz="4" w:space="0"/>
            </w:tcBorders>
            <w:noWrap w:val="0"/>
            <w:vAlign w:val="center"/>
          </w:tcPr>
          <w:p w14:paraId="4C9EFEEA">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6591F5FC">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30227</w:t>
            </w:r>
          </w:p>
        </w:tc>
        <w:tc>
          <w:tcPr>
            <w:tcW w:w="540" w:type="pct"/>
            <w:gridSpan w:val="2"/>
            <w:tcBorders>
              <w:top w:val="single" w:color="000000" w:sz="4" w:space="0"/>
              <w:left w:val="nil"/>
              <w:bottom w:val="single" w:color="000000" w:sz="4" w:space="0"/>
              <w:right w:val="single" w:color="000000" w:sz="4" w:space="0"/>
            </w:tcBorders>
            <w:noWrap w:val="0"/>
            <w:vAlign w:val="center"/>
          </w:tcPr>
          <w:p w14:paraId="077E74D0">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委托业务费</w:t>
            </w:r>
          </w:p>
        </w:tc>
        <w:tc>
          <w:tcPr>
            <w:tcW w:w="390" w:type="pct"/>
            <w:tcBorders>
              <w:top w:val="single" w:color="000000" w:sz="4" w:space="0"/>
              <w:left w:val="nil"/>
              <w:bottom w:val="single" w:color="000000" w:sz="4" w:space="0"/>
              <w:right w:val="single" w:color="000000" w:sz="4" w:space="0"/>
            </w:tcBorders>
            <w:noWrap w:val="0"/>
            <w:vAlign w:val="center"/>
          </w:tcPr>
          <w:p w14:paraId="4115AB97">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13DA9DFA">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31099</w:t>
            </w:r>
          </w:p>
        </w:tc>
        <w:tc>
          <w:tcPr>
            <w:tcW w:w="962" w:type="pct"/>
            <w:tcBorders>
              <w:top w:val="single" w:color="000000" w:sz="4" w:space="0"/>
              <w:left w:val="nil"/>
              <w:bottom w:val="single" w:color="000000" w:sz="4" w:space="0"/>
              <w:right w:val="single" w:color="000000" w:sz="4" w:space="0"/>
            </w:tcBorders>
            <w:noWrap w:val="0"/>
            <w:vAlign w:val="center"/>
          </w:tcPr>
          <w:p w14:paraId="108EA393">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其他资本性支出</w:t>
            </w:r>
          </w:p>
        </w:tc>
        <w:tc>
          <w:tcPr>
            <w:tcW w:w="399" w:type="pct"/>
            <w:tcBorders>
              <w:top w:val="single" w:color="000000" w:sz="4" w:space="0"/>
              <w:left w:val="nil"/>
              <w:bottom w:val="single" w:color="000000" w:sz="4" w:space="0"/>
              <w:right w:val="single" w:color="000000" w:sz="4" w:space="0"/>
            </w:tcBorders>
            <w:noWrap w:val="0"/>
            <w:vAlign w:val="center"/>
          </w:tcPr>
          <w:p w14:paraId="53221CB1">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1280700B">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4FEB7DC4">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30308</w:t>
            </w:r>
          </w:p>
        </w:tc>
        <w:tc>
          <w:tcPr>
            <w:tcW w:w="886" w:type="pct"/>
            <w:tcBorders>
              <w:top w:val="single" w:color="000000" w:sz="4" w:space="0"/>
              <w:left w:val="nil"/>
              <w:bottom w:val="single" w:color="000000" w:sz="4" w:space="0"/>
              <w:right w:val="single" w:color="000000" w:sz="4" w:space="0"/>
            </w:tcBorders>
            <w:noWrap w:val="0"/>
            <w:vAlign w:val="center"/>
          </w:tcPr>
          <w:p w14:paraId="7DFAFC4F">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助学金</w:t>
            </w:r>
          </w:p>
        </w:tc>
        <w:tc>
          <w:tcPr>
            <w:tcW w:w="515" w:type="pct"/>
            <w:tcBorders>
              <w:top w:val="single" w:color="000000" w:sz="4" w:space="0"/>
              <w:left w:val="nil"/>
              <w:bottom w:val="single" w:color="000000" w:sz="4" w:space="0"/>
              <w:right w:val="single" w:color="000000" w:sz="4" w:space="0"/>
            </w:tcBorders>
            <w:noWrap w:val="0"/>
            <w:vAlign w:val="center"/>
          </w:tcPr>
          <w:p w14:paraId="4C562E56">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0545B76E">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30228</w:t>
            </w:r>
          </w:p>
        </w:tc>
        <w:tc>
          <w:tcPr>
            <w:tcW w:w="540" w:type="pct"/>
            <w:gridSpan w:val="2"/>
            <w:tcBorders>
              <w:top w:val="single" w:color="000000" w:sz="4" w:space="0"/>
              <w:left w:val="nil"/>
              <w:bottom w:val="single" w:color="000000" w:sz="4" w:space="0"/>
              <w:right w:val="single" w:color="000000" w:sz="4" w:space="0"/>
            </w:tcBorders>
            <w:noWrap w:val="0"/>
            <w:vAlign w:val="center"/>
          </w:tcPr>
          <w:p w14:paraId="1E677960">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工会经费</w:t>
            </w:r>
          </w:p>
        </w:tc>
        <w:tc>
          <w:tcPr>
            <w:tcW w:w="390" w:type="pct"/>
            <w:tcBorders>
              <w:top w:val="single" w:color="000000" w:sz="4" w:space="0"/>
              <w:left w:val="nil"/>
              <w:bottom w:val="single" w:color="000000" w:sz="4" w:space="0"/>
              <w:right w:val="single" w:color="000000" w:sz="4" w:space="0"/>
            </w:tcBorders>
            <w:noWrap w:val="0"/>
            <w:vAlign w:val="center"/>
          </w:tcPr>
          <w:p w14:paraId="2826A844">
            <w:pPr>
              <w:pStyle w:val="6"/>
              <w:keepNext w:val="0"/>
              <w:keepLines w:val="0"/>
              <w:widowControl/>
              <w:suppressLineNumbers w:val="0"/>
              <w:jc w:val="right"/>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0.05</w:t>
            </w:r>
          </w:p>
        </w:tc>
        <w:tc>
          <w:tcPr>
            <w:tcW w:w="390" w:type="pct"/>
            <w:tcBorders>
              <w:top w:val="single" w:color="000000" w:sz="4" w:space="0"/>
              <w:left w:val="nil"/>
              <w:bottom w:val="single" w:color="000000" w:sz="4" w:space="0"/>
              <w:right w:val="single" w:color="000000" w:sz="4" w:space="0"/>
            </w:tcBorders>
            <w:noWrap w:val="0"/>
            <w:vAlign w:val="center"/>
          </w:tcPr>
          <w:p w14:paraId="08961E54">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312</w:t>
            </w:r>
          </w:p>
        </w:tc>
        <w:tc>
          <w:tcPr>
            <w:tcW w:w="962" w:type="pct"/>
            <w:tcBorders>
              <w:top w:val="single" w:color="000000" w:sz="4" w:space="0"/>
              <w:left w:val="nil"/>
              <w:bottom w:val="single" w:color="000000" w:sz="4" w:space="0"/>
              <w:right w:val="single" w:color="000000" w:sz="4" w:space="0"/>
            </w:tcBorders>
            <w:noWrap w:val="0"/>
            <w:vAlign w:val="center"/>
          </w:tcPr>
          <w:p w14:paraId="0C41A28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对企业补助</w:t>
            </w:r>
          </w:p>
        </w:tc>
        <w:tc>
          <w:tcPr>
            <w:tcW w:w="399" w:type="pct"/>
            <w:tcBorders>
              <w:top w:val="single" w:color="000000" w:sz="4" w:space="0"/>
              <w:left w:val="nil"/>
              <w:bottom w:val="single" w:color="000000" w:sz="4" w:space="0"/>
              <w:right w:val="single" w:color="000000" w:sz="4" w:space="0"/>
            </w:tcBorders>
            <w:noWrap w:val="0"/>
            <w:vAlign w:val="center"/>
          </w:tcPr>
          <w:p w14:paraId="2DE190C3">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32B5EC76">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68B5DDCA">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30309</w:t>
            </w:r>
          </w:p>
        </w:tc>
        <w:tc>
          <w:tcPr>
            <w:tcW w:w="886" w:type="pct"/>
            <w:tcBorders>
              <w:top w:val="single" w:color="000000" w:sz="4" w:space="0"/>
              <w:left w:val="nil"/>
              <w:bottom w:val="single" w:color="000000" w:sz="4" w:space="0"/>
              <w:right w:val="single" w:color="000000" w:sz="4" w:space="0"/>
            </w:tcBorders>
            <w:noWrap w:val="0"/>
            <w:vAlign w:val="center"/>
          </w:tcPr>
          <w:p w14:paraId="5E4AF346">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奖励金</w:t>
            </w:r>
          </w:p>
        </w:tc>
        <w:tc>
          <w:tcPr>
            <w:tcW w:w="515" w:type="pct"/>
            <w:tcBorders>
              <w:top w:val="single" w:color="000000" w:sz="4" w:space="0"/>
              <w:left w:val="nil"/>
              <w:bottom w:val="single" w:color="000000" w:sz="4" w:space="0"/>
              <w:right w:val="single" w:color="000000" w:sz="4" w:space="0"/>
            </w:tcBorders>
            <w:noWrap w:val="0"/>
            <w:vAlign w:val="center"/>
          </w:tcPr>
          <w:p w14:paraId="3E0D71CD">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3520E9CA">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30229</w:t>
            </w:r>
          </w:p>
        </w:tc>
        <w:tc>
          <w:tcPr>
            <w:tcW w:w="540" w:type="pct"/>
            <w:gridSpan w:val="2"/>
            <w:tcBorders>
              <w:top w:val="single" w:color="000000" w:sz="4" w:space="0"/>
              <w:left w:val="nil"/>
              <w:bottom w:val="single" w:color="000000" w:sz="4" w:space="0"/>
              <w:right w:val="single" w:color="000000" w:sz="4" w:space="0"/>
            </w:tcBorders>
            <w:noWrap w:val="0"/>
            <w:vAlign w:val="center"/>
          </w:tcPr>
          <w:p w14:paraId="31CEFD2C">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福利费</w:t>
            </w:r>
          </w:p>
        </w:tc>
        <w:tc>
          <w:tcPr>
            <w:tcW w:w="390" w:type="pct"/>
            <w:tcBorders>
              <w:top w:val="single" w:color="000000" w:sz="4" w:space="0"/>
              <w:left w:val="nil"/>
              <w:bottom w:val="single" w:color="000000" w:sz="4" w:space="0"/>
              <w:right w:val="single" w:color="000000" w:sz="4" w:space="0"/>
            </w:tcBorders>
            <w:noWrap w:val="0"/>
            <w:vAlign w:val="center"/>
          </w:tcPr>
          <w:p w14:paraId="75B15AE5">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426C98C1">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31201</w:t>
            </w:r>
          </w:p>
        </w:tc>
        <w:tc>
          <w:tcPr>
            <w:tcW w:w="962" w:type="pct"/>
            <w:tcBorders>
              <w:top w:val="single" w:color="000000" w:sz="4" w:space="0"/>
              <w:left w:val="nil"/>
              <w:bottom w:val="single" w:color="000000" w:sz="4" w:space="0"/>
              <w:right w:val="single" w:color="000000" w:sz="4" w:space="0"/>
            </w:tcBorders>
            <w:noWrap w:val="0"/>
            <w:vAlign w:val="center"/>
          </w:tcPr>
          <w:p w14:paraId="0C176C60">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资本金注入</w:t>
            </w:r>
          </w:p>
        </w:tc>
        <w:tc>
          <w:tcPr>
            <w:tcW w:w="399" w:type="pct"/>
            <w:tcBorders>
              <w:top w:val="single" w:color="000000" w:sz="4" w:space="0"/>
              <w:left w:val="nil"/>
              <w:bottom w:val="single" w:color="000000" w:sz="4" w:space="0"/>
              <w:right w:val="single" w:color="000000" w:sz="4" w:space="0"/>
            </w:tcBorders>
            <w:noWrap w:val="0"/>
            <w:vAlign w:val="center"/>
          </w:tcPr>
          <w:p w14:paraId="309E41F1">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2441A4E0">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63AF6358">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30310</w:t>
            </w:r>
          </w:p>
        </w:tc>
        <w:tc>
          <w:tcPr>
            <w:tcW w:w="886" w:type="pct"/>
            <w:tcBorders>
              <w:top w:val="single" w:color="000000" w:sz="4" w:space="0"/>
              <w:left w:val="nil"/>
              <w:bottom w:val="single" w:color="000000" w:sz="4" w:space="0"/>
              <w:right w:val="single" w:color="000000" w:sz="4" w:space="0"/>
            </w:tcBorders>
            <w:noWrap w:val="0"/>
            <w:vAlign w:val="center"/>
          </w:tcPr>
          <w:p w14:paraId="379E1AC2">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个人农业生产补贴</w:t>
            </w:r>
          </w:p>
        </w:tc>
        <w:tc>
          <w:tcPr>
            <w:tcW w:w="515" w:type="pct"/>
            <w:tcBorders>
              <w:top w:val="single" w:color="000000" w:sz="4" w:space="0"/>
              <w:left w:val="nil"/>
              <w:bottom w:val="single" w:color="000000" w:sz="4" w:space="0"/>
              <w:right w:val="single" w:color="000000" w:sz="4" w:space="0"/>
            </w:tcBorders>
            <w:noWrap w:val="0"/>
            <w:vAlign w:val="center"/>
          </w:tcPr>
          <w:p w14:paraId="5C814D7E">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3C90740D">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30231</w:t>
            </w:r>
          </w:p>
        </w:tc>
        <w:tc>
          <w:tcPr>
            <w:tcW w:w="540" w:type="pct"/>
            <w:gridSpan w:val="2"/>
            <w:tcBorders>
              <w:top w:val="single" w:color="000000" w:sz="4" w:space="0"/>
              <w:left w:val="nil"/>
              <w:bottom w:val="single" w:color="000000" w:sz="4" w:space="0"/>
              <w:right w:val="single" w:color="000000" w:sz="4" w:space="0"/>
            </w:tcBorders>
            <w:noWrap w:val="0"/>
            <w:vAlign w:val="center"/>
          </w:tcPr>
          <w:p w14:paraId="5E18954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公务用车运行维护费</w:t>
            </w:r>
          </w:p>
        </w:tc>
        <w:tc>
          <w:tcPr>
            <w:tcW w:w="390" w:type="pct"/>
            <w:tcBorders>
              <w:top w:val="single" w:color="000000" w:sz="4" w:space="0"/>
              <w:left w:val="nil"/>
              <w:bottom w:val="single" w:color="000000" w:sz="4" w:space="0"/>
              <w:right w:val="single" w:color="000000" w:sz="4" w:space="0"/>
            </w:tcBorders>
            <w:noWrap w:val="0"/>
            <w:vAlign w:val="center"/>
          </w:tcPr>
          <w:p w14:paraId="538AE458">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36DCDB2B">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31203</w:t>
            </w:r>
          </w:p>
        </w:tc>
        <w:tc>
          <w:tcPr>
            <w:tcW w:w="962" w:type="pct"/>
            <w:tcBorders>
              <w:top w:val="single" w:color="000000" w:sz="4" w:space="0"/>
              <w:left w:val="nil"/>
              <w:bottom w:val="single" w:color="000000" w:sz="4" w:space="0"/>
              <w:right w:val="single" w:color="000000" w:sz="4" w:space="0"/>
            </w:tcBorders>
            <w:noWrap w:val="0"/>
            <w:vAlign w:val="center"/>
          </w:tcPr>
          <w:p w14:paraId="28286473">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政府投资基金股权投资</w:t>
            </w:r>
          </w:p>
        </w:tc>
        <w:tc>
          <w:tcPr>
            <w:tcW w:w="399" w:type="pct"/>
            <w:tcBorders>
              <w:top w:val="single" w:color="000000" w:sz="4" w:space="0"/>
              <w:left w:val="nil"/>
              <w:bottom w:val="single" w:color="000000" w:sz="4" w:space="0"/>
              <w:right w:val="single" w:color="000000" w:sz="4" w:space="0"/>
            </w:tcBorders>
            <w:noWrap w:val="0"/>
            <w:vAlign w:val="center"/>
          </w:tcPr>
          <w:p w14:paraId="047BC36B">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239189A7">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5AFF4B86">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30399</w:t>
            </w:r>
          </w:p>
        </w:tc>
        <w:tc>
          <w:tcPr>
            <w:tcW w:w="886" w:type="pct"/>
            <w:tcBorders>
              <w:top w:val="single" w:color="000000" w:sz="4" w:space="0"/>
              <w:left w:val="nil"/>
              <w:bottom w:val="single" w:color="000000" w:sz="4" w:space="0"/>
              <w:right w:val="single" w:color="000000" w:sz="4" w:space="0"/>
            </w:tcBorders>
            <w:noWrap w:val="0"/>
            <w:vAlign w:val="center"/>
          </w:tcPr>
          <w:p w14:paraId="513E13F6">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对其他个人和家庭的补助支出</w:t>
            </w:r>
          </w:p>
        </w:tc>
        <w:tc>
          <w:tcPr>
            <w:tcW w:w="515" w:type="pct"/>
            <w:tcBorders>
              <w:top w:val="single" w:color="000000" w:sz="4" w:space="0"/>
              <w:left w:val="nil"/>
              <w:bottom w:val="single" w:color="000000" w:sz="4" w:space="0"/>
              <w:right w:val="single" w:color="000000" w:sz="4" w:space="0"/>
            </w:tcBorders>
            <w:noWrap w:val="0"/>
            <w:vAlign w:val="center"/>
          </w:tcPr>
          <w:p w14:paraId="409FC36B">
            <w:pPr>
              <w:pStyle w:val="6"/>
              <w:keepNext w:val="0"/>
              <w:keepLines w:val="0"/>
              <w:widowControl/>
              <w:suppressLineNumbers w:val="0"/>
              <w:jc w:val="lef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51A8D911">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30239</w:t>
            </w:r>
          </w:p>
        </w:tc>
        <w:tc>
          <w:tcPr>
            <w:tcW w:w="540" w:type="pct"/>
            <w:gridSpan w:val="2"/>
            <w:tcBorders>
              <w:top w:val="single" w:color="000000" w:sz="4" w:space="0"/>
              <w:left w:val="nil"/>
              <w:bottom w:val="single" w:color="000000" w:sz="4" w:space="0"/>
              <w:right w:val="single" w:color="000000" w:sz="4" w:space="0"/>
            </w:tcBorders>
            <w:noWrap w:val="0"/>
            <w:vAlign w:val="center"/>
          </w:tcPr>
          <w:p w14:paraId="213BBCC5">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xml:space="preserve">  其他交通费用</w:t>
            </w:r>
          </w:p>
        </w:tc>
        <w:tc>
          <w:tcPr>
            <w:tcW w:w="390" w:type="pct"/>
            <w:tcBorders>
              <w:top w:val="single" w:color="000000" w:sz="4" w:space="0"/>
              <w:left w:val="nil"/>
              <w:bottom w:val="single" w:color="000000" w:sz="4" w:space="0"/>
              <w:right w:val="single" w:color="000000" w:sz="4" w:space="0"/>
            </w:tcBorders>
            <w:noWrap w:val="0"/>
            <w:vAlign w:val="center"/>
          </w:tcPr>
          <w:p w14:paraId="1C2380DB">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30832A28">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31204</w:t>
            </w:r>
          </w:p>
        </w:tc>
        <w:tc>
          <w:tcPr>
            <w:tcW w:w="962" w:type="pct"/>
            <w:tcBorders>
              <w:top w:val="single" w:color="000000" w:sz="4" w:space="0"/>
              <w:left w:val="nil"/>
              <w:bottom w:val="single" w:color="000000" w:sz="4" w:space="0"/>
              <w:right w:val="single" w:color="000000" w:sz="4" w:space="0"/>
            </w:tcBorders>
            <w:noWrap w:val="0"/>
            <w:vAlign w:val="center"/>
          </w:tcPr>
          <w:p w14:paraId="3B2786E6">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费用补贴</w:t>
            </w:r>
          </w:p>
        </w:tc>
        <w:tc>
          <w:tcPr>
            <w:tcW w:w="399" w:type="pct"/>
            <w:tcBorders>
              <w:top w:val="single" w:color="000000" w:sz="4" w:space="0"/>
              <w:left w:val="nil"/>
              <w:bottom w:val="single" w:color="000000" w:sz="4" w:space="0"/>
              <w:right w:val="single" w:color="000000" w:sz="4" w:space="0"/>
            </w:tcBorders>
            <w:noWrap w:val="0"/>
            <w:vAlign w:val="center"/>
          </w:tcPr>
          <w:p w14:paraId="05E9243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68C66C2E">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091C4B42">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886" w:type="pct"/>
            <w:tcBorders>
              <w:top w:val="single" w:color="000000" w:sz="4" w:space="0"/>
              <w:left w:val="nil"/>
              <w:bottom w:val="single" w:color="000000" w:sz="4" w:space="0"/>
              <w:right w:val="single" w:color="000000" w:sz="4" w:space="0"/>
            </w:tcBorders>
            <w:noWrap w:val="0"/>
            <w:vAlign w:val="center"/>
          </w:tcPr>
          <w:p w14:paraId="4D6657CB">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515" w:type="pct"/>
            <w:tcBorders>
              <w:top w:val="single" w:color="000000" w:sz="4" w:space="0"/>
              <w:left w:val="nil"/>
              <w:bottom w:val="single" w:color="000000" w:sz="4" w:space="0"/>
              <w:right w:val="single" w:color="000000" w:sz="4" w:space="0"/>
            </w:tcBorders>
            <w:noWrap w:val="0"/>
            <w:vAlign w:val="center"/>
          </w:tcPr>
          <w:p w14:paraId="79613360">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4A7CDA9A">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30240</w:t>
            </w:r>
          </w:p>
        </w:tc>
        <w:tc>
          <w:tcPr>
            <w:tcW w:w="540" w:type="pct"/>
            <w:gridSpan w:val="2"/>
            <w:tcBorders>
              <w:top w:val="single" w:color="000000" w:sz="4" w:space="0"/>
              <w:left w:val="nil"/>
              <w:bottom w:val="single" w:color="000000" w:sz="4" w:space="0"/>
              <w:right w:val="single" w:color="000000" w:sz="4" w:space="0"/>
            </w:tcBorders>
            <w:noWrap w:val="0"/>
            <w:vAlign w:val="center"/>
          </w:tcPr>
          <w:p w14:paraId="5E9AFE4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xml:space="preserve">  税金及附加费用</w:t>
            </w:r>
          </w:p>
        </w:tc>
        <w:tc>
          <w:tcPr>
            <w:tcW w:w="390" w:type="pct"/>
            <w:tcBorders>
              <w:top w:val="single" w:color="000000" w:sz="4" w:space="0"/>
              <w:left w:val="nil"/>
              <w:bottom w:val="single" w:color="000000" w:sz="4" w:space="0"/>
              <w:right w:val="single" w:color="000000" w:sz="4" w:space="0"/>
            </w:tcBorders>
            <w:noWrap w:val="0"/>
            <w:vAlign w:val="center"/>
          </w:tcPr>
          <w:p w14:paraId="632E3C01">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2356FA34">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31205</w:t>
            </w:r>
          </w:p>
        </w:tc>
        <w:tc>
          <w:tcPr>
            <w:tcW w:w="962" w:type="pct"/>
            <w:tcBorders>
              <w:top w:val="single" w:color="000000" w:sz="4" w:space="0"/>
              <w:left w:val="nil"/>
              <w:bottom w:val="single" w:color="000000" w:sz="4" w:space="0"/>
              <w:right w:val="single" w:color="000000" w:sz="4" w:space="0"/>
            </w:tcBorders>
            <w:noWrap w:val="0"/>
            <w:vAlign w:val="center"/>
          </w:tcPr>
          <w:p w14:paraId="581F31A4">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利息补贴</w:t>
            </w:r>
          </w:p>
        </w:tc>
        <w:tc>
          <w:tcPr>
            <w:tcW w:w="399" w:type="pct"/>
            <w:tcBorders>
              <w:top w:val="single" w:color="000000" w:sz="4" w:space="0"/>
              <w:left w:val="nil"/>
              <w:bottom w:val="single" w:color="000000" w:sz="4" w:space="0"/>
              <w:right w:val="single" w:color="000000" w:sz="4" w:space="0"/>
            </w:tcBorders>
            <w:noWrap w:val="0"/>
            <w:vAlign w:val="center"/>
          </w:tcPr>
          <w:p w14:paraId="7C9BF2DF">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5F2B6F03">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171EFCC0">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886" w:type="pct"/>
            <w:tcBorders>
              <w:top w:val="single" w:color="000000" w:sz="4" w:space="0"/>
              <w:left w:val="nil"/>
              <w:bottom w:val="single" w:color="000000" w:sz="4" w:space="0"/>
              <w:right w:val="single" w:color="000000" w:sz="4" w:space="0"/>
            </w:tcBorders>
            <w:noWrap w:val="0"/>
            <w:vAlign w:val="center"/>
          </w:tcPr>
          <w:p w14:paraId="636C13B8">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515" w:type="pct"/>
            <w:tcBorders>
              <w:top w:val="single" w:color="000000" w:sz="4" w:space="0"/>
              <w:left w:val="nil"/>
              <w:bottom w:val="single" w:color="000000" w:sz="4" w:space="0"/>
              <w:right w:val="single" w:color="000000" w:sz="4" w:space="0"/>
            </w:tcBorders>
            <w:noWrap w:val="0"/>
            <w:vAlign w:val="center"/>
          </w:tcPr>
          <w:p w14:paraId="7DD4567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0EE17C98">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30299</w:t>
            </w:r>
          </w:p>
        </w:tc>
        <w:tc>
          <w:tcPr>
            <w:tcW w:w="540" w:type="pct"/>
            <w:gridSpan w:val="2"/>
            <w:tcBorders>
              <w:top w:val="single" w:color="000000" w:sz="4" w:space="0"/>
              <w:left w:val="nil"/>
              <w:bottom w:val="single" w:color="000000" w:sz="4" w:space="0"/>
              <w:right w:val="single" w:color="000000" w:sz="4" w:space="0"/>
            </w:tcBorders>
            <w:noWrap w:val="0"/>
            <w:vAlign w:val="center"/>
          </w:tcPr>
          <w:p w14:paraId="794CF9CF">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其他商品和服务支出</w:t>
            </w:r>
          </w:p>
        </w:tc>
        <w:tc>
          <w:tcPr>
            <w:tcW w:w="390" w:type="pct"/>
            <w:tcBorders>
              <w:top w:val="single" w:color="000000" w:sz="4" w:space="0"/>
              <w:left w:val="nil"/>
              <w:bottom w:val="single" w:color="000000" w:sz="4" w:space="0"/>
              <w:right w:val="single" w:color="000000" w:sz="4" w:space="0"/>
            </w:tcBorders>
            <w:noWrap w:val="0"/>
            <w:vAlign w:val="center"/>
          </w:tcPr>
          <w:p w14:paraId="13B058B9">
            <w:pPr>
              <w:pStyle w:val="6"/>
              <w:keepNext w:val="0"/>
              <w:keepLines w:val="0"/>
              <w:widowControl/>
              <w:suppressLineNumbers w:val="0"/>
              <w:jc w:val="right"/>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5B0AB475">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31299</w:t>
            </w:r>
          </w:p>
        </w:tc>
        <w:tc>
          <w:tcPr>
            <w:tcW w:w="962" w:type="pct"/>
            <w:tcBorders>
              <w:top w:val="single" w:color="000000" w:sz="4" w:space="0"/>
              <w:left w:val="nil"/>
              <w:bottom w:val="single" w:color="000000" w:sz="4" w:space="0"/>
              <w:right w:val="single" w:color="000000" w:sz="4" w:space="0"/>
            </w:tcBorders>
            <w:noWrap w:val="0"/>
            <w:vAlign w:val="center"/>
          </w:tcPr>
          <w:p w14:paraId="03DCC7C1">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其他对企业补助</w:t>
            </w:r>
          </w:p>
        </w:tc>
        <w:tc>
          <w:tcPr>
            <w:tcW w:w="399" w:type="pct"/>
            <w:tcBorders>
              <w:top w:val="single" w:color="000000" w:sz="4" w:space="0"/>
              <w:left w:val="nil"/>
              <w:bottom w:val="single" w:color="000000" w:sz="4" w:space="0"/>
              <w:right w:val="single" w:color="000000" w:sz="4" w:space="0"/>
            </w:tcBorders>
            <w:noWrap w:val="0"/>
            <w:vAlign w:val="center"/>
          </w:tcPr>
          <w:p w14:paraId="49191FBE">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25CAE297">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726749B7">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886" w:type="pct"/>
            <w:tcBorders>
              <w:top w:val="single" w:color="000000" w:sz="4" w:space="0"/>
              <w:left w:val="nil"/>
              <w:bottom w:val="single" w:color="000000" w:sz="4" w:space="0"/>
              <w:right w:val="single" w:color="000000" w:sz="4" w:space="0"/>
            </w:tcBorders>
            <w:noWrap w:val="0"/>
            <w:vAlign w:val="center"/>
          </w:tcPr>
          <w:p w14:paraId="153C83FC">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515" w:type="pct"/>
            <w:tcBorders>
              <w:top w:val="single" w:color="000000" w:sz="4" w:space="0"/>
              <w:left w:val="nil"/>
              <w:bottom w:val="single" w:color="000000" w:sz="4" w:space="0"/>
              <w:right w:val="single" w:color="000000" w:sz="4" w:space="0"/>
            </w:tcBorders>
            <w:noWrap w:val="0"/>
            <w:vAlign w:val="center"/>
          </w:tcPr>
          <w:p w14:paraId="41E9678F">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2008A274">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p>
        </w:tc>
        <w:tc>
          <w:tcPr>
            <w:tcW w:w="540" w:type="pct"/>
            <w:gridSpan w:val="2"/>
            <w:tcBorders>
              <w:top w:val="single" w:color="000000" w:sz="4" w:space="0"/>
              <w:left w:val="nil"/>
              <w:bottom w:val="single" w:color="000000" w:sz="4" w:space="0"/>
              <w:right w:val="single" w:color="000000" w:sz="4" w:space="0"/>
            </w:tcBorders>
            <w:noWrap w:val="0"/>
            <w:vAlign w:val="center"/>
          </w:tcPr>
          <w:p w14:paraId="0D70DDB2">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p>
        </w:tc>
        <w:tc>
          <w:tcPr>
            <w:tcW w:w="390" w:type="pct"/>
            <w:tcBorders>
              <w:top w:val="single" w:color="000000" w:sz="4" w:space="0"/>
              <w:left w:val="nil"/>
              <w:bottom w:val="single" w:color="000000" w:sz="4" w:space="0"/>
              <w:right w:val="single" w:color="000000" w:sz="4" w:space="0"/>
            </w:tcBorders>
            <w:noWrap w:val="0"/>
            <w:vAlign w:val="center"/>
          </w:tcPr>
          <w:p w14:paraId="14E6AB67">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1C3FAE6E">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399</w:t>
            </w:r>
          </w:p>
        </w:tc>
        <w:tc>
          <w:tcPr>
            <w:tcW w:w="962" w:type="pct"/>
            <w:tcBorders>
              <w:top w:val="single" w:color="000000" w:sz="4" w:space="0"/>
              <w:left w:val="nil"/>
              <w:bottom w:val="single" w:color="000000" w:sz="4" w:space="0"/>
              <w:right w:val="single" w:color="000000" w:sz="4" w:space="0"/>
            </w:tcBorders>
            <w:noWrap w:val="0"/>
            <w:vAlign w:val="center"/>
          </w:tcPr>
          <w:p w14:paraId="0B56CEB8">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其他支出</w:t>
            </w:r>
          </w:p>
        </w:tc>
        <w:tc>
          <w:tcPr>
            <w:tcW w:w="399" w:type="pct"/>
            <w:tcBorders>
              <w:top w:val="single" w:color="000000" w:sz="4" w:space="0"/>
              <w:left w:val="nil"/>
              <w:bottom w:val="single" w:color="000000" w:sz="4" w:space="0"/>
              <w:right w:val="single" w:color="000000" w:sz="4" w:space="0"/>
            </w:tcBorders>
            <w:noWrap w:val="0"/>
            <w:vAlign w:val="center"/>
          </w:tcPr>
          <w:p w14:paraId="66A6AC46">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lang w:val="en-US" w:eastAsia="zh-CN"/>
              </w:rPr>
              <w:t>40.00</w:t>
            </w:r>
            <w:r>
              <w:rPr>
                <w:rFonts w:hint="eastAsia" w:asciiTheme="minorEastAsia" w:hAnsiTheme="minorEastAsia" w:eastAsiaTheme="minorEastAsia" w:cstheme="minorEastAsia"/>
                <w:color w:val="000000"/>
                <w:sz w:val="22"/>
                <w:szCs w:val="22"/>
              </w:rPr>
              <w:t>　</w:t>
            </w:r>
          </w:p>
        </w:tc>
      </w:tr>
      <w:tr w14:paraId="799BC7B8">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669D0BB1">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886" w:type="pct"/>
            <w:tcBorders>
              <w:top w:val="single" w:color="000000" w:sz="4" w:space="0"/>
              <w:left w:val="nil"/>
              <w:bottom w:val="single" w:color="000000" w:sz="4" w:space="0"/>
              <w:right w:val="single" w:color="000000" w:sz="4" w:space="0"/>
            </w:tcBorders>
            <w:noWrap w:val="0"/>
            <w:vAlign w:val="center"/>
          </w:tcPr>
          <w:p w14:paraId="0AB321C4">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515" w:type="pct"/>
            <w:tcBorders>
              <w:top w:val="single" w:color="000000" w:sz="4" w:space="0"/>
              <w:left w:val="nil"/>
              <w:bottom w:val="single" w:color="000000" w:sz="4" w:space="0"/>
              <w:right w:val="single" w:color="000000" w:sz="4" w:space="0"/>
            </w:tcBorders>
            <w:noWrap w:val="0"/>
            <w:vAlign w:val="center"/>
          </w:tcPr>
          <w:p w14:paraId="6FE0AD37">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45F3EE7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p>
        </w:tc>
        <w:tc>
          <w:tcPr>
            <w:tcW w:w="540" w:type="pct"/>
            <w:gridSpan w:val="2"/>
            <w:tcBorders>
              <w:top w:val="single" w:color="000000" w:sz="4" w:space="0"/>
              <w:left w:val="nil"/>
              <w:bottom w:val="single" w:color="000000" w:sz="4" w:space="0"/>
              <w:right w:val="single" w:color="000000" w:sz="4" w:space="0"/>
            </w:tcBorders>
            <w:noWrap w:val="0"/>
            <w:vAlign w:val="center"/>
          </w:tcPr>
          <w:p w14:paraId="11558711">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p>
        </w:tc>
        <w:tc>
          <w:tcPr>
            <w:tcW w:w="390" w:type="pct"/>
            <w:tcBorders>
              <w:top w:val="single" w:color="000000" w:sz="4" w:space="0"/>
              <w:left w:val="nil"/>
              <w:bottom w:val="single" w:color="000000" w:sz="4" w:space="0"/>
              <w:right w:val="single" w:color="000000" w:sz="4" w:space="0"/>
            </w:tcBorders>
            <w:noWrap w:val="0"/>
            <w:vAlign w:val="center"/>
          </w:tcPr>
          <w:p w14:paraId="35431140">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11B1DA4A">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39906</w:t>
            </w:r>
          </w:p>
        </w:tc>
        <w:tc>
          <w:tcPr>
            <w:tcW w:w="962" w:type="pct"/>
            <w:tcBorders>
              <w:top w:val="single" w:color="000000" w:sz="4" w:space="0"/>
              <w:left w:val="nil"/>
              <w:bottom w:val="single" w:color="000000" w:sz="4" w:space="0"/>
              <w:right w:val="single" w:color="000000" w:sz="4" w:space="0"/>
            </w:tcBorders>
            <w:noWrap w:val="0"/>
            <w:vAlign w:val="center"/>
          </w:tcPr>
          <w:p w14:paraId="6CA09928">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赠与</w:t>
            </w:r>
          </w:p>
        </w:tc>
        <w:tc>
          <w:tcPr>
            <w:tcW w:w="399" w:type="pct"/>
            <w:tcBorders>
              <w:top w:val="single" w:color="000000" w:sz="4" w:space="0"/>
              <w:left w:val="nil"/>
              <w:bottom w:val="single" w:color="000000" w:sz="4" w:space="0"/>
              <w:right w:val="single" w:color="000000" w:sz="4" w:space="0"/>
            </w:tcBorders>
            <w:noWrap w:val="0"/>
            <w:vAlign w:val="center"/>
          </w:tcPr>
          <w:p w14:paraId="63D5D4E9">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5BD0C6A4">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757640AB">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886" w:type="pct"/>
            <w:tcBorders>
              <w:top w:val="single" w:color="000000" w:sz="4" w:space="0"/>
              <w:left w:val="nil"/>
              <w:bottom w:val="single" w:color="000000" w:sz="4" w:space="0"/>
              <w:right w:val="single" w:color="000000" w:sz="4" w:space="0"/>
            </w:tcBorders>
            <w:noWrap w:val="0"/>
            <w:vAlign w:val="center"/>
          </w:tcPr>
          <w:p w14:paraId="18AF38A9">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515" w:type="pct"/>
            <w:tcBorders>
              <w:top w:val="single" w:color="000000" w:sz="4" w:space="0"/>
              <w:left w:val="nil"/>
              <w:bottom w:val="single" w:color="000000" w:sz="4" w:space="0"/>
              <w:right w:val="single" w:color="000000" w:sz="4" w:space="0"/>
            </w:tcBorders>
            <w:noWrap w:val="0"/>
            <w:vAlign w:val="center"/>
          </w:tcPr>
          <w:p w14:paraId="1A20814C">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693BD1D8">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p>
        </w:tc>
        <w:tc>
          <w:tcPr>
            <w:tcW w:w="540" w:type="pct"/>
            <w:gridSpan w:val="2"/>
            <w:tcBorders>
              <w:top w:val="single" w:color="000000" w:sz="4" w:space="0"/>
              <w:left w:val="nil"/>
              <w:bottom w:val="single" w:color="000000" w:sz="4" w:space="0"/>
              <w:right w:val="single" w:color="000000" w:sz="4" w:space="0"/>
            </w:tcBorders>
            <w:noWrap w:val="0"/>
            <w:vAlign w:val="center"/>
          </w:tcPr>
          <w:p w14:paraId="0455D1C6">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p>
        </w:tc>
        <w:tc>
          <w:tcPr>
            <w:tcW w:w="390" w:type="pct"/>
            <w:tcBorders>
              <w:top w:val="single" w:color="000000" w:sz="4" w:space="0"/>
              <w:left w:val="nil"/>
              <w:bottom w:val="single" w:color="000000" w:sz="4" w:space="0"/>
              <w:right w:val="single" w:color="000000" w:sz="4" w:space="0"/>
            </w:tcBorders>
            <w:noWrap w:val="0"/>
            <w:vAlign w:val="center"/>
          </w:tcPr>
          <w:p w14:paraId="49BECCDC">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481D59E5">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39907</w:t>
            </w:r>
          </w:p>
        </w:tc>
        <w:tc>
          <w:tcPr>
            <w:tcW w:w="962" w:type="pct"/>
            <w:tcBorders>
              <w:top w:val="single" w:color="000000" w:sz="4" w:space="0"/>
              <w:left w:val="nil"/>
              <w:bottom w:val="single" w:color="000000" w:sz="4" w:space="0"/>
              <w:right w:val="single" w:color="000000" w:sz="4" w:space="0"/>
            </w:tcBorders>
            <w:noWrap w:val="0"/>
            <w:vAlign w:val="center"/>
          </w:tcPr>
          <w:p w14:paraId="4C8E3B8E">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国家赔偿费用支出</w:t>
            </w:r>
          </w:p>
        </w:tc>
        <w:tc>
          <w:tcPr>
            <w:tcW w:w="399" w:type="pct"/>
            <w:tcBorders>
              <w:top w:val="single" w:color="000000" w:sz="4" w:space="0"/>
              <w:left w:val="nil"/>
              <w:bottom w:val="single" w:color="000000" w:sz="4" w:space="0"/>
              <w:right w:val="single" w:color="000000" w:sz="4" w:space="0"/>
            </w:tcBorders>
            <w:noWrap w:val="0"/>
            <w:vAlign w:val="center"/>
          </w:tcPr>
          <w:p w14:paraId="529E8A27">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3B4FF58A">
        <w:tblPrEx>
          <w:tblCellMar>
            <w:top w:w="0" w:type="dxa"/>
            <w:left w:w="108" w:type="dxa"/>
            <w:bottom w:w="0" w:type="dxa"/>
            <w:right w:w="108" w:type="dxa"/>
          </w:tblCellMar>
        </w:tblPrEx>
        <w:trPr>
          <w:gridAfter w:val="1"/>
          <w:wAfter w:w="130" w:type="pct"/>
          <w:trHeight w:val="222" w:hRule="atLeast"/>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0BB47FF1">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886" w:type="pct"/>
            <w:tcBorders>
              <w:top w:val="single" w:color="000000" w:sz="4" w:space="0"/>
              <w:left w:val="nil"/>
              <w:bottom w:val="single" w:color="000000" w:sz="4" w:space="0"/>
              <w:right w:val="single" w:color="000000" w:sz="4" w:space="0"/>
            </w:tcBorders>
            <w:noWrap w:val="0"/>
            <w:vAlign w:val="center"/>
          </w:tcPr>
          <w:p w14:paraId="2BE9D595">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515" w:type="pct"/>
            <w:tcBorders>
              <w:top w:val="single" w:color="000000" w:sz="4" w:space="0"/>
              <w:left w:val="nil"/>
              <w:bottom w:val="single" w:color="000000" w:sz="4" w:space="0"/>
              <w:right w:val="single" w:color="000000" w:sz="4" w:space="0"/>
            </w:tcBorders>
            <w:noWrap w:val="0"/>
            <w:vAlign w:val="center"/>
          </w:tcPr>
          <w:p w14:paraId="47A4FE62">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2DF7E226">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p>
        </w:tc>
        <w:tc>
          <w:tcPr>
            <w:tcW w:w="540" w:type="pct"/>
            <w:gridSpan w:val="2"/>
            <w:tcBorders>
              <w:top w:val="single" w:color="000000" w:sz="4" w:space="0"/>
              <w:left w:val="nil"/>
              <w:bottom w:val="single" w:color="000000" w:sz="4" w:space="0"/>
              <w:right w:val="single" w:color="000000" w:sz="4" w:space="0"/>
            </w:tcBorders>
            <w:noWrap w:val="0"/>
            <w:vAlign w:val="center"/>
          </w:tcPr>
          <w:p w14:paraId="5A2656F1">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p>
        </w:tc>
        <w:tc>
          <w:tcPr>
            <w:tcW w:w="390" w:type="pct"/>
            <w:tcBorders>
              <w:top w:val="single" w:color="000000" w:sz="4" w:space="0"/>
              <w:left w:val="nil"/>
              <w:bottom w:val="single" w:color="000000" w:sz="4" w:space="0"/>
              <w:right w:val="single" w:color="000000" w:sz="4" w:space="0"/>
            </w:tcBorders>
            <w:noWrap w:val="0"/>
            <w:vAlign w:val="center"/>
          </w:tcPr>
          <w:p w14:paraId="1C4EABD6">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005B8963">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39908</w:t>
            </w:r>
          </w:p>
        </w:tc>
        <w:tc>
          <w:tcPr>
            <w:tcW w:w="962" w:type="pct"/>
            <w:tcBorders>
              <w:top w:val="single" w:color="000000" w:sz="4" w:space="0"/>
              <w:left w:val="nil"/>
              <w:bottom w:val="single" w:color="000000" w:sz="4" w:space="0"/>
              <w:right w:val="single" w:color="000000" w:sz="4" w:space="0"/>
            </w:tcBorders>
            <w:noWrap w:val="0"/>
            <w:vAlign w:val="center"/>
          </w:tcPr>
          <w:p w14:paraId="53856F31">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对民间非营利组织和群众性自治组织补贴</w:t>
            </w:r>
          </w:p>
        </w:tc>
        <w:tc>
          <w:tcPr>
            <w:tcW w:w="399" w:type="pct"/>
            <w:tcBorders>
              <w:top w:val="single" w:color="000000" w:sz="4" w:space="0"/>
              <w:left w:val="nil"/>
              <w:bottom w:val="single" w:color="000000" w:sz="4" w:space="0"/>
              <w:right w:val="single" w:color="000000" w:sz="4" w:space="0"/>
            </w:tcBorders>
            <w:noWrap w:val="0"/>
            <w:vAlign w:val="center"/>
          </w:tcPr>
          <w:p w14:paraId="790F70AA">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lang w:val="en-US" w:eastAsia="zh-CN"/>
              </w:rPr>
              <w:t>40.00</w:t>
            </w:r>
            <w:r>
              <w:rPr>
                <w:rFonts w:hint="eastAsia" w:asciiTheme="minorEastAsia" w:hAnsiTheme="minorEastAsia" w:eastAsiaTheme="minorEastAsia" w:cstheme="minorEastAsia"/>
                <w:color w:val="000000"/>
                <w:sz w:val="22"/>
                <w:szCs w:val="22"/>
              </w:rPr>
              <w:t>　</w:t>
            </w:r>
          </w:p>
        </w:tc>
      </w:tr>
      <w:tr w14:paraId="2E00497A">
        <w:tblPrEx>
          <w:tblCellMar>
            <w:top w:w="0" w:type="dxa"/>
            <w:left w:w="108" w:type="dxa"/>
            <w:bottom w:w="0" w:type="dxa"/>
            <w:right w:w="108" w:type="dxa"/>
          </w:tblCellMar>
        </w:tblPrEx>
        <w:trPr>
          <w:trHeight w:val="222" w:hRule="atLeast"/>
        </w:trPr>
        <w:tc>
          <w:tcPr>
            <w:tcW w:w="1277" w:type="pct"/>
            <w:gridSpan w:val="2"/>
            <w:tcBorders>
              <w:top w:val="single" w:color="000000" w:sz="4" w:space="0"/>
              <w:left w:val="single" w:color="000000" w:sz="4" w:space="0"/>
              <w:bottom w:val="single" w:color="000000" w:sz="4" w:space="0"/>
              <w:right w:val="single" w:color="000000" w:sz="4" w:space="0"/>
            </w:tcBorders>
            <w:noWrap w:val="0"/>
            <w:vAlign w:val="center"/>
          </w:tcPr>
          <w:p w14:paraId="3377998C">
            <w:pPr>
              <w:pStyle w:val="6"/>
              <w:keepNext w:val="0"/>
              <w:keepLines w:val="0"/>
              <w:widowControl/>
              <w:suppressLineNumbers w:val="0"/>
              <w:jc w:val="center"/>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515" w:type="pct"/>
            <w:tcBorders>
              <w:top w:val="single" w:color="000000" w:sz="4" w:space="0"/>
              <w:left w:val="nil"/>
              <w:bottom w:val="single" w:color="000000" w:sz="4" w:space="0"/>
              <w:right w:val="single" w:color="000000" w:sz="4" w:space="0"/>
            </w:tcBorders>
            <w:noWrap w:val="0"/>
            <w:vAlign w:val="center"/>
          </w:tcPr>
          <w:p w14:paraId="247E9978">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2EEDE69B">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p>
        </w:tc>
        <w:tc>
          <w:tcPr>
            <w:tcW w:w="540" w:type="pct"/>
            <w:gridSpan w:val="2"/>
            <w:tcBorders>
              <w:top w:val="single" w:color="000000" w:sz="4" w:space="0"/>
              <w:left w:val="nil"/>
              <w:bottom w:val="single" w:color="000000" w:sz="4" w:space="0"/>
              <w:right w:val="single" w:color="000000" w:sz="4" w:space="0"/>
            </w:tcBorders>
            <w:noWrap w:val="0"/>
            <w:vAlign w:val="center"/>
          </w:tcPr>
          <w:p w14:paraId="6D6F1104">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p>
        </w:tc>
        <w:tc>
          <w:tcPr>
            <w:tcW w:w="390" w:type="pct"/>
            <w:tcBorders>
              <w:top w:val="single" w:color="000000" w:sz="4" w:space="0"/>
              <w:left w:val="nil"/>
              <w:bottom w:val="single" w:color="000000" w:sz="4" w:space="0"/>
              <w:right w:val="single" w:color="000000" w:sz="4" w:space="0"/>
            </w:tcBorders>
            <w:noWrap w:val="0"/>
            <w:vAlign w:val="center"/>
          </w:tcPr>
          <w:p w14:paraId="79E88E54">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3300E087">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39999</w:t>
            </w:r>
          </w:p>
        </w:tc>
        <w:tc>
          <w:tcPr>
            <w:tcW w:w="962" w:type="pct"/>
            <w:tcBorders>
              <w:top w:val="single" w:color="000000" w:sz="4" w:space="0"/>
              <w:left w:val="nil"/>
              <w:bottom w:val="single" w:color="000000" w:sz="4" w:space="0"/>
              <w:right w:val="single" w:color="000000" w:sz="4" w:space="0"/>
            </w:tcBorders>
            <w:noWrap w:val="0"/>
            <w:vAlign w:val="center"/>
          </w:tcPr>
          <w:p w14:paraId="59823B01">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其他支出</w:t>
            </w:r>
          </w:p>
        </w:tc>
        <w:tc>
          <w:tcPr>
            <w:tcW w:w="399" w:type="pct"/>
            <w:tcBorders>
              <w:top w:val="single" w:color="000000" w:sz="4" w:space="0"/>
              <w:left w:val="nil"/>
              <w:bottom w:val="single" w:color="000000" w:sz="4" w:space="0"/>
              <w:right w:val="single" w:color="000000" w:sz="4" w:space="0"/>
            </w:tcBorders>
            <w:noWrap w:val="0"/>
            <w:vAlign w:val="center"/>
          </w:tcPr>
          <w:p w14:paraId="4D1FC8CB">
            <w:pPr>
              <w:pStyle w:val="6"/>
              <w:keepNext w:val="0"/>
              <w:keepLines w:val="0"/>
              <w:widowControl/>
              <w:suppressLineNumbers w:val="0"/>
              <w:jc w:val="right"/>
              <w:rPr>
                <w:rFonts w:hint="eastAsia" w:asciiTheme="minorEastAsia" w:hAnsiTheme="minorEastAsia" w:eastAsiaTheme="minorEastAsia" w:cstheme="minorEastAsia"/>
                <w:color w:val="000000"/>
                <w:sz w:val="22"/>
                <w:szCs w:val="22"/>
              </w:rPr>
            </w:pPr>
          </w:p>
        </w:tc>
        <w:tc>
          <w:tcPr>
            <w:tcW w:w="130" w:type="pct"/>
            <w:tcBorders>
              <w:left w:val="nil"/>
            </w:tcBorders>
            <w:noWrap w:val="0"/>
            <w:vAlign w:val="center"/>
          </w:tcPr>
          <w:p w14:paraId="100093C3">
            <w:pPr>
              <w:pStyle w:val="6"/>
              <w:keepNext w:val="0"/>
              <w:keepLines w:val="0"/>
              <w:widowControl/>
              <w:suppressLineNumbers w:val="0"/>
              <w:jc w:val="left"/>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　</w:t>
            </w:r>
          </w:p>
        </w:tc>
      </w:tr>
      <w:tr w14:paraId="58B1317A">
        <w:tblPrEx>
          <w:tblCellMar>
            <w:top w:w="0" w:type="dxa"/>
            <w:left w:w="108" w:type="dxa"/>
            <w:bottom w:w="0" w:type="dxa"/>
            <w:right w:w="108" w:type="dxa"/>
          </w:tblCellMar>
        </w:tblPrEx>
        <w:trPr>
          <w:trHeight w:val="222" w:hRule="atLeast"/>
        </w:trPr>
        <w:tc>
          <w:tcPr>
            <w:tcW w:w="1277" w:type="pct"/>
            <w:gridSpan w:val="2"/>
            <w:tcBorders>
              <w:top w:val="single" w:color="000000" w:sz="4" w:space="0"/>
              <w:left w:val="single" w:color="000000" w:sz="4" w:space="0"/>
              <w:bottom w:val="single" w:color="000000" w:sz="4" w:space="0"/>
              <w:right w:val="single" w:color="000000" w:sz="4" w:space="0"/>
            </w:tcBorders>
            <w:noWrap w:val="0"/>
            <w:vAlign w:val="center"/>
          </w:tcPr>
          <w:p w14:paraId="3042C86D">
            <w:pPr>
              <w:pStyle w:val="6"/>
              <w:keepNext w:val="0"/>
              <w:keepLines w:val="0"/>
              <w:widowControl/>
              <w:suppressLineNumbers w:val="0"/>
              <w:jc w:val="center"/>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人员经费合计</w:t>
            </w:r>
          </w:p>
        </w:tc>
        <w:tc>
          <w:tcPr>
            <w:tcW w:w="515" w:type="pct"/>
            <w:tcBorders>
              <w:top w:val="single" w:color="000000" w:sz="4" w:space="0"/>
              <w:left w:val="nil"/>
              <w:bottom w:val="single" w:color="000000" w:sz="4" w:space="0"/>
              <w:right w:val="single" w:color="000000" w:sz="4" w:space="0"/>
            </w:tcBorders>
            <w:noWrap w:val="0"/>
            <w:vAlign w:val="center"/>
          </w:tcPr>
          <w:p w14:paraId="03A7A538">
            <w:pPr>
              <w:pStyle w:val="6"/>
              <w:keepNext w:val="0"/>
              <w:keepLines w:val="0"/>
              <w:widowControl/>
              <w:suppressLineNumbers w:val="0"/>
              <w:jc w:val="right"/>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2.09</w:t>
            </w:r>
          </w:p>
        </w:tc>
        <w:tc>
          <w:tcPr>
            <w:tcW w:w="2675" w:type="pct"/>
            <w:gridSpan w:val="6"/>
            <w:tcBorders>
              <w:top w:val="single" w:color="000000" w:sz="4" w:space="0"/>
              <w:left w:val="nil"/>
              <w:bottom w:val="single" w:color="000000" w:sz="4" w:space="0"/>
              <w:right w:val="single" w:color="000000" w:sz="4" w:space="0"/>
            </w:tcBorders>
            <w:noWrap w:val="0"/>
            <w:vAlign w:val="center"/>
          </w:tcPr>
          <w:p w14:paraId="3867652B">
            <w:pPr>
              <w:pStyle w:val="6"/>
              <w:keepNext w:val="0"/>
              <w:keepLines w:val="0"/>
              <w:widowControl/>
              <w:suppressLineNumbers w:val="0"/>
              <w:jc w:val="center"/>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公用经费合计</w:t>
            </w:r>
          </w:p>
        </w:tc>
        <w:tc>
          <w:tcPr>
            <w:tcW w:w="399" w:type="pct"/>
            <w:tcBorders>
              <w:top w:val="single" w:color="000000" w:sz="4" w:space="0"/>
              <w:left w:val="nil"/>
              <w:bottom w:val="single" w:color="000000" w:sz="4" w:space="0"/>
              <w:right w:val="single" w:color="000000" w:sz="4" w:space="0"/>
            </w:tcBorders>
            <w:noWrap w:val="0"/>
            <w:vAlign w:val="center"/>
          </w:tcPr>
          <w:p w14:paraId="51C68BB5">
            <w:pPr>
              <w:pStyle w:val="6"/>
              <w:keepNext w:val="0"/>
              <w:keepLines w:val="0"/>
              <w:widowControl/>
              <w:suppressLineNumbers w:val="0"/>
              <w:jc w:val="right"/>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0.25</w:t>
            </w:r>
          </w:p>
        </w:tc>
        <w:tc>
          <w:tcPr>
            <w:tcW w:w="130" w:type="pct"/>
            <w:noWrap w:val="0"/>
            <w:vAlign w:val="center"/>
          </w:tcPr>
          <w:p w14:paraId="58789E7C">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2"/>
                <w:szCs w:val="22"/>
              </w:rPr>
            </w:pPr>
          </w:p>
        </w:tc>
      </w:tr>
    </w:tbl>
    <w:p w14:paraId="53F8E32D">
      <w:pPr>
        <w:pStyle w:val="6"/>
        <w:widowControl/>
        <w:jc w:val="both"/>
        <w:rPr>
          <w:rFonts w:hint="eastAsia" w:ascii="黑体" w:hAnsi="宋体" w:eastAsia="黑体" w:cs="黑体"/>
          <w:color w:val="000000"/>
          <w:sz w:val="32"/>
          <w:szCs w:val="32"/>
        </w:rPr>
      </w:pPr>
    </w:p>
    <w:p w14:paraId="034EDC5A">
      <w:pPr>
        <w:pStyle w:val="6"/>
        <w:widowControl/>
        <w:jc w:val="center"/>
        <w:rPr>
          <w:rFonts w:hint="eastAsia" w:ascii="黑体" w:hAnsi="宋体" w:eastAsia="黑体" w:cs="黑体"/>
          <w:color w:val="000000"/>
          <w:sz w:val="32"/>
          <w:szCs w:val="32"/>
        </w:rPr>
      </w:pPr>
      <w:r>
        <w:rPr>
          <w:rFonts w:hint="eastAsia" w:ascii="黑体" w:hAnsi="宋体" w:eastAsia="黑体" w:cs="黑体"/>
          <w:color w:val="000000"/>
          <w:sz w:val="32"/>
          <w:szCs w:val="32"/>
        </w:rPr>
        <w:t>七、政府性基金预算财政拨款收入支出决算表</w:t>
      </w:r>
    </w:p>
    <w:p w14:paraId="1B0A0A0F">
      <w:pPr>
        <w:pStyle w:val="6"/>
        <w:widowControl/>
        <w:jc w:val="right"/>
        <w:rPr>
          <w:rFonts w:hint="eastAsia" w:ascii="黑体" w:hAnsi="宋体" w:eastAsia="黑体" w:cs="黑体"/>
          <w:color w:val="000000"/>
          <w:sz w:val="20"/>
          <w:szCs w:val="20"/>
        </w:rPr>
      </w:pPr>
      <w:r>
        <w:rPr>
          <w:rFonts w:hint="eastAsia" w:ascii="黑体" w:hAnsi="宋体" w:eastAsia="黑体" w:cs="黑体"/>
          <w:color w:val="000000"/>
          <w:sz w:val="20"/>
          <w:szCs w:val="20"/>
        </w:rPr>
        <w:t xml:space="preserve">                                                                          </w:t>
      </w:r>
      <w:r>
        <w:rPr>
          <w:rFonts w:hint="eastAsia" w:ascii="宋体" w:hAnsi="宋体" w:cs="宋体"/>
          <w:color w:val="000000"/>
          <w:sz w:val="20"/>
          <w:szCs w:val="20"/>
        </w:rPr>
        <w:t>公开07表</w:t>
      </w:r>
    </w:p>
    <w:tbl>
      <w:tblPr>
        <w:tblStyle w:val="2"/>
        <w:tblW w:w="9180" w:type="dxa"/>
        <w:jc w:val="center"/>
        <w:tblLayout w:type="fixed"/>
        <w:tblCellMar>
          <w:top w:w="0" w:type="dxa"/>
          <w:left w:w="108" w:type="dxa"/>
          <w:bottom w:w="0" w:type="dxa"/>
          <w:right w:w="108" w:type="dxa"/>
        </w:tblCellMar>
      </w:tblPr>
      <w:tblGrid>
        <w:gridCol w:w="430"/>
        <w:gridCol w:w="430"/>
        <w:gridCol w:w="430"/>
        <w:gridCol w:w="540"/>
        <w:gridCol w:w="460"/>
        <w:gridCol w:w="580"/>
        <w:gridCol w:w="640"/>
        <w:gridCol w:w="480"/>
        <w:gridCol w:w="430"/>
        <w:gridCol w:w="430"/>
        <w:gridCol w:w="430"/>
        <w:gridCol w:w="430"/>
        <w:gridCol w:w="430"/>
        <w:gridCol w:w="460"/>
        <w:gridCol w:w="820"/>
        <w:gridCol w:w="880"/>
        <w:gridCol w:w="880"/>
      </w:tblGrid>
      <w:tr w14:paraId="02D8FBAE">
        <w:tblPrEx>
          <w:tblCellMar>
            <w:top w:w="0" w:type="dxa"/>
            <w:left w:w="108" w:type="dxa"/>
            <w:bottom w:w="0" w:type="dxa"/>
            <w:right w:w="108" w:type="dxa"/>
          </w:tblCellMar>
        </w:tblPrEx>
        <w:trPr>
          <w:trHeight w:val="255" w:hRule="atLeast"/>
          <w:jc w:val="center"/>
        </w:trPr>
        <w:tc>
          <w:tcPr>
            <w:tcW w:w="4850" w:type="dxa"/>
            <w:gridSpan w:val="10"/>
            <w:tcBorders>
              <w:top w:val="nil"/>
              <w:left w:val="nil"/>
              <w:bottom w:val="nil"/>
              <w:right w:val="nil"/>
            </w:tcBorders>
            <w:noWrap w:val="0"/>
            <w:vAlign w:val="bottom"/>
          </w:tcPr>
          <w:p w14:paraId="42C3D060">
            <w:pPr>
              <w:pStyle w:val="6"/>
              <w:widowControl/>
              <w:jc w:val="left"/>
              <w:rPr>
                <w:rFonts w:ascii="Arial" w:hAnsi="Arial" w:cs="Arial"/>
                <w:color w:val="000000"/>
                <w:sz w:val="20"/>
                <w:szCs w:val="20"/>
              </w:rPr>
            </w:pPr>
            <w:r>
              <w:rPr>
                <w:rFonts w:hint="eastAsia" w:ascii="宋体" w:hAnsi="宋体" w:cs="宋体"/>
                <w:color w:val="000000"/>
                <w:sz w:val="20"/>
                <w:szCs w:val="20"/>
              </w:rPr>
              <w:t>单位：</w:t>
            </w:r>
            <w:r>
              <w:rPr>
                <w:rFonts w:hint="eastAsia" w:ascii="宋体" w:hAnsi="宋体" w:cs="宋体"/>
                <w:color w:val="000000"/>
                <w:sz w:val="20"/>
                <w:szCs w:val="20"/>
                <w:lang w:val="en-US" w:eastAsia="zh-CN"/>
              </w:rPr>
              <w:t>淮南市谢家集区民族宗教事务局</w:t>
            </w:r>
          </w:p>
        </w:tc>
        <w:tc>
          <w:tcPr>
            <w:tcW w:w="4330" w:type="dxa"/>
            <w:gridSpan w:val="7"/>
            <w:tcBorders>
              <w:top w:val="nil"/>
              <w:left w:val="nil"/>
              <w:bottom w:val="nil"/>
              <w:right w:val="nil"/>
            </w:tcBorders>
            <w:noWrap w:val="0"/>
            <w:vAlign w:val="bottom"/>
          </w:tcPr>
          <w:p w14:paraId="0F5E7220">
            <w:pPr>
              <w:pStyle w:val="6"/>
              <w:widowControl/>
              <w:jc w:val="right"/>
              <w:rPr>
                <w:rFonts w:hint="eastAsia" w:ascii="宋体" w:hAnsi="宋体" w:cs="宋体"/>
                <w:color w:val="000000"/>
                <w:sz w:val="20"/>
                <w:szCs w:val="20"/>
              </w:rPr>
            </w:pPr>
            <w:r>
              <w:rPr>
                <w:rFonts w:hint="eastAsia" w:ascii="宋体" w:hAnsi="宋体" w:cs="宋体"/>
                <w:color w:val="000000"/>
                <w:sz w:val="20"/>
                <w:szCs w:val="20"/>
              </w:rPr>
              <w:t>金额单位：万元</w:t>
            </w:r>
          </w:p>
        </w:tc>
      </w:tr>
      <w:tr w14:paraId="68A97924">
        <w:tblPrEx>
          <w:tblCellMar>
            <w:top w:w="0" w:type="dxa"/>
            <w:left w:w="108" w:type="dxa"/>
            <w:bottom w:w="0" w:type="dxa"/>
            <w:right w:w="108" w:type="dxa"/>
          </w:tblCellMar>
        </w:tblPrEx>
        <w:trPr>
          <w:trHeight w:val="465" w:hRule="atLeast"/>
          <w:jc w:val="center"/>
        </w:trPr>
        <w:tc>
          <w:tcPr>
            <w:tcW w:w="1290"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65972571">
            <w:pPr>
              <w:pStyle w:val="6"/>
              <w:widowControl/>
              <w:jc w:val="center"/>
              <w:rPr>
                <w:rFonts w:hint="eastAsia" w:ascii="宋体" w:hAnsi="宋体" w:cs="宋体"/>
                <w:color w:val="000000"/>
                <w:sz w:val="22"/>
                <w:szCs w:val="22"/>
              </w:rPr>
            </w:pPr>
            <w:r>
              <w:rPr>
                <w:rFonts w:hint="eastAsia" w:ascii="宋体" w:hAnsi="宋体" w:cs="宋体"/>
                <w:color w:val="000000"/>
                <w:sz w:val="22"/>
                <w:szCs w:val="22"/>
              </w:rPr>
              <w:t>科目编码</w:t>
            </w:r>
          </w:p>
        </w:tc>
        <w:tc>
          <w:tcPr>
            <w:tcW w:w="540" w:type="dxa"/>
            <w:vMerge w:val="restart"/>
            <w:tcBorders>
              <w:top w:val="single" w:color="000000" w:sz="4" w:space="0"/>
              <w:left w:val="nil"/>
              <w:bottom w:val="single" w:color="000000" w:sz="4" w:space="0"/>
              <w:right w:val="single" w:color="000000" w:sz="4" w:space="0"/>
            </w:tcBorders>
            <w:noWrap w:val="0"/>
            <w:vAlign w:val="center"/>
          </w:tcPr>
          <w:p w14:paraId="585CB908">
            <w:pPr>
              <w:pStyle w:val="6"/>
              <w:widowControl/>
              <w:jc w:val="center"/>
              <w:rPr>
                <w:rFonts w:hint="eastAsia" w:ascii="宋体" w:hAnsi="宋体" w:cs="宋体"/>
                <w:color w:val="000000"/>
                <w:sz w:val="22"/>
                <w:szCs w:val="22"/>
              </w:rPr>
            </w:pPr>
            <w:r>
              <w:rPr>
                <w:rFonts w:hint="eastAsia" w:ascii="宋体" w:hAnsi="宋体" w:cs="宋体"/>
                <w:color w:val="000000"/>
                <w:sz w:val="22"/>
                <w:szCs w:val="22"/>
              </w:rPr>
              <w:t>科目名称</w:t>
            </w:r>
          </w:p>
        </w:tc>
        <w:tc>
          <w:tcPr>
            <w:tcW w:w="1680" w:type="dxa"/>
            <w:gridSpan w:val="3"/>
            <w:tcBorders>
              <w:top w:val="single" w:color="000000" w:sz="4" w:space="0"/>
              <w:left w:val="nil"/>
              <w:bottom w:val="single" w:color="000000" w:sz="4" w:space="0"/>
              <w:right w:val="single" w:color="000000" w:sz="4" w:space="0"/>
            </w:tcBorders>
            <w:noWrap w:val="0"/>
            <w:vAlign w:val="center"/>
          </w:tcPr>
          <w:p w14:paraId="7A60D6A8">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年初结转和结余</w:t>
            </w:r>
          </w:p>
        </w:tc>
        <w:tc>
          <w:tcPr>
            <w:tcW w:w="1340" w:type="dxa"/>
            <w:gridSpan w:val="3"/>
            <w:tcBorders>
              <w:top w:val="single" w:color="000000" w:sz="4" w:space="0"/>
              <w:left w:val="nil"/>
              <w:bottom w:val="single" w:color="000000" w:sz="4" w:space="0"/>
              <w:right w:val="single" w:color="000000" w:sz="4" w:space="0"/>
            </w:tcBorders>
            <w:noWrap w:val="0"/>
            <w:vAlign w:val="center"/>
          </w:tcPr>
          <w:p w14:paraId="104C4C35">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本年收入</w:t>
            </w:r>
          </w:p>
        </w:tc>
        <w:tc>
          <w:tcPr>
            <w:tcW w:w="1290" w:type="dxa"/>
            <w:gridSpan w:val="3"/>
            <w:tcBorders>
              <w:top w:val="single" w:color="000000" w:sz="4" w:space="0"/>
              <w:left w:val="nil"/>
              <w:bottom w:val="single" w:color="000000" w:sz="4" w:space="0"/>
              <w:right w:val="single" w:color="000000" w:sz="4" w:space="0"/>
            </w:tcBorders>
            <w:noWrap w:val="0"/>
            <w:vAlign w:val="center"/>
          </w:tcPr>
          <w:p w14:paraId="712E17D7">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本年支出</w:t>
            </w:r>
          </w:p>
        </w:tc>
        <w:tc>
          <w:tcPr>
            <w:tcW w:w="3040" w:type="dxa"/>
            <w:gridSpan w:val="4"/>
            <w:tcBorders>
              <w:top w:val="single" w:color="000000" w:sz="4" w:space="0"/>
              <w:left w:val="nil"/>
              <w:bottom w:val="single" w:color="000000" w:sz="4" w:space="0"/>
              <w:right w:val="single" w:color="000000" w:sz="4" w:space="0"/>
            </w:tcBorders>
            <w:noWrap w:val="0"/>
            <w:vAlign w:val="center"/>
          </w:tcPr>
          <w:p w14:paraId="62E1C017">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年末结转和结余</w:t>
            </w:r>
          </w:p>
        </w:tc>
      </w:tr>
      <w:tr w14:paraId="7419EB44">
        <w:tblPrEx>
          <w:tblCellMar>
            <w:top w:w="0" w:type="dxa"/>
            <w:left w:w="108" w:type="dxa"/>
            <w:bottom w:w="0" w:type="dxa"/>
            <w:right w:w="108" w:type="dxa"/>
          </w:tblCellMar>
        </w:tblPrEx>
        <w:trPr>
          <w:trHeight w:val="615" w:hRule="atLeast"/>
          <w:jc w:val="center"/>
        </w:trPr>
        <w:tc>
          <w:tcPr>
            <w:tcW w:w="129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730EAFC8">
            <w:pPr>
              <w:rPr>
                <w:rFonts w:hint="eastAsia" w:ascii="宋体"/>
                <w:sz w:val="24"/>
                <w:szCs w:val="24"/>
              </w:rPr>
            </w:pPr>
          </w:p>
        </w:tc>
        <w:tc>
          <w:tcPr>
            <w:tcW w:w="540" w:type="dxa"/>
            <w:vMerge w:val="continue"/>
            <w:tcBorders>
              <w:top w:val="single" w:color="000000" w:sz="4" w:space="0"/>
              <w:left w:val="nil"/>
              <w:bottom w:val="single" w:color="000000" w:sz="4" w:space="0"/>
              <w:right w:val="single" w:color="000000" w:sz="4" w:space="0"/>
            </w:tcBorders>
            <w:noWrap w:val="0"/>
            <w:vAlign w:val="center"/>
          </w:tcPr>
          <w:p w14:paraId="58970E40">
            <w:pPr>
              <w:rPr>
                <w:rFonts w:hint="eastAsia" w:ascii="宋体"/>
                <w:sz w:val="24"/>
                <w:szCs w:val="24"/>
              </w:rPr>
            </w:pPr>
          </w:p>
        </w:tc>
        <w:tc>
          <w:tcPr>
            <w:tcW w:w="460" w:type="dxa"/>
            <w:vMerge w:val="restart"/>
            <w:tcBorders>
              <w:top w:val="nil"/>
              <w:left w:val="nil"/>
              <w:bottom w:val="single" w:color="000000" w:sz="4" w:space="0"/>
              <w:right w:val="single" w:color="000000" w:sz="4" w:space="0"/>
            </w:tcBorders>
            <w:noWrap w:val="0"/>
            <w:vAlign w:val="center"/>
          </w:tcPr>
          <w:p w14:paraId="3910A1DF">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580" w:type="dxa"/>
            <w:vMerge w:val="restart"/>
            <w:tcBorders>
              <w:top w:val="nil"/>
              <w:left w:val="nil"/>
              <w:bottom w:val="single" w:color="000000" w:sz="4" w:space="0"/>
              <w:right w:val="single" w:color="000000" w:sz="4" w:space="0"/>
            </w:tcBorders>
            <w:noWrap w:val="0"/>
            <w:vAlign w:val="center"/>
          </w:tcPr>
          <w:p w14:paraId="4249F448">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基本支出结转</w:t>
            </w:r>
          </w:p>
        </w:tc>
        <w:tc>
          <w:tcPr>
            <w:tcW w:w="640" w:type="dxa"/>
            <w:vMerge w:val="restart"/>
            <w:tcBorders>
              <w:top w:val="nil"/>
              <w:left w:val="nil"/>
              <w:bottom w:val="single" w:color="000000" w:sz="4" w:space="0"/>
              <w:right w:val="single" w:color="000000" w:sz="4" w:space="0"/>
            </w:tcBorders>
            <w:noWrap w:val="0"/>
            <w:vAlign w:val="center"/>
          </w:tcPr>
          <w:p w14:paraId="64763F46">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项目支出结转和结余</w:t>
            </w:r>
          </w:p>
        </w:tc>
        <w:tc>
          <w:tcPr>
            <w:tcW w:w="480" w:type="dxa"/>
            <w:vMerge w:val="restart"/>
            <w:tcBorders>
              <w:top w:val="nil"/>
              <w:left w:val="nil"/>
              <w:bottom w:val="single" w:color="000000" w:sz="4" w:space="0"/>
              <w:right w:val="single" w:color="000000" w:sz="4" w:space="0"/>
            </w:tcBorders>
            <w:noWrap w:val="0"/>
            <w:vAlign w:val="center"/>
          </w:tcPr>
          <w:p w14:paraId="714443DA">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430" w:type="dxa"/>
            <w:vMerge w:val="restart"/>
            <w:tcBorders>
              <w:top w:val="nil"/>
              <w:left w:val="nil"/>
              <w:bottom w:val="single" w:color="000000" w:sz="4" w:space="0"/>
              <w:right w:val="single" w:color="000000" w:sz="4" w:space="0"/>
            </w:tcBorders>
            <w:noWrap w:val="0"/>
            <w:vAlign w:val="center"/>
          </w:tcPr>
          <w:p w14:paraId="22B12D61">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基本支出</w:t>
            </w:r>
          </w:p>
        </w:tc>
        <w:tc>
          <w:tcPr>
            <w:tcW w:w="430" w:type="dxa"/>
            <w:vMerge w:val="restart"/>
            <w:tcBorders>
              <w:top w:val="nil"/>
              <w:left w:val="nil"/>
              <w:bottom w:val="single" w:color="000000" w:sz="4" w:space="0"/>
              <w:right w:val="single" w:color="000000" w:sz="4" w:space="0"/>
            </w:tcBorders>
            <w:noWrap w:val="0"/>
            <w:vAlign w:val="center"/>
          </w:tcPr>
          <w:p w14:paraId="25354D6F">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项目支出</w:t>
            </w:r>
          </w:p>
        </w:tc>
        <w:tc>
          <w:tcPr>
            <w:tcW w:w="430" w:type="dxa"/>
            <w:vMerge w:val="restart"/>
            <w:tcBorders>
              <w:top w:val="nil"/>
              <w:left w:val="nil"/>
              <w:bottom w:val="single" w:color="000000" w:sz="4" w:space="0"/>
              <w:right w:val="single" w:color="000000" w:sz="4" w:space="0"/>
            </w:tcBorders>
            <w:noWrap w:val="0"/>
            <w:vAlign w:val="center"/>
          </w:tcPr>
          <w:p w14:paraId="52E1ED8B">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430" w:type="dxa"/>
            <w:vMerge w:val="restart"/>
            <w:tcBorders>
              <w:top w:val="nil"/>
              <w:left w:val="nil"/>
              <w:bottom w:val="single" w:color="000000" w:sz="4" w:space="0"/>
              <w:right w:val="single" w:color="000000" w:sz="4" w:space="0"/>
            </w:tcBorders>
            <w:noWrap w:val="0"/>
            <w:vAlign w:val="center"/>
          </w:tcPr>
          <w:p w14:paraId="3DD37637">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基本支出</w:t>
            </w:r>
          </w:p>
        </w:tc>
        <w:tc>
          <w:tcPr>
            <w:tcW w:w="430" w:type="dxa"/>
            <w:vMerge w:val="restart"/>
            <w:tcBorders>
              <w:top w:val="nil"/>
              <w:left w:val="nil"/>
              <w:bottom w:val="single" w:color="000000" w:sz="4" w:space="0"/>
              <w:right w:val="single" w:color="000000" w:sz="4" w:space="0"/>
            </w:tcBorders>
            <w:noWrap w:val="0"/>
            <w:vAlign w:val="center"/>
          </w:tcPr>
          <w:p w14:paraId="72B7482C">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项目支出</w:t>
            </w:r>
          </w:p>
        </w:tc>
        <w:tc>
          <w:tcPr>
            <w:tcW w:w="460" w:type="dxa"/>
            <w:vMerge w:val="restart"/>
            <w:tcBorders>
              <w:top w:val="nil"/>
              <w:left w:val="nil"/>
              <w:bottom w:val="single" w:color="000000" w:sz="4" w:space="0"/>
              <w:right w:val="single" w:color="000000" w:sz="4" w:space="0"/>
            </w:tcBorders>
            <w:noWrap w:val="0"/>
            <w:vAlign w:val="center"/>
          </w:tcPr>
          <w:p w14:paraId="72031499">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820" w:type="dxa"/>
            <w:vMerge w:val="restart"/>
            <w:tcBorders>
              <w:top w:val="nil"/>
              <w:left w:val="nil"/>
              <w:bottom w:val="single" w:color="000000" w:sz="4" w:space="0"/>
              <w:right w:val="single" w:color="000000" w:sz="4" w:space="0"/>
            </w:tcBorders>
            <w:noWrap w:val="0"/>
            <w:vAlign w:val="center"/>
          </w:tcPr>
          <w:p w14:paraId="205254F3">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基本支出结转</w:t>
            </w:r>
          </w:p>
        </w:tc>
        <w:tc>
          <w:tcPr>
            <w:tcW w:w="1760" w:type="dxa"/>
            <w:gridSpan w:val="2"/>
            <w:tcBorders>
              <w:top w:val="nil"/>
              <w:left w:val="nil"/>
              <w:bottom w:val="single" w:color="000000" w:sz="4" w:space="0"/>
              <w:right w:val="single" w:color="000000" w:sz="4" w:space="0"/>
            </w:tcBorders>
            <w:noWrap w:val="0"/>
            <w:vAlign w:val="center"/>
          </w:tcPr>
          <w:p w14:paraId="74F1A906">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项目支出结转和结余</w:t>
            </w:r>
          </w:p>
        </w:tc>
      </w:tr>
      <w:tr w14:paraId="593D9424">
        <w:tblPrEx>
          <w:tblCellMar>
            <w:top w:w="0" w:type="dxa"/>
            <w:left w:w="108" w:type="dxa"/>
            <w:bottom w:w="0" w:type="dxa"/>
            <w:right w:w="108" w:type="dxa"/>
          </w:tblCellMar>
        </w:tblPrEx>
        <w:trPr>
          <w:trHeight w:val="312" w:hRule="atLeast"/>
          <w:jc w:val="center"/>
        </w:trPr>
        <w:tc>
          <w:tcPr>
            <w:tcW w:w="129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50EC4FE6">
            <w:pPr>
              <w:rPr>
                <w:rFonts w:hint="eastAsia" w:ascii="宋体"/>
                <w:sz w:val="24"/>
                <w:szCs w:val="24"/>
              </w:rPr>
            </w:pPr>
          </w:p>
        </w:tc>
        <w:tc>
          <w:tcPr>
            <w:tcW w:w="540" w:type="dxa"/>
            <w:vMerge w:val="continue"/>
            <w:tcBorders>
              <w:top w:val="single" w:color="000000" w:sz="4" w:space="0"/>
              <w:left w:val="nil"/>
              <w:bottom w:val="single" w:color="000000" w:sz="4" w:space="0"/>
              <w:right w:val="single" w:color="000000" w:sz="4" w:space="0"/>
            </w:tcBorders>
            <w:noWrap w:val="0"/>
            <w:vAlign w:val="center"/>
          </w:tcPr>
          <w:p w14:paraId="315C955F">
            <w:pPr>
              <w:rPr>
                <w:rFonts w:hint="eastAsia" w:ascii="宋体"/>
                <w:sz w:val="24"/>
                <w:szCs w:val="24"/>
              </w:rPr>
            </w:pPr>
          </w:p>
        </w:tc>
        <w:tc>
          <w:tcPr>
            <w:tcW w:w="460" w:type="dxa"/>
            <w:vMerge w:val="continue"/>
            <w:tcBorders>
              <w:top w:val="nil"/>
              <w:left w:val="nil"/>
              <w:bottom w:val="single" w:color="000000" w:sz="4" w:space="0"/>
              <w:right w:val="single" w:color="000000" w:sz="4" w:space="0"/>
            </w:tcBorders>
            <w:noWrap w:val="0"/>
            <w:vAlign w:val="center"/>
          </w:tcPr>
          <w:p w14:paraId="593A9880">
            <w:pPr>
              <w:rPr>
                <w:rFonts w:hint="eastAsia" w:ascii="宋体"/>
                <w:sz w:val="24"/>
                <w:szCs w:val="24"/>
              </w:rPr>
            </w:pPr>
          </w:p>
        </w:tc>
        <w:tc>
          <w:tcPr>
            <w:tcW w:w="580" w:type="dxa"/>
            <w:vMerge w:val="continue"/>
            <w:tcBorders>
              <w:top w:val="nil"/>
              <w:left w:val="nil"/>
              <w:bottom w:val="single" w:color="000000" w:sz="4" w:space="0"/>
              <w:right w:val="single" w:color="000000" w:sz="4" w:space="0"/>
            </w:tcBorders>
            <w:noWrap w:val="0"/>
            <w:vAlign w:val="center"/>
          </w:tcPr>
          <w:p w14:paraId="005545C9">
            <w:pPr>
              <w:rPr>
                <w:rFonts w:hint="eastAsia" w:ascii="宋体"/>
                <w:sz w:val="24"/>
                <w:szCs w:val="24"/>
              </w:rPr>
            </w:pPr>
          </w:p>
        </w:tc>
        <w:tc>
          <w:tcPr>
            <w:tcW w:w="640" w:type="dxa"/>
            <w:vMerge w:val="continue"/>
            <w:tcBorders>
              <w:top w:val="nil"/>
              <w:left w:val="nil"/>
              <w:bottom w:val="single" w:color="000000" w:sz="4" w:space="0"/>
              <w:right w:val="single" w:color="000000" w:sz="4" w:space="0"/>
            </w:tcBorders>
            <w:noWrap w:val="0"/>
            <w:vAlign w:val="center"/>
          </w:tcPr>
          <w:p w14:paraId="319EBB4A">
            <w:pPr>
              <w:rPr>
                <w:rFonts w:hint="eastAsia" w:ascii="宋体"/>
                <w:sz w:val="24"/>
                <w:szCs w:val="24"/>
              </w:rPr>
            </w:pPr>
          </w:p>
        </w:tc>
        <w:tc>
          <w:tcPr>
            <w:tcW w:w="480" w:type="dxa"/>
            <w:vMerge w:val="continue"/>
            <w:tcBorders>
              <w:top w:val="nil"/>
              <w:left w:val="nil"/>
              <w:bottom w:val="single" w:color="000000" w:sz="4" w:space="0"/>
              <w:right w:val="single" w:color="000000" w:sz="4" w:space="0"/>
            </w:tcBorders>
            <w:noWrap w:val="0"/>
            <w:vAlign w:val="center"/>
          </w:tcPr>
          <w:p w14:paraId="0D965D72">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345A0C22">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67BEA03E">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040E46E9">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0F9681F9">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69FDC9B7">
            <w:pPr>
              <w:rPr>
                <w:rFonts w:hint="eastAsia" w:ascii="宋体"/>
                <w:sz w:val="24"/>
                <w:szCs w:val="24"/>
              </w:rPr>
            </w:pPr>
          </w:p>
        </w:tc>
        <w:tc>
          <w:tcPr>
            <w:tcW w:w="460" w:type="dxa"/>
            <w:vMerge w:val="continue"/>
            <w:tcBorders>
              <w:top w:val="nil"/>
              <w:left w:val="nil"/>
              <w:bottom w:val="single" w:color="000000" w:sz="4" w:space="0"/>
              <w:right w:val="single" w:color="000000" w:sz="4" w:space="0"/>
            </w:tcBorders>
            <w:noWrap w:val="0"/>
            <w:vAlign w:val="center"/>
          </w:tcPr>
          <w:p w14:paraId="5C35E9D6">
            <w:pPr>
              <w:rPr>
                <w:rFonts w:hint="eastAsia" w:ascii="宋体"/>
                <w:sz w:val="24"/>
                <w:szCs w:val="24"/>
              </w:rPr>
            </w:pPr>
          </w:p>
        </w:tc>
        <w:tc>
          <w:tcPr>
            <w:tcW w:w="820" w:type="dxa"/>
            <w:vMerge w:val="continue"/>
            <w:tcBorders>
              <w:top w:val="nil"/>
              <w:left w:val="nil"/>
              <w:bottom w:val="single" w:color="000000" w:sz="4" w:space="0"/>
              <w:right w:val="single" w:color="000000" w:sz="4" w:space="0"/>
            </w:tcBorders>
            <w:noWrap w:val="0"/>
            <w:vAlign w:val="center"/>
          </w:tcPr>
          <w:p w14:paraId="177D324D">
            <w:pPr>
              <w:rPr>
                <w:rFonts w:hint="eastAsia" w:ascii="宋体"/>
                <w:sz w:val="24"/>
                <w:szCs w:val="24"/>
              </w:rPr>
            </w:pPr>
          </w:p>
        </w:tc>
        <w:tc>
          <w:tcPr>
            <w:tcW w:w="880" w:type="dxa"/>
            <w:vMerge w:val="restart"/>
            <w:tcBorders>
              <w:top w:val="nil"/>
              <w:left w:val="nil"/>
              <w:bottom w:val="single" w:color="000000" w:sz="4" w:space="0"/>
              <w:right w:val="single" w:color="000000" w:sz="4" w:space="0"/>
            </w:tcBorders>
            <w:noWrap w:val="0"/>
            <w:vAlign w:val="center"/>
          </w:tcPr>
          <w:p w14:paraId="7091D0B5">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项目支出结转</w:t>
            </w:r>
          </w:p>
        </w:tc>
        <w:tc>
          <w:tcPr>
            <w:tcW w:w="880" w:type="dxa"/>
            <w:vMerge w:val="restart"/>
            <w:tcBorders>
              <w:top w:val="nil"/>
              <w:left w:val="nil"/>
              <w:bottom w:val="single" w:color="000000" w:sz="4" w:space="0"/>
              <w:right w:val="single" w:color="000000" w:sz="4" w:space="0"/>
            </w:tcBorders>
            <w:noWrap w:val="0"/>
            <w:vAlign w:val="center"/>
          </w:tcPr>
          <w:p w14:paraId="3E7E1E66">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项目支出结余</w:t>
            </w:r>
          </w:p>
        </w:tc>
      </w:tr>
      <w:tr w14:paraId="4D9518DA">
        <w:tblPrEx>
          <w:tblCellMar>
            <w:top w:w="0" w:type="dxa"/>
            <w:left w:w="108" w:type="dxa"/>
            <w:bottom w:w="0" w:type="dxa"/>
            <w:right w:w="108" w:type="dxa"/>
          </w:tblCellMar>
        </w:tblPrEx>
        <w:trPr>
          <w:trHeight w:val="615" w:hRule="atLeast"/>
          <w:jc w:val="center"/>
        </w:trPr>
        <w:tc>
          <w:tcPr>
            <w:tcW w:w="129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08B74A02">
            <w:pPr>
              <w:rPr>
                <w:rFonts w:hint="eastAsia" w:ascii="宋体"/>
                <w:sz w:val="24"/>
                <w:szCs w:val="24"/>
              </w:rPr>
            </w:pPr>
          </w:p>
        </w:tc>
        <w:tc>
          <w:tcPr>
            <w:tcW w:w="540" w:type="dxa"/>
            <w:vMerge w:val="continue"/>
            <w:tcBorders>
              <w:top w:val="single" w:color="000000" w:sz="4" w:space="0"/>
              <w:left w:val="nil"/>
              <w:bottom w:val="single" w:color="000000" w:sz="4" w:space="0"/>
              <w:right w:val="single" w:color="000000" w:sz="4" w:space="0"/>
            </w:tcBorders>
            <w:noWrap w:val="0"/>
            <w:vAlign w:val="center"/>
          </w:tcPr>
          <w:p w14:paraId="4045CE28">
            <w:pPr>
              <w:rPr>
                <w:rFonts w:hint="eastAsia" w:ascii="宋体"/>
                <w:sz w:val="24"/>
                <w:szCs w:val="24"/>
              </w:rPr>
            </w:pPr>
          </w:p>
        </w:tc>
        <w:tc>
          <w:tcPr>
            <w:tcW w:w="460" w:type="dxa"/>
            <w:vMerge w:val="continue"/>
            <w:tcBorders>
              <w:top w:val="nil"/>
              <w:left w:val="nil"/>
              <w:bottom w:val="single" w:color="000000" w:sz="4" w:space="0"/>
              <w:right w:val="single" w:color="000000" w:sz="4" w:space="0"/>
            </w:tcBorders>
            <w:noWrap w:val="0"/>
            <w:vAlign w:val="center"/>
          </w:tcPr>
          <w:p w14:paraId="02E9BC87">
            <w:pPr>
              <w:rPr>
                <w:rFonts w:hint="eastAsia" w:ascii="宋体"/>
                <w:sz w:val="24"/>
                <w:szCs w:val="24"/>
              </w:rPr>
            </w:pPr>
          </w:p>
        </w:tc>
        <w:tc>
          <w:tcPr>
            <w:tcW w:w="580" w:type="dxa"/>
            <w:vMerge w:val="continue"/>
            <w:tcBorders>
              <w:top w:val="nil"/>
              <w:left w:val="nil"/>
              <w:bottom w:val="single" w:color="000000" w:sz="4" w:space="0"/>
              <w:right w:val="single" w:color="000000" w:sz="4" w:space="0"/>
            </w:tcBorders>
            <w:noWrap w:val="0"/>
            <w:vAlign w:val="center"/>
          </w:tcPr>
          <w:p w14:paraId="31421A16">
            <w:pPr>
              <w:rPr>
                <w:rFonts w:hint="eastAsia" w:ascii="宋体"/>
                <w:sz w:val="24"/>
                <w:szCs w:val="24"/>
              </w:rPr>
            </w:pPr>
          </w:p>
        </w:tc>
        <w:tc>
          <w:tcPr>
            <w:tcW w:w="640" w:type="dxa"/>
            <w:vMerge w:val="continue"/>
            <w:tcBorders>
              <w:top w:val="nil"/>
              <w:left w:val="nil"/>
              <w:bottom w:val="single" w:color="000000" w:sz="4" w:space="0"/>
              <w:right w:val="single" w:color="000000" w:sz="4" w:space="0"/>
            </w:tcBorders>
            <w:noWrap w:val="0"/>
            <w:vAlign w:val="center"/>
          </w:tcPr>
          <w:p w14:paraId="46C09ECB">
            <w:pPr>
              <w:rPr>
                <w:rFonts w:hint="eastAsia" w:ascii="宋体"/>
                <w:sz w:val="24"/>
                <w:szCs w:val="24"/>
              </w:rPr>
            </w:pPr>
          </w:p>
        </w:tc>
        <w:tc>
          <w:tcPr>
            <w:tcW w:w="480" w:type="dxa"/>
            <w:vMerge w:val="continue"/>
            <w:tcBorders>
              <w:top w:val="nil"/>
              <w:left w:val="nil"/>
              <w:bottom w:val="single" w:color="000000" w:sz="4" w:space="0"/>
              <w:right w:val="single" w:color="000000" w:sz="4" w:space="0"/>
            </w:tcBorders>
            <w:noWrap w:val="0"/>
            <w:vAlign w:val="center"/>
          </w:tcPr>
          <w:p w14:paraId="5464667E">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3BCF42E8">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267562E1">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4B73E5FC">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0F752877">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55CF0A5A">
            <w:pPr>
              <w:rPr>
                <w:rFonts w:hint="eastAsia" w:ascii="宋体"/>
                <w:sz w:val="24"/>
                <w:szCs w:val="24"/>
              </w:rPr>
            </w:pPr>
          </w:p>
        </w:tc>
        <w:tc>
          <w:tcPr>
            <w:tcW w:w="460" w:type="dxa"/>
            <w:vMerge w:val="continue"/>
            <w:tcBorders>
              <w:top w:val="nil"/>
              <w:left w:val="nil"/>
              <w:bottom w:val="single" w:color="000000" w:sz="4" w:space="0"/>
              <w:right w:val="single" w:color="000000" w:sz="4" w:space="0"/>
            </w:tcBorders>
            <w:noWrap w:val="0"/>
            <w:vAlign w:val="center"/>
          </w:tcPr>
          <w:p w14:paraId="2F86CBFA">
            <w:pPr>
              <w:rPr>
                <w:rFonts w:hint="eastAsia" w:ascii="宋体"/>
                <w:sz w:val="24"/>
                <w:szCs w:val="24"/>
              </w:rPr>
            </w:pPr>
          </w:p>
        </w:tc>
        <w:tc>
          <w:tcPr>
            <w:tcW w:w="820" w:type="dxa"/>
            <w:vMerge w:val="continue"/>
            <w:tcBorders>
              <w:top w:val="nil"/>
              <w:left w:val="nil"/>
              <w:bottom w:val="single" w:color="000000" w:sz="4" w:space="0"/>
              <w:right w:val="single" w:color="000000" w:sz="4" w:space="0"/>
            </w:tcBorders>
            <w:noWrap w:val="0"/>
            <w:vAlign w:val="center"/>
          </w:tcPr>
          <w:p w14:paraId="1A3D2903">
            <w:pPr>
              <w:rPr>
                <w:rFonts w:hint="eastAsia" w:ascii="宋体"/>
                <w:sz w:val="24"/>
                <w:szCs w:val="24"/>
              </w:rPr>
            </w:pPr>
          </w:p>
        </w:tc>
        <w:tc>
          <w:tcPr>
            <w:tcW w:w="880" w:type="dxa"/>
            <w:vMerge w:val="continue"/>
            <w:tcBorders>
              <w:top w:val="nil"/>
              <w:left w:val="nil"/>
              <w:bottom w:val="single" w:color="000000" w:sz="4" w:space="0"/>
              <w:right w:val="single" w:color="000000" w:sz="4" w:space="0"/>
            </w:tcBorders>
            <w:noWrap w:val="0"/>
            <w:vAlign w:val="center"/>
          </w:tcPr>
          <w:p w14:paraId="717D74BE">
            <w:pPr>
              <w:rPr>
                <w:rFonts w:hint="eastAsia" w:ascii="宋体"/>
                <w:sz w:val="24"/>
                <w:szCs w:val="24"/>
              </w:rPr>
            </w:pPr>
          </w:p>
        </w:tc>
        <w:tc>
          <w:tcPr>
            <w:tcW w:w="880" w:type="dxa"/>
            <w:vMerge w:val="continue"/>
            <w:tcBorders>
              <w:top w:val="nil"/>
              <w:left w:val="nil"/>
              <w:bottom w:val="single" w:color="000000" w:sz="4" w:space="0"/>
              <w:right w:val="single" w:color="000000" w:sz="4" w:space="0"/>
            </w:tcBorders>
            <w:noWrap w:val="0"/>
            <w:vAlign w:val="center"/>
          </w:tcPr>
          <w:p w14:paraId="40EC14C2">
            <w:pPr>
              <w:rPr>
                <w:rFonts w:hint="eastAsia" w:ascii="宋体"/>
                <w:sz w:val="24"/>
                <w:szCs w:val="24"/>
              </w:rPr>
            </w:pPr>
          </w:p>
        </w:tc>
      </w:tr>
      <w:tr w14:paraId="00991D1E">
        <w:tblPrEx>
          <w:tblCellMar>
            <w:top w:w="0" w:type="dxa"/>
            <w:left w:w="108" w:type="dxa"/>
            <w:bottom w:w="0" w:type="dxa"/>
            <w:right w:w="108" w:type="dxa"/>
          </w:tblCellMar>
        </w:tblPrEx>
        <w:trPr>
          <w:trHeight w:val="308" w:hRule="atLeast"/>
          <w:jc w:val="center"/>
        </w:trPr>
        <w:tc>
          <w:tcPr>
            <w:tcW w:w="430" w:type="dxa"/>
            <w:tcBorders>
              <w:top w:val="single" w:color="000000" w:sz="4" w:space="0"/>
              <w:left w:val="single" w:color="000000" w:sz="4" w:space="0"/>
              <w:bottom w:val="single" w:color="000000" w:sz="4" w:space="0"/>
              <w:right w:val="single" w:color="000000" w:sz="4" w:space="0"/>
            </w:tcBorders>
            <w:noWrap w:val="0"/>
            <w:vAlign w:val="center"/>
          </w:tcPr>
          <w:p w14:paraId="0A065480">
            <w:pPr>
              <w:pStyle w:val="6"/>
              <w:widowControl/>
              <w:jc w:val="left"/>
              <w:rPr>
                <w:rFonts w:hint="eastAsia" w:ascii="宋体" w:hAnsi="宋体" w:cs="宋体"/>
                <w:color w:val="000000"/>
                <w:sz w:val="22"/>
                <w:szCs w:val="22"/>
              </w:rPr>
            </w:pPr>
            <w:r>
              <w:rPr>
                <w:rFonts w:hint="eastAsia" w:ascii="宋体" w:hAnsi="宋体" w:cs="宋体"/>
                <w:color w:val="000000"/>
                <w:sz w:val="22"/>
                <w:szCs w:val="22"/>
              </w:rPr>
              <w:t>类</w:t>
            </w:r>
          </w:p>
        </w:tc>
        <w:tc>
          <w:tcPr>
            <w:tcW w:w="430" w:type="dxa"/>
            <w:tcBorders>
              <w:top w:val="single" w:color="000000" w:sz="4" w:space="0"/>
              <w:left w:val="nil"/>
              <w:bottom w:val="single" w:color="000000" w:sz="4" w:space="0"/>
              <w:right w:val="single" w:color="000000" w:sz="4" w:space="0"/>
            </w:tcBorders>
            <w:noWrap w:val="0"/>
            <w:vAlign w:val="center"/>
          </w:tcPr>
          <w:p w14:paraId="3205A486">
            <w:pPr>
              <w:pStyle w:val="6"/>
              <w:widowControl/>
              <w:jc w:val="left"/>
              <w:rPr>
                <w:rFonts w:hint="eastAsia" w:ascii="宋体" w:hAnsi="宋体" w:cs="宋体"/>
                <w:color w:val="000000"/>
                <w:sz w:val="22"/>
                <w:szCs w:val="22"/>
              </w:rPr>
            </w:pPr>
            <w:r>
              <w:rPr>
                <w:rFonts w:hint="eastAsia" w:ascii="宋体" w:hAnsi="宋体" w:cs="宋体"/>
                <w:color w:val="000000"/>
                <w:sz w:val="22"/>
                <w:szCs w:val="22"/>
              </w:rPr>
              <w:t>款</w:t>
            </w:r>
          </w:p>
        </w:tc>
        <w:tc>
          <w:tcPr>
            <w:tcW w:w="430" w:type="dxa"/>
            <w:tcBorders>
              <w:top w:val="single" w:color="000000" w:sz="4" w:space="0"/>
              <w:left w:val="nil"/>
              <w:bottom w:val="single" w:color="000000" w:sz="4" w:space="0"/>
              <w:right w:val="single" w:color="000000" w:sz="4" w:space="0"/>
            </w:tcBorders>
            <w:noWrap w:val="0"/>
            <w:vAlign w:val="center"/>
          </w:tcPr>
          <w:p w14:paraId="3A2DDCA3">
            <w:pPr>
              <w:pStyle w:val="6"/>
              <w:widowControl/>
              <w:jc w:val="left"/>
              <w:rPr>
                <w:rFonts w:hint="eastAsia" w:ascii="宋体" w:hAnsi="宋体" w:cs="宋体"/>
                <w:color w:val="000000"/>
                <w:sz w:val="22"/>
                <w:szCs w:val="22"/>
              </w:rPr>
            </w:pPr>
            <w:r>
              <w:rPr>
                <w:rFonts w:hint="eastAsia" w:ascii="宋体" w:hAnsi="宋体" w:cs="宋体"/>
                <w:color w:val="000000"/>
                <w:sz w:val="22"/>
                <w:szCs w:val="22"/>
              </w:rPr>
              <w:t>项</w:t>
            </w:r>
          </w:p>
        </w:tc>
        <w:tc>
          <w:tcPr>
            <w:tcW w:w="540" w:type="dxa"/>
            <w:tcBorders>
              <w:top w:val="nil"/>
              <w:left w:val="nil"/>
              <w:bottom w:val="single" w:color="000000" w:sz="4" w:space="0"/>
              <w:right w:val="single" w:color="000000" w:sz="4" w:space="0"/>
            </w:tcBorders>
            <w:noWrap w:val="0"/>
            <w:vAlign w:val="center"/>
          </w:tcPr>
          <w:p w14:paraId="1A0A36AB">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460" w:type="dxa"/>
            <w:tcBorders>
              <w:top w:val="nil"/>
              <w:left w:val="nil"/>
              <w:bottom w:val="single" w:color="000000" w:sz="4" w:space="0"/>
              <w:right w:val="single" w:color="000000" w:sz="4" w:space="0"/>
            </w:tcBorders>
            <w:noWrap w:val="0"/>
            <w:vAlign w:val="center"/>
          </w:tcPr>
          <w:p w14:paraId="59AA7A71">
            <w:pPr>
              <w:pStyle w:val="6"/>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580" w:type="dxa"/>
            <w:tcBorders>
              <w:top w:val="nil"/>
              <w:left w:val="nil"/>
              <w:bottom w:val="single" w:color="000000" w:sz="4" w:space="0"/>
              <w:right w:val="single" w:color="000000" w:sz="4" w:space="0"/>
            </w:tcBorders>
            <w:noWrap w:val="0"/>
            <w:vAlign w:val="center"/>
          </w:tcPr>
          <w:p w14:paraId="3B07AAF4">
            <w:pPr>
              <w:pStyle w:val="6"/>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640" w:type="dxa"/>
            <w:tcBorders>
              <w:top w:val="nil"/>
              <w:left w:val="nil"/>
              <w:bottom w:val="single" w:color="000000" w:sz="4" w:space="0"/>
              <w:right w:val="single" w:color="000000" w:sz="4" w:space="0"/>
            </w:tcBorders>
            <w:noWrap w:val="0"/>
            <w:vAlign w:val="center"/>
          </w:tcPr>
          <w:p w14:paraId="08D71767">
            <w:pPr>
              <w:pStyle w:val="6"/>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480" w:type="dxa"/>
            <w:tcBorders>
              <w:top w:val="nil"/>
              <w:left w:val="nil"/>
              <w:bottom w:val="single" w:color="000000" w:sz="4" w:space="0"/>
              <w:right w:val="single" w:color="000000" w:sz="4" w:space="0"/>
            </w:tcBorders>
            <w:noWrap w:val="0"/>
            <w:vAlign w:val="center"/>
          </w:tcPr>
          <w:p w14:paraId="054B231E">
            <w:pPr>
              <w:pStyle w:val="6"/>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5EB6D5B6">
            <w:pPr>
              <w:pStyle w:val="6"/>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186E1462">
            <w:pPr>
              <w:pStyle w:val="6"/>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57F34001">
            <w:pPr>
              <w:pStyle w:val="6"/>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05140037">
            <w:pPr>
              <w:pStyle w:val="6"/>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2C9AFC0A">
            <w:pPr>
              <w:pStyle w:val="6"/>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460" w:type="dxa"/>
            <w:tcBorders>
              <w:top w:val="nil"/>
              <w:left w:val="nil"/>
              <w:bottom w:val="single" w:color="000000" w:sz="4" w:space="0"/>
              <w:right w:val="single" w:color="000000" w:sz="4" w:space="0"/>
            </w:tcBorders>
            <w:noWrap w:val="0"/>
            <w:vAlign w:val="center"/>
          </w:tcPr>
          <w:p w14:paraId="510641F1">
            <w:pPr>
              <w:pStyle w:val="6"/>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820" w:type="dxa"/>
            <w:tcBorders>
              <w:top w:val="nil"/>
              <w:left w:val="nil"/>
              <w:bottom w:val="single" w:color="000000" w:sz="4" w:space="0"/>
              <w:right w:val="single" w:color="000000" w:sz="4" w:space="0"/>
            </w:tcBorders>
            <w:noWrap w:val="0"/>
            <w:vAlign w:val="center"/>
          </w:tcPr>
          <w:p w14:paraId="45C4155B">
            <w:pPr>
              <w:pStyle w:val="6"/>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880" w:type="dxa"/>
            <w:tcBorders>
              <w:top w:val="nil"/>
              <w:left w:val="nil"/>
              <w:bottom w:val="single" w:color="000000" w:sz="4" w:space="0"/>
              <w:right w:val="single" w:color="000000" w:sz="4" w:space="0"/>
            </w:tcBorders>
            <w:noWrap w:val="0"/>
            <w:vAlign w:val="center"/>
          </w:tcPr>
          <w:p w14:paraId="3F5E1244">
            <w:pPr>
              <w:pStyle w:val="6"/>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880" w:type="dxa"/>
            <w:tcBorders>
              <w:top w:val="nil"/>
              <w:left w:val="nil"/>
              <w:bottom w:val="single" w:color="000000" w:sz="4" w:space="0"/>
              <w:right w:val="single" w:color="000000" w:sz="4" w:space="0"/>
            </w:tcBorders>
            <w:noWrap w:val="0"/>
            <w:vAlign w:val="center"/>
          </w:tcPr>
          <w:p w14:paraId="0D85582B">
            <w:pPr>
              <w:pStyle w:val="6"/>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r>
      <w:tr w14:paraId="49EF5097">
        <w:tblPrEx>
          <w:tblCellMar>
            <w:top w:w="0" w:type="dxa"/>
            <w:left w:w="108" w:type="dxa"/>
            <w:bottom w:w="0" w:type="dxa"/>
            <w:right w:w="108" w:type="dxa"/>
          </w:tblCellMar>
        </w:tblPrEx>
        <w:trPr>
          <w:trHeight w:val="500" w:hRule="atLeast"/>
          <w:jc w:val="center"/>
        </w:trPr>
        <w:tc>
          <w:tcPr>
            <w:tcW w:w="1290" w:type="dxa"/>
            <w:gridSpan w:val="3"/>
            <w:tcBorders>
              <w:top w:val="nil"/>
              <w:left w:val="single" w:color="000000" w:sz="4" w:space="0"/>
              <w:bottom w:val="single" w:color="000000" w:sz="4" w:space="0"/>
              <w:right w:val="single" w:color="000000" w:sz="4" w:space="0"/>
            </w:tcBorders>
            <w:noWrap w:val="0"/>
            <w:vAlign w:val="center"/>
          </w:tcPr>
          <w:p w14:paraId="787FB56D">
            <w:pPr>
              <w:pStyle w:val="6"/>
              <w:widowControl/>
              <w:jc w:val="left"/>
              <w:rPr>
                <w:rFonts w:hint="eastAsia" w:ascii="宋体" w:hAnsi="宋体" w:cs="宋体"/>
                <w:color w:val="000000"/>
                <w:sz w:val="22"/>
                <w:szCs w:val="22"/>
              </w:rPr>
            </w:pPr>
            <w:r>
              <w:rPr>
                <w:rFonts w:hint="eastAsia" w:ascii="宋体" w:hAnsi="宋体" w:cs="宋体"/>
                <w:color w:val="000000"/>
                <w:sz w:val="22"/>
                <w:szCs w:val="22"/>
              </w:rPr>
              <w:t>　</w:t>
            </w:r>
          </w:p>
        </w:tc>
        <w:tc>
          <w:tcPr>
            <w:tcW w:w="540" w:type="dxa"/>
            <w:tcBorders>
              <w:top w:val="nil"/>
              <w:left w:val="nil"/>
              <w:bottom w:val="single" w:color="000000" w:sz="4" w:space="0"/>
              <w:right w:val="single" w:color="000000" w:sz="4" w:space="0"/>
            </w:tcBorders>
            <w:noWrap w:val="0"/>
            <w:vAlign w:val="center"/>
          </w:tcPr>
          <w:p w14:paraId="463A932A">
            <w:pPr>
              <w:pStyle w:val="6"/>
              <w:widowControl/>
              <w:jc w:val="left"/>
              <w:rPr>
                <w:rFonts w:hint="eastAsia" w:ascii="宋体" w:hAnsi="宋体" w:cs="宋体"/>
                <w:color w:val="000000"/>
                <w:sz w:val="22"/>
                <w:szCs w:val="22"/>
              </w:rPr>
            </w:pPr>
            <w:r>
              <w:rPr>
                <w:rFonts w:hint="eastAsia" w:ascii="宋体" w:hAnsi="宋体" w:cs="宋体"/>
                <w:color w:val="000000"/>
                <w:sz w:val="22"/>
                <w:szCs w:val="22"/>
              </w:rPr>
              <w:t>　</w:t>
            </w:r>
          </w:p>
        </w:tc>
        <w:tc>
          <w:tcPr>
            <w:tcW w:w="460" w:type="dxa"/>
            <w:tcBorders>
              <w:top w:val="nil"/>
              <w:left w:val="nil"/>
              <w:bottom w:val="single" w:color="000000" w:sz="4" w:space="0"/>
              <w:right w:val="single" w:color="000000" w:sz="4" w:space="0"/>
            </w:tcBorders>
            <w:noWrap w:val="0"/>
            <w:vAlign w:val="center"/>
          </w:tcPr>
          <w:p w14:paraId="2AADFBEB">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580" w:type="dxa"/>
            <w:tcBorders>
              <w:top w:val="nil"/>
              <w:left w:val="nil"/>
              <w:bottom w:val="single" w:color="000000" w:sz="4" w:space="0"/>
              <w:right w:val="single" w:color="000000" w:sz="4" w:space="0"/>
            </w:tcBorders>
            <w:noWrap w:val="0"/>
            <w:vAlign w:val="center"/>
          </w:tcPr>
          <w:p w14:paraId="255CAE96">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640" w:type="dxa"/>
            <w:tcBorders>
              <w:top w:val="nil"/>
              <w:left w:val="nil"/>
              <w:bottom w:val="single" w:color="000000" w:sz="4" w:space="0"/>
              <w:right w:val="single" w:color="000000" w:sz="4" w:space="0"/>
            </w:tcBorders>
            <w:noWrap w:val="0"/>
            <w:vAlign w:val="center"/>
          </w:tcPr>
          <w:p w14:paraId="7CBB1D2C">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80" w:type="dxa"/>
            <w:tcBorders>
              <w:top w:val="nil"/>
              <w:left w:val="nil"/>
              <w:bottom w:val="single" w:color="000000" w:sz="4" w:space="0"/>
              <w:right w:val="single" w:color="000000" w:sz="4" w:space="0"/>
            </w:tcBorders>
            <w:noWrap w:val="0"/>
            <w:vAlign w:val="center"/>
          </w:tcPr>
          <w:p w14:paraId="6EFE4608">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15580EC7">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536B8608">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11027AA6">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047FC574">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55046D64">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60" w:type="dxa"/>
            <w:tcBorders>
              <w:top w:val="nil"/>
              <w:left w:val="nil"/>
              <w:bottom w:val="single" w:color="000000" w:sz="4" w:space="0"/>
              <w:right w:val="single" w:color="000000" w:sz="4" w:space="0"/>
            </w:tcBorders>
            <w:noWrap w:val="0"/>
            <w:vAlign w:val="center"/>
          </w:tcPr>
          <w:p w14:paraId="48315490">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820" w:type="dxa"/>
            <w:tcBorders>
              <w:top w:val="nil"/>
              <w:left w:val="nil"/>
              <w:bottom w:val="single" w:color="000000" w:sz="4" w:space="0"/>
              <w:right w:val="single" w:color="000000" w:sz="4" w:space="0"/>
            </w:tcBorders>
            <w:noWrap w:val="0"/>
            <w:vAlign w:val="center"/>
          </w:tcPr>
          <w:p w14:paraId="244E3703">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880" w:type="dxa"/>
            <w:tcBorders>
              <w:top w:val="nil"/>
              <w:left w:val="nil"/>
              <w:bottom w:val="single" w:color="000000" w:sz="4" w:space="0"/>
              <w:right w:val="single" w:color="000000" w:sz="4" w:space="0"/>
            </w:tcBorders>
            <w:noWrap w:val="0"/>
            <w:vAlign w:val="center"/>
          </w:tcPr>
          <w:p w14:paraId="6E182C9E">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880" w:type="dxa"/>
            <w:tcBorders>
              <w:top w:val="nil"/>
              <w:left w:val="nil"/>
              <w:bottom w:val="single" w:color="000000" w:sz="4" w:space="0"/>
              <w:right w:val="single" w:color="000000" w:sz="4" w:space="0"/>
            </w:tcBorders>
            <w:noWrap w:val="0"/>
            <w:vAlign w:val="center"/>
          </w:tcPr>
          <w:p w14:paraId="5F52346E">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r>
      <w:tr w14:paraId="260072F4">
        <w:tblPrEx>
          <w:tblCellMar>
            <w:top w:w="0" w:type="dxa"/>
            <w:left w:w="108" w:type="dxa"/>
            <w:bottom w:w="0" w:type="dxa"/>
            <w:right w:w="108" w:type="dxa"/>
          </w:tblCellMar>
        </w:tblPrEx>
        <w:trPr>
          <w:trHeight w:val="550" w:hRule="atLeast"/>
          <w:jc w:val="center"/>
        </w:trPr>
        <w:tc>
          <w:tcPr>
            <w:tcW w:w="1290" w:type="dxa"/>
            <w:gridSpan w:val="3"/>
            <w:tcBorders>
              <w:top w:val="nil"/>
              <w:left w:val="single" w:color="000000" w:sz="4" w:space="0"/>
              <w:bottom w:val="single" w:color="000000" w:sz="4" w:space="0"/>
              <w:right w:val="single" w:color="000000" w:sz="4" w:space="0"/>
            </w:tcBorders>
            <w:noWrap w:val="0"/>
            <w:vAlign w:val="center"/>
          </w:tcPr>
          <w:p w14:paraId="2DD9E23A">
            <w:pPr>
              <w:pStyle w:val="6"/>
              <w:widowControl/>
              <w:jc w:val="left"/>
              <w:rPr>
                <w:rFonts w:hint="eastAsia" w:ascii="宋体" w:hAnsi="宋体" w:cs="宋体"/>
                <w:color w:val="000000"/>
                <w:sz w:val="22"/>
                <w:szCs w:val="22"/>
              </w:rPr>
            </w:pPr>
            <w:r>
              <w:rPr>
                <w:rFonts w:hint="eastAsia" w:ascii="宋体" w:hAnsi="宋体" w:cs="宋体"/>
                <w:color w:val="000000"/>
                <w:sz w:val="22"/>
                <w:szCs w:val="22"/>
              </w:rPr>
              <w:t>　</w:t>
            </w:r>
          </w:p>
        </w:tc>
        <w:tc>
          <w:tcPr>
            <w:tcW w:w="540" w:type="dxa"/>
            <w:tcBorders>
              <w:top w:val="nil"/>
              <w:left w:val="nil"/>
              <w:bottom w:val="single" w:color="000000" w:sz="4" w:space="0"/>
              <w:right w:val="single" w:color="000000" w:sz="4" w:space="0"/>
            </w:tcBorders>
            <w:noWrap w:val="0"/>
            <w:vAlign w:val="center"/>
          </w:tcPr>
          <w:p w14:paraId="26D87541">
            <w:pPr>
              <w:pStyle w:val="6"/>
              <w:widowControl/>
              <w:jc w:val="left"/>
              <w:rPr>
                <w:rFonts w:hint="eastAsia" w:ascii="宋体" w:hAnsi="宋体" w:cs="宋体"/>
                <w:color w:val="000000"/>
                <w:sz w:val="22"/>
                <w:szCs w:val="22"/>
              </w:rPr>
            </w:pPr>
            <w:r>
              <w:rPr>
                <w:rFonts w:hint="eastAsia" w:ascii="宋体" w:hAnsi="宋体" w:cs="宋体"/>
                <w:color w:val="000000"/>
                <w:sz w:val="22"/>
                <w:szCs w:val="22"/>
              </w:rPr>
              <w:t>　</w:t>
            </w:r>
          </w:p>
        </w:tc>
        <w:tc>
          <w:tcPr>
            <w:tcW w:w="460" w:type="dxa"/>
            <w:tcBorders>
              <w:top w:val="nil"/>
              <w:left w:val="nil"/>
              <w:bottom w:val="single" w:color="000000" w:sz="4" w:space="0"/>
              <w:right w:val="single" w:color="000000" w:sz="4" w:space="0"/>
            </w:tcBorders>
            <w:noWrap w:val="0"/>
            <w:vAlign w:val="center"/>
          </w:tcPr>
          <w:p w14:paraId="4C1BA46A">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580" w:type="dxa"/>
            <w:tcBorders>
              <w:top w:val="nil"/>
              <w:left w:val="nil"/>
              <w:bottom w:val="single" w:color="000000" w:sz="4" w:space="0"/>
              <w:right w:val="single" w:color="000000" w:sz="4" w:space="0"/>
            </w:tcBorders>
            <w:noWrap w:val="0"/>
            <w:vAlign w:val="center"/>
          </w:tcPr>
          <w:p w14:paraId="4A6D5CED">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640" w:type="dxa"/>
            <w:tcBorders>
              <w:top w:val="nil"/>
              <w:left w:val="nil"/>
              <w:bottom w:val="single" w:color="000000" w:sz="4" w:space="0"/>
              <w:right w:val="single" w:color="000000" w:sz="4" w:space="0"/>
            </w:tcBorders>
            <w:noWrap w:val="0"/>
            <w:vAlign w:val="center"/>
          </w:tcPr>
          <w:p w14:paraId="233486F8">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80" w:type="dxa"/>
            <w:tcBorders>
              <w:top w:val="nil"/>
              <w:left w:val="nil"/>
              <w:bottom w:val="single" w:color="000000" w:sz="4" w:space="0"/>
              <w:right w:val="single" w:color="000000" w:sz="4" w:space="0"/>
            </w:tcBorders>
            <w:noWrap w:val="0"/>
            <w:vAlign w:val="center"/>
          </w:tcPr>
          <w:p w14:paraId="113910AA">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1B91DA34">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46E47B31">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26CC0B49">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41E01F13">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0769E470">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60" w:type="dxa"/>
            <w:tcBorders>
              <w:top w:val="nil"/>
              <w:left w:val="nil"/>
              <w:bottom w:val="single" w:color="000000" w:sz="4" w:space="0"/>
              <w:right w:val="single" w:color="000000" w:sz="4" w:space="0"/>
            </w:tcBorders>
            <w:noWrap w:val="0"/>
            <w:vAlign w:val="center"/>
          </w:tcPr>
          <w:p w14:paraId="1CE2ECEF">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820" w:type="dxa"/>
            <w:tcBorders>
              <w:top w:val="nil"/>
              <w:left w:val="nil"/>
              <w:bottom w:val="single" w:color="000000" w:sz="4" w:space="0"/>
              <w:right w:val="single" w:color="000000" w:sz="4" w:space="0"/>
            </w:tcBorders>
            <w:noWrap w:val="0"/>
            <w:vAlign w:val="center"/>
          </w:tcPr>
          <w:p w14:paraId="1322906C">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880" w:type="dxa"/>
            <w:tcBorders>
              <w:top w:val="nil"/>
              <w:left w:val="nil"/>
              <w:bottom w:val="single" w:color="000000" w:sz="4" w:space="0"/>
              <w:right w:val="single" w:color="000000" w:sz="4" w:space="0"/>
            </w:tcBorders>
            <w:noWrap w:val="0"/>
            <w:vAlign w:val="center"/>
          </w:tcPr>
          <w:p w14:paraId="23B320F8">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880" w:type="dxa"/>
            <w:tcBorders>
              <w:top w:val="nil"/>
              <w:left w:val="nil"/>
              <w:bottom w:val="single" w:color="000000" w:sz="4" w:space="0"/>
              <w:right w:val="single" w:color="000000" w:sz="4" w:space="0"/>
            </w:tcBorders>
            <w:noWrap w:val="0"/>
            <w:vAlign w:val="center"/>
          </w:tcPr>
          <w:p w14:paraId="0DB71961">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r>
      <w:tr w14:paraId="5D122AF4">
        <w:tblPrEx>
          <w:tblCellMar>
            <w:top w:w="0" w:type="dxa"/>
            <w:left w:w="108" w:type="dxa"/>
            <w:bottom w:w="0" w:type="dxa"/>
            <w:right w:w="108" w:type="dxa"/>
          </w:tblCellMar>
        </w:tblPrEx>
        <w:trPr>
          <w:trHeight w:val="559" w:hRule="atLeast"/>
          <w:jc w:val="center"/>
        </w:trPr>
        <w:tc>
          <w:tcPr>
            <w:tcW w:w="1290" w:type="dxa"/>
            <w:gridSpan w:val="3"/>
            <w:tcBorders>
              <w:top w:val="nil"/>
              <w:left w:val="single" w:color="000000" w:sz="4" w:space="0"/>
              <w:bottom w:val="single" w:color="000000" w:sz="4" w:space="0"/>
              <w:right w:val="single" w:color="000000" w:sz="4" w:space="0"/>
            </w:tcBorders>
            <w:noWrap w:val="0"/>
            <w:vAlign w:val="center"/>
          </w:tcPr>
          <w:p w14:paraId="010F4823">
            <w:pPr>
              <w:pStyle w:val="6"/>
              <w:widowControl/>
              <w:jc w:val="left"/>
              <w:rPr>
                <w:rFonts w:hint="eastAsia" w:ascii="宋体" w:hAnsi="宋体" w:cs="宋体"/>
                <w:color w:val="000000"/>
                <w:sz w:val="22"/>
                <w:szCs w:val="22"/>
              </w:rPr>
            </w:pPr>
            <w:r>
              <w:rPr>
                <w:rFonts w:hint="eastAsia" w:ascii="宋体" w:hAnsi="宋体" w:cs="宋体"/>
                <w:color w:val="000000"/>
                <w:sz w:val="22"/>
                <w:szCs w:val="22"/>
              </w:rPr>
              <w:t>　</w:t>
            </w:r>
          </w:p>
        </w:tc>
        <w:tc>
          <w:tcPr>
            <w:tcW w:w="540" w:type="dxa"/>
            <w:tcBorders>
              <w:top w:val="nil"/>
              <w:left w:val="nil"/>
              <w:bottom w:val="single" w:color="000000" w:sz="4" w:space="0"/>
              <w:right w:val="single" w:color="000000" w:sz="4" w:space="0"/>
            </w:tcBorders>
            <w:noWrap w:val="0"/>
            <w:vAlign w:val="center"/>
          </w:tcPr>
          <w:p w14:paraId="01DE3ADE">
            <w:pPr>
              <w:pStyle w:val="6"/>
              <w:widowControl/>
              <w:jc w:val="left"/>
              <w:rPr>
                <w:rFonts w:hint="eastAsia" w:ascii="宋体" w:hAnsi="宋体" w:cs="宋体"/>
                <w:color w:val="000000"/>
                <w:sz w:val="22"/>
                <w:szCs w:val="22"/>
              </w:rPr>
            </w:pPr>
            <w:r>
              <w:rPr>
                <w:rFonts w:hint="eastAsia" w:ascii="宋体" w:hAnsi="宋体" w:cs="宋体"/>
                <w:color w:val="000000"/>
                <w:sz w:val="22"/>
                <w:szCs w:val="22"/>
              </w:rPr>
              <w:t>　</w:t>
            </w:r>
          </w:p>
        </w:tc>
        <w:tc>
          <w:tcPr>
            <w:tcW w:w="460" w:type="dxa"/>
            <w:tcBorders>
              <w:top w:val="nil"/>
              <w:left w:val="nil"/>
              <w:bottom w:val="single" w:color="000000" w:sz="4" w:space="0"/>
              <w:right w:val="single" w:color="000000" w:sz="4" w:space="0"/>
            </w:tcBorders>
            <w:noWrap w:val="0"/>
            <w:vAlign w:val="center"/>
          </w:tcPr>
          <w:p w14:paraId="5C11C1E1">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580" w:type="dxa"/>
            <w:tcBorders>
              <w:top w:val="nil"/>
              <w:left w:val="nil"/>
              <w:bottom w:val="single" w:color="000000" w:sz="4" w:space="0"/>
              <w:right w:val="single" w:color="000000" w:sz="4" w:space="0"/>
            </w:tcBorders>
            <w:noWrap w:val="0"/>
            <w:vAlign w:val="center"/>
          </w:tcPr>
          <w:p w14:paraId="3981C472">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640" w:type="dxa"/>
            <w:tcBorders>
              <w:top w:val="nil"/>
              <w:left w:val="nil"/>
              <w:bottom w:val="single" w:color="000000" w:sz="4" w:space="0"/>
              <w:right w:val="single" w:color="000000" w:sz="4" w:space="0"/>
            </w:tcBorders>
            <w:noWrap w:val="0"/>
            <w:vAlign w:val="center"/>
          </w:tcPr>
          <w:p w14:paraId="15366B28">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80" w:type="dxa"/>
            <w:tcBorders>
              <w:top w:val="nil"/>
              <w:left w:val="nil"/>
              <w:bottom w:val="single" w:color="000000" w:sz="4" w:space="0"/>
              <w:right w:val="single" w:color="000000" w:sz="4" w:space="0"/>
            </w:tcBorders>
            <w:noWrap w:val="0"/>
            <w:vAlign w:val="center"/>
          </w:tcPr>
          <w:p w14:paraId="16AFE3CF">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4D25AC70">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387DEA73">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3147F3EA">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54565FDC">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22F78282">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60" w:type="dxa"/>
            <w:tcBorders>
              <w:top w:val="nil"/>
              <w:left w:val="nil"/>
              <w:bottom w:val="single" w:color="000000" w:sz="4" w:space="0"/>
              <w:right w:val="single" w:color="000000" w:sz="4" w:space="0"/>
            </w:tcBorders>
            <w:noWrap w:val="0"/>
            <w:vAlign w:val="center"/>
          </w:tcPr>
          <w:p w14:paraId="420DD478">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820" w:type="dxa"/>
            <w:tcBorders>
              <w:top w:val="nil"/>
              <w:left w:val="nil"/>
              <w:bottom w:val="single" w:color="000000" w:sz="4" w:space="0"/>
              <w:right w:val="single" w:color="000000" w:sz="4" w:space="0"/>
            </w:tcBorders>
            <w:noWrap w:val="0"/>
            <w:vAlign w:val="center"/>
          </w:tcPr>
          <w:p w14:paraId="5F9379D1">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880" w:type="dxa"/>
            <w:tcBorders>
              <w:top w:val="nil"/>
              <w:left w:val="nil"/>
              <w:bottom w:val="single" w:color="000000" w:sz="4" w:space="0"/>
              <w:right w:val="single" w:color="000000" w:sz="4" w:space="0"/>
            </w:tcBorders>
            <w:noWrap w:val="0"/>
            <w:vAlign w:val="center"/>
          </w:tcPr>
          <w:p w14:paraId="1E78308E">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880" w:type="dxa"/>
            <w:tcBorders>
              <w:top w:val="nil"/>
              <w:left w:val="nil"/>
              <w:bottom w:val="single" w:color="000000" w:sz="4" w:space="0"/>
              <w:right w:val="single" w:color="000000" w:sz="4" w:space="0"/>
            </w:tcBorders>
            <w:noWrap w:val="0"/>
            <w:vAlign w:val="center"/>
          </w:tcPr>
          <w:p w14:paraId="45B805EA">
            <w:pPr>
              <w:pStyle w:val="6"/>
              <w:widowControl/>
              <w:jc w:val="right"/>
              <w:rPr>
                <w:rFonts w:hint="eastAsia" w:ascii="宋体" w:hAnsi="宋体" w:cs="宋体"/>
                <w:color w:val="000000"/>
                <w:sz w:val="22"/>
                <w:szCs w:val="22"/>
              </w:rPr>
            </w:pPr>
            <w:r>
              <w:rPr>
                <w:rFonts w:hint="eastAsia" w:ascii="宋体" w:hAnsi="宋体" w:cs="宋体"/>
                <w:color w:val="000000"/>
                <w:sz w:val="22"/>
                <w:szCs w:val="22"/>
              </w:rPr>
              <w:t>　</w:t>
            </w:r>
          </w:p>
        </w:tc>
      </w:tr>
    </w:tbl>
    <w:p w14:paraId="00836F7A">
      <w:pPr>
        <w:pStyle w:val="6"/>
        <w:widowControl/>
        <w:rPr>
          <w:rFonts w:hint="eastAsia" w:ascii="黑体" w:hAnsi="宋体" w:eastAsia="黑体" w:cs="黑体"/>
          <w:color w:val="000000"/>
          <w:sz w:val="32"/>
          <w:szCs w:val="32"/>
        </w:rPr>
      </w:pPr>
      <w:r>
        <w:rPr>
          <w:rFonts w:hint="eastAsia" w:ascii="楷体_GB2312" w:eastAsia="楷体_GB2312" w:cs="楷体_GB2312"/>
          <w:color w:val="000000"/>
          <w:sz w:val="32"/>
          <w:szCs w:val="32"/>
          <w:lang w:val="en-US" w:eastAsia="zh-CN"/>
        </w:rPr>
        <w:t>注：淮南市谢家集区民族宗教事务局</w:t>
      </w:r>
      <w:r>
        <w:rPr>
          <w:rFonts w:ascii="楷体_GB2312" w:eastAsia="楷体_GB2312" w:cs="楷体_GB2312"/>
          <w:color w:val="000000"/>
          <w:sz w:val="32"/>
          <w:szCs w:val="32"/>
        </w:rPr>
        <w:t>没有政府性基金收入，也没有使用政府性基金安排的支出，故此表无数据</w:t>
      </w:r>
      <w:r>
        <w:rPr>
          <w:rFonts w:hint="eastAsia" w:ascii="楷体_GB2312" w:eastAsia="楷体_GB2312" w:cs="楷体_GB2312"/>
          <w:color w:val="000000"/>
          <w:sz w:val="32"/>
          <w:szCs w:val="32"/>
          <w:lang w:eastAsia="zh-CN"/>
        </w:rPr>
        <w:t>。</w:t>
      </w:r>
    </w:p>
    <w:p w14:paraId="368D802B">
      <w:pPr>
        <w:pStyle w:val="6"/>
        <w:widowControl/>
        <w:jc w:val="center"/>
        <w:rPr>
          <w:rFonts w:hint="eastAsia" w:ascii="黑体" w:hAnsi="宋体" w:eastAsia="黑体" w:cs="黑体"/>
          <w:color w:val="000000"/>
          <w:sz w:val="32"/>
          <w:szCs w:val="32"/>
        </w:rPr>
      </w:pPr>
    </w:p>
    <w:p w14:paraId="0C7A5683">
      <w:pPr>
        <w:pStyle w:val="6"/>
        <w:widowControl/>
        <w:jc w:val="center"/>
        <w:rPr>
          <w:rFonts w:hint="eastAsia" w:ascii="黑体" w:hAnsi="宋体" w:eastAsia="黑体" w:cs="黑体"/>
          <w:color w:val="000000"/>
          <w:sz w:val="32"/>
          <w:szCs w:val="32"/>
        </w:rPr>
      </w:pPr>
      <w:r>
        <w:rPr>
          <w:rFonts w:hint="eastAsia" w:ascii="黑体" w:hAnsi="宋体" w:eastAsia="黑体" w:cs="黑体"/>
          <w:color w:val="000000"/>
          <w:sz w:val="32"/>
          <w:szCs w:val="32"/>
        </w:rPr>
        <w:t>八、国有资本经营预算财政拨款支出决算表</w:t>
      </w:r>
    </w:p>
    <w:tbl>
      <w:tblPr>
        <w:tblStyle w:val="2"/>
        <w:tblW w:w="8779" w:type="dxa"/>
        <w:tblInd w:w="0" w:type="dxa"/>
        <w:tblLayout w:type="fixed"/>
        <w:tblCellMar>
          <w:top w:w="15" w:type="dxa"/>
          <w:left w:w="108" w:type="dxa"/>
          <w:bottom w:w="15" w:type="dxa"/>
          <w:right w:w="108" w:type="dxa"/>
        </w:tblCellMar>
      </w:tblPr>
      <w:tblGrid>
        <w:gridCol w:w="573"/>
        <w:gridCol w:w="573"/>
        <w:gridCol w:w="574"/>
        <w:gridCol w:w="1425"/>
        <w:gridCol w:w="1244"/>
        <w:gridCol w:w="8"/>
        <w:gridCol w:w="2191"/>
        <w:gridCol w:w="2191"/>
      </w:tblGrid>
      <w:tr w14:paraId="6100E1B6">
        <w:tblPrEx>
          <w:tblCellMar>
            <w:top w:w="15" w:type="dxa"/>
            <w:left w:w="108" w:type="dxa"/>
            <w:bottom w:w="15" w:type="dxa"/>
            <w:right w:w="108" w:type="dxa"/>
          </w:tblCellMar>
        </w:tblPrEx>
        <w:trPr>
          <w:trHeight w:val="360" w:hRule="atLeast"/>
        </w:trPr>
        <w:tc>
          <w:tcPr>
            <w:tcW w:w="8779" w:type="dxa"/>
            <w:gridSpan w:val="8"/>
            <w:noWrap w:val="0"/>
            <w:vAlign w:val="bottom"/>
          </w:tcPr>
          <w:p w14:paraId="605DC4AE">
            <w:pPr>
              <w:pStyle w:val="6"/>
              <w:widowControl/>
              <w:ind w:firstLine="7276"/>
              <w:jc w:val="left"/>
              <w:rPr>
                <w:rFonts w:ascii="Arial" w:hAnsi="Arial" w:cs="Arial"/>
                <w:color w:val="000000"/>
                <w:sz w:val="20"/>
                <w:szCs w:val="20"/>
              </w:rPr>
            </w:pPr>
            <w:r>
              <w:rPr>
                <w:rFonts w:hint="eastAsia" w:ascii="宋体" w:hAnsi="宋体" w:cs="宋体"/>
                <w:color w:val="000000"/>
                <w:sz w:val="20"/>
                <w:szCs w:val="20"/>
              </w:rPr>
              <w:t>公开08表</w:t>
            </w:r>
          </w:p>
        </w:tc>
      </w:tr>
      <w:tr w14:paraId="25D3DE99">
        <w:tblPrEx>
          <w:tblCellMar>
            <w:top w:w="15" w:type="dxa"/>
            <w:left w:w="108" w:type="dxa"/>
            <w:bottom w:w="15" w:type="dxa"/>
            <w:right w:w="108" w:type="dxa"/>
          </w:tblCellMar>
        </w:tblPrEx>
        <w:trPr>
          <w:trHeight w:val="450" w:hRule="atLeast"/>
        </w:trPr>
        <w:tc>
          <w:tcPr>
            <w:tcW w:w="4389" w:type="dxa"/>
            <w:gridSpan w:val="5"/>
            <w:tcBorders>
              <w:bottom w:val="single" w:color="000000" w:sz="4" w:space="0"/>
            </w:tcBorders>
            <w:noWrap w:val="0"/>
            <w:vAlign w:val="center"/>
          </w:tcPr>
          <w:p w14:paraId="5A64E0D9">
            <w:pPr>
              <w:pStyle w:val="6"/>
              <w:widowControl/>
              <w:jc w:val="left"/>
              <w:rPr>
                <w:rFonts w:ascii="Arial" w:hAnsi="Arial" w:cs="Arial"/>
                <w:color w:val="000000"/>
                <w:sz w:val="20"/>
                <w:szCs w:val="20"/>
              </w:rPr>
            </w:pPr>
            <w:r>
              <w:rPr>
                <w:rFonts w:hint="eastAsia" w:ascii="宋体" w:hAnsi="宋体" w:cs="宋体"/>
                <w:color w:val="000000"/>
                <w:sz w:val="20"/>
                <w:szCs w:val="20"/>
              </w:rPr>
              <w:t>单位：</w:t>
            </w:r>
            <w:r>
              <w:rPr>
                <w:rFonts w:hint="eastAsia" w:ascii="宋体" w:hAnsi="宋体" w:cs="宋体"/>
                <w:color w:val="000000"/>
                <w:sz w:val="20"/>
                <w:szCs w:val="20"/>
                <w:lang w:val="en-US" w:eastAsia="zh-CN"/>
              </w:rPr>
              <w:t>淮南市谢家集区民族宗教事务局</w:t>
            </w:r>
            <w:r>
              <w:rPr>
                <w:rFonts w:hint="eastAsia" w:ascii="宋体" w:hAnsi="宋体" w:cs="宋体"/>
                <w:color w:val="000000"/>
                <w:sz w:val="20"/>
                <w:szCs w:val="20"/>
              </w:rPr>
              <w:t xml:space="preserve">                                                               </w:t>
            </w:r>
          </w:p>
        </w:tc>
        <w:tc>
          <w:tcPr>
            <w:tcW w:w="4390" w:type="dxa"/>
            <w:gridSpan w:val="3"/>
            <w:tcBorders>
              <w:bottom w:val="single" w:color="000000" w:sz="4" w:space="0"/>
            </w:tcBorders>
            <w:noWrap w:val="0"/>
            <w:vAlign w:val="center"/>
          </w:tcPr>
          <w:p w14:paraId="387AB11F">
            <w:pPr>
              <w:pStyle w:val="6"/>
              <w:widowControl/>
              <w:jc w:val="right"/>
              <w:rPr>
                <w:rFonts w:hint="eastAsia" w:ascii="宋体" w:hAnsi="宋体" w:cs="宋体"/>
                <w:color w:val="000000"/>
                <w:sz w:val="20"/>
                <w:szCs w:val="20"/>
              </w:rPr>
            </w:pPr>
            <w:r>
              <w:rPr>
                <w:rFonts w:hint="eastAsia" w:ascii="宋体" w:hAnsi="宋体" w:cs="宋体"/>
                <w:color w:val="000000"/>
                <w:sz w:val="20"/>
                <w:szCs w:val="20"/>
              </w:rPr>
              <w:t>金额单位：万元</w:t>
            </w:r>
          </w:p>
        </w:tc>
      </w:tr>
      <w:tr w14:paraId="35E1C5BC">
        <w:tblPrEx>
          <w:tblCellMar>
            <w:top w:w="15" w:type="dxa"/>
            <w:left w:w="108" w:type="dxa"/>
            <w:bottom w:w="15" w:type="dxa"/>
            <w:right w:w="108" w:type="dxa"/>
          </w:tblCellMar>
        </w:tblPrEx>
        <w:trPr>
          <w:trHeight w:val="781" w:hRule="atLeast"/>
        </w:trPr>
        <w:tc>
          <w:tcPr>
            <w:tcW w:w="1720" w:type="dxa"/>
            <w:gridSpan w:val="3"/>
            <w:vMerge w:val="restart"/>
            <w:tcBorders>
              <w:top w:val="nil"/>
              <w:left w:val="single" w:color="000000" w:sz="4" w:space="0"/>
              <w:bottom w:val="single" w:color="000000" w:sz="4" w:space="0"/>
              <w:right w:val="single" w:color="000000" w:sz="4" w:space="0"/>
            </w:tcBorders>
            <w:noWrap w:val="0"/>
            <w:vAlign w:val="center"/>
          </w:tcPr>
          <w:p w14:paraId="7D7B9DAA">
            <w:pPr>
              <w:pStyle w:val="6"/>
              <w:widowControl/>
              <w:jc w:val="center"/>
              <w:rPr>
                <w:rFonts w:hint="eastAsia" w:ascii="宋体" w:hAnsi="宋体" w:cs="宋体"/>
                <w:color w:val="000000"/>
                <w:sz w:val="22"/>
                <w:szCs w:val="22"/>
              </w:rPr>
            </w:pPr>
            <w:r>
              <w:rPr>
                <w:rFonts w:hint="eastAsia" w:ascii="宋体" w:hAnsi="宋体" w:cs="宋体"/>
                <w:color w:val="000000"/>
                <w:sz w:val="22"/>
                <w:szCs w:val="22"/>
              </w:rPr>
              <w:t>科目编码</w:t>
            </w:r>
          </w:p>
        </w:tc>
        <w:tc>
          <w:tcPr>
            <w:tcW w:w="1425" w:type="dxa"/>
            <w:vMerge w:val="restart"/>
            <w:tcBorders>
              <w:top w:val="single" w:color="000000" w:sz="4" w:space="0"/>
              <w:left w:val="nil"/>
              <w:bottom w:val="single" w:color="000000" w:sz="4" w:space="0"/>
              <w:right w:val="single" w:color="000000" w:sz="4" w:space="0"/>
            </w:tcBorders>
            <w:noWrap w:val="0"/>
            <w:vAlign w:val="center"/>
          </w:tcPr>
          <w:p w14:paraId="14B15D48">
            <w:pPr>
              <w:pStyle w:val="6"/>
              <w:widowControl/>
              <w:jc w:val="center"/>
              <w:rPr>
                <w:rFonts w:hint="eastAsia" w:ascii="宋体" w:hAnsi="宋体" w:cs="宋体"/>
                <w:color w:val="000000"/>
                <w:sz w:val="22"/>
                <w:szCs w:val="22"/>
              </w:rPr>
            </w:pPr>
            <w:r>
              <w:rPr>
                <w:rFonts w:hint="eastAsia" w:ascii="宋体" w:hAnsi="宋体" w:cs="宋体"/>
                <w:color w:val="000000"/>
                <w:sz w:val="22"/>
                <w:szCs w:val="22"/>
              </w:rPr>
              <w:t>科目名称</w:t>
            </w:r>
          </w:p>
        </w:tc>
        <w:tc>
          <w:tcPr>
            <w:tcW w:w="5634" w:type="dxa"/>
            <w:gridSpan w:val="4"/>
            <w:tcBorders>
              <w:top w:val="single" w:color="000000" w:sz="4" w:space="0"/>
              <w:left w:val="nil"/>
              <w:bottom w:val="single" w:color="000000" w:sz="4" w:space="0"/>
              <w:right w:val="single" w:color="000000" w:sz="4" w:space="0"/>
            </w:tcBorders>
            <w:noWrap w:val="0"/>
            <w:vAlign w:val="center"/>
          </w:tcPr>
          <w:p w14:paraId="3E721D32">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本年支出</w:t>
            </w:r>
          </w:p>
        </w:tc>
      </w:tr>
      <w:tr w14:paraId="38D4816A">
        <w:tblPrEx>
          <w:tblCellMar>
            <w:top w:w="15" w:type="dxa"/>
            <w:left w:w="108" w:type="dxa"/>
            <w:bottom w:w="15" w:type="dxa"/>
            <w:right w:w="108" w:type="dxa"/>
          </w:tblCellMar>
        </w:tblPrEx>
        <w:trPr>
          <w:trHeight w:val="312" w:hRule="atLeast"/>
        </w:trPr>
        <w:tc>
          <w:tcPr>
            <w:tcW w:w="1720" w:type="dxa"/>
            <w:gridSpan w:val="3"/>
            <w:vMerge w:val="continue"/>
            <w:tcBorders>
              <w:top w:val="nil"/>
              <w:left w:val="single" w:color="000000" w:sz="4" w:space="0"/>
              <w:bottom w:val="single" w:color="000000" w:sz="4" w:space="0"/>
              <w:right w:val="single" w:color="000000" w:sz="4" w:space="0"/>
            </w:tcBorders>
            <w:noWrap w:val="0"/>
            <w:vAlign w:val="center"/>
          </w:tcPr>
          <w:p w14:paraId="06978D34">
            <w:pPr>
              <w:rPr>
                <w:rFonts w:hint="eastAsia" w:ascii="宋体"/>
                <w:sz w:val="24"/>
                <w:szCs w:val="24"/>
              </w:rPr>
            </w:pPr>
          </w:p>
        </w:tc>
        <w:tc>
          <w:tcPr>
            <w:tcW w:w="1425" w:type="dxa"/>
            <w:vMerge w:val="continue"/>
            <w:tcBorders>
              <w:top w:val="single" w:color="000000" w:sz="4" w:space="0"/>
              <w:left w:val="nil"/>
              <w:bottom w:val="single" w:color="000000" w:sz="4" w:space="0"/>
              <w:right w:val="single" w:color="000000" w:sz="4" w:space="0"/>
            </w:tcBorders>
            <w:noWrap w:val="0"/>
            <w:vAlign w:val="center"/>
          </w:tcPr>
          <w:p w14:paraId="398DC77D">
            <w:pPr>
              <w:rPr>
                <w:rFonts w:hint="eastAsia" w:ascii="宋体"/>
                <w:sz w:val="24"/>
                <w:szCs w:val="24"/>
              </w:rPr>
            </w:pPr>
          </w:p>
        </w:tc>
        <w:tc>
          <w:tcPr>
            <w:tcW w:w="1252" w:type="dxa"/>
            <w:gridSpan w:val="2"/>
            <w:vMerge w:val="restart"/>
            <w:tcBorders>
              <w:top w:val="nil"/>
              <w:left w:val="nil"/>
              <w:bottom w:val="single" w:color="000000" w:sz="4" w:space="0"/>
              <w:right w:val="single" w:color="000000" w:sz="4" w:space="0"/>
            </w:tcBorders>
            <w:noWrap w:val="0"/>
            <w:vAlign w:val="center"/>
          </w:tcPr>
          <w:p w14:paraId="0463321B">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2191" w:type="dxa"/>
            <w:vMerge w:val="restart"/>
            <w:tcBorders>
              <w:top w:val="single" w:color="000000" w:sz="4" w:space="0"/>
              <w:left w:val="nil"/>
              <w:bottom w:val="single" w:color="000000" w:sz="4" w:space="0"/>
              <w:right w:val="single" w:color="000000" w:sz="4" w:space="0"/>
            </w:tcBorders>
            <w:noWrap w:val="0"/>
            <w:vAlign w:val="center"/>
          </w:tcPr>
          <w:p w14:paraId="32C1258F">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基本支出</w:t>
            </w:r>
          </w:p>
        </w:tc>
        <w:tc>
          <w:tcPr>
            <w:tcW w:w="2191" w:type="dxa"/>
            <w:vMerge w:val="restart"/>
            <w:tcBorders>
              <w:top w:val="single" w:color="000000" w:sz="4" w:space="0"/>
              <w:left w:val="nil"/>
              <w:bottom w:val="single" w:color="000000" w:sz="4" w:space="0"/>
              <w:right w:val="single" w:color="000000" w:sz="4" w:space="0"/>
            </w:tcBorders>
            <w:noWrap w:val="0"/>
            <w:vAlign w:val="center"/>
          </w:tcPr>
          <w:p w14:paraId="40321A62">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项目支出</w:t>
            </w:r>
          </w:p>
        </w:tc>
      </w:tr>
      <w:tr w14:paraId="75C3D5B4">
        <w:tblPrEx>
          <w:tblCellMar>
            <w:top w:w="15" w:type="dxa"/>
            <w:left w:w="108" w:type="dxa"/>
            <w:bottom w:w="15" w:type="dxa"/>
            <w:right w:w="108" w:type="dxa"/>
          </w:tblCellMar>
        </w:tblPrEx>
        <w:trPr>
          <w:trHeight w:val="312" w:hRule="atLeast"/>
        </w:trPr>
        <w:tc>
          <w:tcPr>
            <w:tcW w:w="1720" w:type="dxa"/>
            <w:gridSpan w:val="3"/>
            <w:vMerge w:val="continue"/>
            <w:tcBorders>
              <w:top w:val="nil"/>
              <w:left w:val="single" w:color="000000" w:sz="4" w:space="0"/>
              <w:bottom w:val="single" w:color="000000" w:sz="4" w:space="0"/>
              <w:right w:val="single" w:color="000000" w:sz="4" w:space="0"/>
            </w:tcBorders>
            <w:noWrap w:val="0"/>
            <w:vAlign w:val="center"/>
          </w:tcPr>
          <w:p w14:paraId="6AE131B9">
            <w:pPr>
              <w:rPr>
                <w:rFonts w:hint="eastAsia" w:ascii="宋体"/>
                <w:sz w:val="24"/>
                <w:szCs w:val="24"/>
              </w:rPr>
            </w:pPr>
          </w:p>
        </w:tc>
        <w:tc>
          <w:tcPr>
            <w:tcW w:w="1425" w:type="dxa"/>
            <w:vMerge w:val="continue"/>
            <w:tcBorders>
              <w:top w:val="single" w:color="000000" w:sz="4" w:space="0"/>
              <w:left w:val="nil"/>
              <w:bottom w:val="single" w:color="000000" w:sz="4" w:space="0"/>
              <w:right w:val="single" w:color="000000" w:sz="4" w:space="0"/>
            </w:tcBorders>
            <w:noWrap w:val="0"/>
            <w:vAlign w:val="center"/>
          </w:tcPr>
          <w:p w14:paraId="3F2D9800">
            <w:pPr>
              <w:rPr>
                <w:rFonts w:hint="eastAsia" w:ascii="宋体"/>
                <w:sz w:val="24"/>
                <w:szCs w:val="24"/>
              </w:rPr>
            </w:pPr>
          </w:p>
        </w:tc>
        <w:tc>
          <w:tcPr>
            <w:tcW w:w="1252" w:type="dxa"/>
            <w:gridSpan w:val="2"/>
            <w:vMerge w:val="continue"/>
            <w:tcBorders>
              <w:top w:val="nil"/>
              <w:left w:val="nil"/>
              <w:bottom w:val="single" w:color="000000" w:sz="4" w:space="0"/>
              <w:right w:val="single" w:color="000000" w:sz="4" w:space="0"/>
            </w:tcBorders>
            <w:noWrap w:val="0"/>
            <w:vAlign w:val="center"/>
          </w:tcPr>
          <w:p w14:paraId="505C4233">
            <w:pPr>
              <w:rPr>
                <w:rFonts w:hint="eastAsia" w:ascii="宋体"/>
                <w:sz w:val="24"/>
                <w:szCs w:val="24"/>
              </w:rPr>
            </w:pPr>
          </w:p>
        </w:tc>
        <w:tc>
          <w:tcPr>
            <w:tcW w:w="2191" w:type="dxa"/>
            <w:vMerge w:val="continue"/>
            <w:tcBorders>
              <w:top w:val="single" w:color="000000" w:sz="4" w:space="0"/>
              <w:left w:val="nil"/>
              <w:bottom w:val="single" w:color="000000" w:sz="4" w:space="0"/>
              <w:right w:val="single" w:color="000000" w:sz="4" w:space="0"/>
            </w:tcBorders>
            <w:noWrap w:val="0"/>
            <w:vAlign w:val="center"/>
          </w:tcPr>
          <w:p w14:paraId="6709236F">
            <w:pPr>
              <w:rPr>
                <w:rFonts w:hint="eastAsia" w:ascii="宋体"/>
                <w:sz w:val="24"/>
                <w:szCs w:val="24"/>
              </w:rPr>
            </w:pPr>
          </w:p>
        </w:tc>
        <w:tc>
          <w:tcPr>
            <w:tcW w:w="2191" w:type="dxa"/>
            <w:vMerge w:val="continue"/>
            <w:tcBorders>
              <w:top w:val="single" w:color="000000" w:sz="4" w:space="0"/>
              <w:left w:val="nil"/>
              <w:bottom w:val="single" w:color="000000" w:sz="4" w:space="0"/>
              <w:right w:val="single" w:color="000000" w:sz="4" w:space="0"/>
            </w:tcBorders>
            <w:noWrap w:val="0"/>
            <w:vAlign w:val="center"/>
          </w:tcPr>
          <w:p w14:paraId="7C6DBBF0">
            <w:pPr>
              <w:rPr>
                <w:rFonts w:hint="eastAsia" w:ascii="宋体"/>
                <w:sz w:val="24"/>
                <w:szCs w:val="24"/>
              </w:rPr>
            </w:pPr>
          </w:p>
        </w:tc>
      </w:tr>
      <w:tr w14:paraId="1FC14A79">
        <w:tblPrEx>
          <w:tblCellMar>
            <w:top w:w="15" w:type="dxa"/>
            <w:left w:w="108" w:type="dxa"/>
            <w:bottom w:w="15" w:type="dxa"/>
            <w:right w:w="108" w:type="dxa"/>
          </w:tblCellMar>
        </w:tblPrEx>
        <w:trPr>
          <w:trHeight w:val="454" w:hRule="atLeast"/>
        </w:trPr>
        <w:tc>
          <w:tcPr>
            <w:tcW w:w="1720" w:type="dxa"/>
            <w:gridSpan w:val="3"/>
            <w:vMerge w:val="continue"/>
            <w:tcBorders>
              <w:top w:val="nil"/>
              <w:left w:val="single" w:color="000000" w:sz="4" w:space="0"/>
              <w:bottom w:val="single" w:color="000000" w:sz="4" w:space="0"/>
              <w:right w:val="single" w:color="000000" w:sz="4" w:space="0"/>
            </w:tcBorders>
            <w:noWrap w:val="0"/>
            <w:vAlign w:val="center"/>
          </w:tcPr>
          <w:p w14:paraId="54BA064B">
            <w:pPr>
              <w:rPr>
                <w:rFonts w:hint="eastAsia" w:ascii="宋体"/>
                <w:sz w:val="24"/>
                <w:szCs w:val="24"/>
              </w:rPr>
            </w:pPr>
          </w:p>
        </w:tc>
        <w:tc>
          <w:tcPr>
            <w:tcW w:w="1425" w:type="dxa"/>
            <w:vMerge w:val="continue"/>
            <w:tcBorders>
              <w:top w:val="single" w:color="000000" w:sz="4" w:space="0"/>
              <w:left w:val="nil"/>
              <w:bottom w:val="single" w:color="000000" w:sz="4" w:space="0"/>
              <w:right w:val="single" w:color="000000" w:sz="4" w:space="0"/>
            </w:tcBorders>
            <w:noWrap w:val="0"/>
            <w:vAlign w:val="center"/>
          </w:tcPr>
          <w:p w14:paraId="3CADB6EE">
            <w:pPr>
              <w:rPr>
                <w:rFonts w:hint="eastAsia" w:ascii="宋体"/>
                <w:sz w:val="24"/>
                <w:szCs w:val="24"/>
              </w:rPr>
            </w:pPr>
          </w:p>
        </w:tc>
        <w:tc>
          <w:tcPr>
            <w:tcW w:w="1252" w:type="dxa"/>
            <w:gridSpan w:val="2"/>
            <w:vMerge w:val="continue"/>
            <w:tcBorders>
              <w:top w:val="nil"/>
              <w:left w:val="nil"/>
              <w:bottom w:val="single" w:color="000000" w:sz="4" w:space="0"/>
              <w:right w:val="single" w:color="000000" w:sz="4" w:space="0"/>
            </w:tcBorders>
            <w:noWrap w:val="0"/>
            <w:vAlign w:val="center"/>
          </w:tcPr>
          <w:p w14:paraId="0B2654DC">
            <w:pPr>
              <w:rPr>
                <w:rFonts w:hint="eastAsia" w:ascii="宋体"/>
                <w:sz w:val="24"/>
                <w:szCs w:val="24"/>
              </w:rPr>
            </w:pPr>
          </w:p>
        </w:tc>
        <w:tc>
          <w:tcPr>
            <w:tcW w:w="2191" w:type="dxa"/>
            <w:vMerge w:val="continue"/>
            <w:tcBorders>
              <w:top w:val="single" w:color="000000" w:sz="4" w:space="0"/>
              <w:left w:val="nil"/>
              <w:bottom w:val="single" w:color="000000" w:sz="4" w:space="0"/>
              <w:right w:val="single" w:color="000000" w:sz="4" w:space="0"/>
            </w:tcBorders>
            <w:noWrap w:val="0"/>
            <w:vAlign w:val="center"/>
          </w:tcPr>
          <w:p w14:paraId="2F6DCCBE">
            <w:pPr>
              <w:rPr>
                <w:rFonts w:hint="eastAsia" w:ascii="宋体"/>
                <w:sz w:val="24"/>
                <w:szCs w:val="24"/>
              </w:rPr>
            </w:pPr>
          </w:p>
        </w:tc>
        <w:tc>
          <w:tcPr>
            <w:tcW w:w="2191" w:type="dxa"/>
            <w:vMerge w:val="continue"/>
            <w:tcBorders>
              <w:top w:val="single" w:color="000000" w:sz="4" w:space="0"/>
              <w:left w:val="nil"/>
              <w:bottom w:val="single" w:color="000000" w:sz="4" w:space="0"/>
              <w:right w:val="single" w:color="000000" w:sz="4" w:space="0"/>
            </w:tcBorders>
            <w:noWrap w:val="0"/>
            <w:vAlign w:val="center"/>
          </w:tcPr>
          <w:p w14:paraId="02ADD589">
            <w:pPr>
              <w:rPr>
                <w:rFonts w:hint="eastAsia" w:ascii="宋体"/>
                <w:sz w:val="24"/>
                <w:szCs w:val="24"/>
              </w:rPr>
            </w:pPr>
          </w:p>
        </w:tc>
      </w:tr>
      <w:tr w14:paraId="7D28B22F">
        <w:tblPrEx>
          <w:tblCellMar>
            <w:top w:w="15" w:type="dxa"/>
            <w:left w:w="108" w:type="dxa"/>
            <w:bottom w:w="15" w:type="dxa"/>
            <w:right w:w="108" w:type="dxa"/>
          </w:tblCellMar>
        </w:tblPrEx>
        <w:trPr>
          <w:trHeight w:val="673" w:hRule="atLeast"/>
        </w:trPr>
        <w:tc>
          <w:tcPr>
            <w:tcW w:w="573" w:type="dxa"/>
            <w:tcBorders>
              <w:top w:val="single" w:color="000000" w:sz="4" w:space="0"/>
              <w:left w:val="single" w:color="000000" w:sz="4" w:space="0"/>
              <w:bottom w:val="single" w:color="000000" w:sz="4" w:space="0"/>
              <w:right w:val="single" w:color="000000" w:sz="4" w:space="0"/>
            </w:tcBorders>
            <w:noWrap w:val="0"/>
            <w:vAlign w:val="center"/>
          </w:tcPr>
          <w:p w14:paraId="05161F0C">
            <w:pPr>
              <w:pStyle w:val="6"/>
              <w:widowControl/>
              <w:jc w:val="center"/>
              <w:rPr>
                <w:rFonts w:hint="eastAsia" w:ascii="宋体" w:hAnsi="宋体" w:cs="宋体"/>
                <w:color w:val="000000"/>
                <w:sz w:val="22"/>
                <w:szCs w:val="22"/>
              </w:rPr>
            </w:pPr>
            <w:r>
              <w:rPr>
                <w:rFonts w:hint="eastAsia" w:ascii="宋体" w:hAnsi="宋体" w:cs="宋体"/>
                <w:color w:val="000000"/>
                <w:sz w:val="22"/>
                <w:szCs w:val="22"/>
              </w:rPr>
              <w:t>类</w:t>
            </w:r>
          </w:p>
        </w:tc>
        <w:tc>
          <w:tcPr>
            <w:tcW w:w="573" w:type="dxa"/>
            <w:tcBorders>
              <w:top w:val="single" w:color="000000" w:sz="4" w:space="0"/>
              <w:left w:val="nil"/>
              <w:bottom w:val="single" w:color="000000" w:sz="4" w:space="0"/>
              <w:right w:val="single" w:color="000000" w:sz="4" w:space="0"/>
            </w:tcBorders>
            <w:noWrap w:val="0"/>
            <w:vAlign w:val="center"/>
          </w:tcPr>
          <w:p w14:paraId="21E327A1">
            <w:pPr>
              <w:pStyle w:val="6"/>
              <w:widowControl/>
              <w:jc w:val="center"/>
              <w:rPr>
                <w:rFonts w:hint="eastAsia" w:ascii="宋体" w:hAnsi="宋体" w:cs="宋体"/>
                <w:color w:val="000000"/>
                <w:sz w:val="22"/>
                <w:szCs w:val="22"/>
              </w:rPr>
            </w:pPr>
            <w:r>
              <w:rPr>
                <w:rFonts w:hint="eastAsia" w:ascii="宋体" w:hAnsi="宋体" w:cs="宋体"/>
                <w:color w:val="000000"/>
                <w:sz w:val="22"/>
                <w:szCs w:val="22"/>
              </w:rPr>
              <w:t>款</w:t>
            </w:r>
          </w:p>
        </w:tc>
        <w:tc>
          <w:tcPr>
            <w:tcW w:w="574" w:type="dxa"/>
            <w:tcBorders>
              <w:top w:val="single" w:color="000000" w:sz="4" w:space="0"/>
              <w:left w:val="nil"/>
              <w:bottom w:val="single" w:color="000000" w:sz="4" w:space="0"/>
              <w:right w:val="single" w:color="000000" w:sz="4" w:space="0"/>
            </w:tcBorders>
            <w:noWrap w:val="0"/>
            <w:vAlign w:val="center"/>
          </w:tcPr>
          <w:p w14:paraId="0B2D7FC6">
            <w:pPr>
              <w:pStyle w:val="6"/>
              <w:widowControl/>
              <w:jc w:val="center"/>
              <w:rPr>
                <w:rFonts w:hint="eastAsia" w:ascii="宋体" w:hAnsi="宋体" w:cs="宋体"/>
                <w:color w:val="000000"/>
                <w:sz w:val="22"/>
                <w:szCs w:val="22"/>
              </w:rPr>
            </w:pPr>
            <w:r>
              <w:rPr>
                <w:rFonts w:hint="eastAsia" w:ascii="宋体" w:hAnsi="宋体" w:cs="宋体"/>
                <w:color w:val="000000"/>
                <w:sz w:val="22"/>
                <w:szCs w:val="22"/>
              </w:rPr>
              <w:t>项</w:t>
            </w:r>
          </w:p>
        </w:tc>
        <w:tc>
          <w:tcPr>
            <w:tcW w:w="1425" w:type="dxa"/>
            <w:tcBorders>
              <w:top w:val="single" w:color="000000" w:sz="4" w:space="0"/>
              <w:left w:val="nil"/>
              <w:bottom w:val="single" w:color="000000" w:sz="4" w:space="0"/>
              <w:right w:val="single" w:color="000000" w:sz="4" w:space="0"/>
            </w:tcBorders>
            <w:noWrap w:val="0"/>
            <w:vAlign w:val="center"/>
          </w:tcPr>
          <w:p w14:paraId="528CE753">
            <w:pPr>
              <w:pStyle w:val="6"/>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1252" w:type="dxa"/>
            <w:gridSpan w:val="2"/>
            <w:tcBorders>
              <w:top w:val="single" w:color="000000" w:sz="4" w:space="0"/>
              <w:left w:val="nil"/>
              <w:bottom w:val="single" w:color="000000" w:sz="4" w:space="0"/>
              <w:right w:val="single" w:color="000000" w:sz="4" w:space="0"/>
            </w:tcBorders>
            <w:noWrap w:val="0"/>
            <w:vAlign w:val="center"/>
          </w:tcPr>
          <w:p w14:paraId="5EEB43BC">
            <w:pPr>
              <w:pStyle w:val="6"/>
              <w:widowControl/>
              <w:jc w:val="right"/>
              <w:rPr>
                <w:rFonts w:hint="eastAsia" w:ascii="宋体" w:hAnsi="宋体" w:cs="宋体"/>
                <w:b/>
                <w:color w:val="000000"/>
                <w:sz w:val="22"/>
                <w:szCs w:val="22"/>
              </w:rPr>
            </w:pPr>
          </w:p>
        </w:tc>
        <w:tc>
          <w:tcPr>
            <w:tcW w:w="2191" w:type="dxa"/>
            <w:tcBorders>
              <w:top w:val="single" w:color="000000" w:sz="4" w:space="0"/>
              <w:left w:val="nil"/>
              <w:bottom w:val="single" w:color="000000" w:sz="4" w:space="0"/>
              <w:right w:val="single" w:color="000000" w:sz="4" w:space="0"/>
            </w:tcBorders>
            <w:noWrap w:val="0"/>
            <w:vAlign w:val="center"/>
          </w:tcPr>
          <w:p w14:paraId="24A3337C">
            <w:pPr>
              <w:pStyle w:val="6"/>
              <w:widowControl/>
              <w:jc w:val="right"/>
              <w:rPr>
                <w:rFonts w:hint="eastAsia" w:ascii="宋体" w:hAnsi="宋体" w:cs="宋体"/>
                <w:b/>
                <w:color w:val="000000"/>
                <w:sz w:val="22"/>
                <w:szCs w:val="22"/>
              </w:rPr>
            </w:pPr>
          </w:p>
        </w:tc>
        <w:tc>
          <w:tcPr>
            <w:tcW w:w="2191" w:type="dxa"/>
            <w:tcBorders>
              <w:top w:val="single" w:color="000000" w:sz="4" w:space="0"/>
              <w:left w:val="nil"/>
              <w:bottom w:val="single" w:color="000000" w:sz="4" w:space="0"/>
              <w:right w:val="single" w:color="000000" w:sz="4" w:space="0"/>
            </w:tcBorders>
            <w:noWrap w:val="0"/>
            <w:vAlign w:val="center"/>
          </w:tcPr>
          <w:p w14:paraId="2B3C38E8">
            <w:pPr>
              <w:pStyle w:val="6"/>
              <w:widowControl/>
              <w:jc w:val="right"/>
              <w:rPr>
                <w:rFonts w:hint="eastAsia" w:ascii="宋体" w:hAnsi="宋体" w:cs="宋体"/>
                <w:b/>
                <w:color w:val="000000"/>
                <w:sz w:val="22"/>
                <w:szCs w:val="22"/>
              </w:rPr>
            </w:pPr>
          </w:p>
        </w:tc>
      </w:tr>
      <w:tr w14:paraId="6DCFB9CB">
        <w:tblPrEx>
          <w:tblCellMar>
            <w:top w:w="15" w:type="dxa"/>
            <w:left w:w="108" w:type="dxa"/>
            <w:bottom w:w="15" w:type="dxa"/>
            <w:right w:w="108" w:type="dxa"/>
          </w:tblCellMar>
        </w:tblPrEx>
        <w:trPr>
          <w:trHeight w:val="634" w:hRule="atLeast"/>
        </w:trPr>
        <w:tc>
          <w:tcPr>
            <w:tcW w:w="1720" w:type="dxa"/>
            <w:gridSpan w:val="3"/>
            <w:tcBorders>
              <w:top w:val="single" w:color="000000" w:sz="4" w:space="0"/>
              <w:left w:val="single" w:color="000000" w:sz="4" w:space="0"/>
              <w:bottom w:val="single" w:color="000000" w:sz="4" w:space="0"/>
              <w:right w:val="single" w:color="000000" w:sz="4" w:space="0"/>
            </w:tcBorders>
            <w:noWrap w:val="0"/>
            <w:vAlign w:val="center"/>
          </w:tcPr>
          <w:p w14:paraId="16E09E76">
            <w:pPr>
              <w:pStyle w:val="6"/>
              <w:widowControl/>
              <w:jc w:val="left"/>
              <w:rPr>
                <w:rFonts w:hint="eastAsia" w:ascii="宋体" w:hAnsi="宋体" w:cs="宋体"/>
                <w:color w:val="000000"/>
                <w:sz w:val="22"/>
                <w:szCs w:val="22"/>
              </w:rPr>
            </w:pPr>
          </w:p>
        </w:tc>
        <w:tc>
          <w:tcPr>
            <w:tcW w:w="1425" w:type="dxa"/>
            <w:tcBorders>
              <w:top w:val="single" w:color="000000" w:sz="4" w:space="0"/>
              <w:left w:val="nil"/>
              <w:bottom w:val="single" w:color="000000" w:sz="4" w:space="0"/>
              <w:right w:val="single" w:color="000000" w:sz="4" w:space="0"/>
            </w:tcBorders>
            <w:noWrap w:val="0"/>
            <w:vAlign w:val="center"/>
          </w:tcPr>
          <w:p w14:paraId="07ED296C">
            <w:pPr>
              <w:pStyle w:val="6"/>
              <w:widowControl/>
              <w:jc w:val="left"/>
              <w:rPr>
                <w:rFonts w:hint="eastAsia" w:ascii="宋体" w:hAnsi="宋体" w:cs="宋体"/>
                <w:color w:val="000000"/>
                <w:sz w:val="22"/>
                <w:szCs w:val="22"/>
              </w:rPr>
            </w:pPr>
          </w:p>
        </w:tc>
        <w:tc>
          <w:tcPr>
            <w:tcW w:w="1252" w:type="dxa"/>
            <w:gridSpan w:val="2"/>
            <w:tcBorders>
              <w:top w:val="single" w:color="000000" w:sz="4" w:space="0"/>
              <w:left w:val="nil"/>
              <w:bottom w:val="single" w:color="000000" w:sz="4" w:space="0"/>
              <w:right w:val="single" w:color="000000" w:sz="4" w:space="0"/>
            </w:tcBorders>
            <w:noWrap w:val="0"/>
            <w:vAlign w:val="center"/>
          </w:tcPr>
          <w:p w14:paraId="5BE98D99">
            <w:pPr>
              <w:pStyle w:val="6"/>
              <w:widowControl/>
              <w:jc w:val="right"/>
              <w:rPr>
                <w:rFonts w:hint="eastAsia" w:ascii="宋体" w:hAnsi="宋体" w:cs="宋体"/>
                <w:color w:val="000000"/>
                <w:sz w:val="22"/>
                <w:szCs w:val="22"/>
              </w:rPr>
            </w:pPr>
          </w:p>
        </w:tc>
        <w:tc>
          <w:tcPr>
            <w:tcW w:w="2191" w:type="dxa"/>
            <w:tcBorders>
              <w:top w:val="single" w:color="000000" w:sz="4" w:space="0"/>
              <w:left w:val="nil"/>
              <w:bottom w:val="single" w:color="000000" w:sz="4" w:space="0"/>
              <w:right w:val="single" w:color="000000" w:sz="4" w:space="0"/>
            </w:tcBorders>
            <w:noWrap w:val="0"/>
            <w:vAlign w:val="center"/>
          </w:tcPr>
          <w:p w14:paraId="47692523">
            <w:pPr>
              <w:pStyle w:val="6"/>
              <w:widowControl/>
              <w:jc w:val="right"/>
              <w:rPr>
                <w:rFonts w:hint="eastAsia" w:ascii="宋体" w:hAnsi="宋体" w:cs="宋体"/>
                <w:color w:val="000000"/>
                <w:sz w:val="22"/>
                <w:szCs w:val="22"/>
              </w:rPr>
            </w:pPr>
          </w:p>
        </w:tc>
        <w:tc>
          <w:tcPr>
            <w:tcW w:w="2191" w:type="dxa"/>
            <w:tcBorders>
              <w:top w:val="single" w:color="000000" w:sz="4" w:space="0"/>
              <w:left w:val="nil"/>
              <w:bottom w:val="single" w:color="000000" w:sz="4" w:space="0"/>
              <w:right w:val="single" w:color="000000" w:sz="4" w:space="0"/>
            </w:tcBorders>
            <w:noWrap w:val="0"/>
            <w:vAlign w:val="center"/>
          </w:tcPr>
          <w:p w14:paraId="563653D6">
            <w:pPr>
              <w:pStyle w:val="6"/>
              <w:widowControl/>
              <w:jc w:val="right"/>
              <w:rPr>
                <w:rFonts w:hint="eastAsia" w:ascii="宋体" w:hAnsi="宋体" w:cs="宋体"/>
                <w:color w:val="000000"/>
                <w:sz w:val="22"/>
                <w:szCs w:val="22"/>
              </w:rPr>
            </w:pPr>
          </w:p>
        </w:tc>
      </w:tr>
      <w:tr w14:paraId="2497221E">
        <w:tblPrEx>
          <w:tblCellMar>
            <w:top w:w="15" w:type="dxa"/>
            <w:left w:w="108" w:type="dxa"/>
            <w:bottom w:w="15" w:type="dxa"/>
            <w:right w:w="108" w:type="dxa"/>
          </w:tblCellMar>
        </w:tblPrEx>
        <w:trPr>
          <w:trHeight w:val="799" w:hRule="atLeast"/>
        </w:trPr>
        <w:tc>
          <w:tcPr>
            <w:tcW w:w="1720" w:type="dxa"/>
            <w:gridSpan w:val="3"/>
            <w:tcBorders>
              <w:top w:val="single" w:color="000000" w:sz="4" w:space="0"/>
              <w:left w:val="single" w:color="000000" w:sz="4" w:space="0"/>
              <w:bottom w:val="single" w:color="000000" w:sz="4" w:space="0"/>
              <w:right w:val="single" w:color="000000" w:sz="4" w:space="0"/>
            </w:tcBorders>
            <w:noWrap w:val="0"/>
            <w:vAlign w:val="center"/>
          </w:tcPr>
          <w:p w14:paraId="10F1AD3D">
            <w:pPr>
              <w:pStyle w:val="6"/>
              <w:widowControl/>
              <w:jc w:val="left"/>
              <w:rPr>
                <w:rFonts w:hint="eastAsia" w:ascii="宋体" w:hAnsi="宋体" w:cs="宋体"/>
                <w:color w:val="000000"/>
                <w:sz w:val="22"/>
                <w:szCs w:val="22"/>
              </w:rPr>
            </w:pPr>
          </w:p>
        </w:tc>
        <w:tc>
          <w:tcPr>
            <w:tcW w:w="1425" w:type="dxa"/>
            <w:tcBorders>
              <w:top w:val="single" w:color="000000" w:sz="4" w:space="0"/>
              <w:left w:val="nil"/>
              <w:bottom w:val="single" w:color="000000" w:sz="4" w:space="0"/>
              <w:right w:val="single" w:color="000000" w:sz="4" w:space="0"/>
            </w:tcBorders>
            <w:noWrap w:val="0"/>
            <w:vAlign w:val="center"/>
          </w:tcPr>
          <w:p w14:paraId="51E7346F">
            <w:pPr>
              <w:pStyle w:val="6"/>
              <w:widowControl/>
              <w:jc w:val="left"/>
              <w:rPr>
                <w:rFonts w:hint="eastAsia" w:ascii="宋体" w:hAnsi="宋体" w:cs="宋体"/>
                <w:color w:val="000000"/>
                <w:sz w:val="22"/>
                <w:szCs w:val="22"/>
              </w:rPr>
            </w:pPr>
          </w:p>
        </w:tc>
        <w:tc>
          <w:tcPr>
            <w:tcW w:w="1252" w:type="dxa"/>
            <w:gridSpan w:val="2"/>
            <w:tcBorders>
              <w:top w:val="single" w:color="000000" w:sz="4" w:space="0"/>
              <w:left w:val="nil"/>
              <w:bottom w:val="single" w:color="000000" w:sz="4" w:space="0"/>
              <w:right w:val="single" w:color="000000" w:sz="4" w:space="0"/>
            </w:tcBorders>
            <w:noWrap w:val="0"/>
            <w:vAlign w:val="center"/>
          </w:tcPr>
          <w:p w14:paraId="4C287202">
            <w:pPr>
              <w:pStyle w:val="6"/>
              <w:widowControl/>
              <w:jc w:val="right"/>
              <w:rPr>
                <w:rFonts w:hint="eastAsia" w:ascii="宋体" w:hAnsi="宋体" w:cs="宋体"/>
                <w:color w:val="000000"/>
                <w:sz w:val="22"/>
                <w:szCs w:val="22"/>
              </w:rPr>
            </w:pPr>
          </w:p>
        </w:tc>
        <w:tc>
          <w:tcPr>
            <w:tcW w:w="2191" w:type="dxa"/>
            <w:tcBorders>
              <w:top w:val="single" w:color="000000" w:sz="4" w:space="0"/>
              <w:left w:val="nil"/>
              <w:bottom w:val="single" w:color="000000" w:sz="4" w:space="0"/>
              <w:right w:val="single" w:color="000000" w:sz="4" w:space="0"/>
            </w:tcBorders>
            <w:noWrap w:val="0"/>
            <w:vAlign w:val="center"/>
          </w:tcPr>
          <w:p w14:paraId="6EB859DD">
            <w:pPr>
              <w:pStyle w:val="6"/>
              <w:widowControl/>
              <w:jc w:val="right"/>
              <w:rPr>
                <w:rFonts w:hint="eastAsia" w:ascii="宋体" w:hAnsi="宋体" w:cs="宋体"/>
                <w:color w:val="000000"/>
                <w:sz w:val="22"/>
                <w:szCs w:val="22"/>
              </w:rPr>
            </w:pPr>
          </w:p>
        </w:tc>
        <w:tc>
          <w:tcPr>
            <w:tcW w:w="2191" w:type="dxa"/>
            <w:tcBorders>
              <w:top w:val="single" w:color="000000" w:sz="4" w:space="0"/>
              <w:left w:val="nil"/>
              <w:bottom w:val="single" w:color="000000" w:sz="4" w:space="0"/>
              <w:right w:val="single" w:color="000000" w:sz="4" w:space="0"/>
            </w:tcBorders>
            <w:noWrap w:val="0"/>
            <w:vAlign w:val="center"/>
          </w:tcPr>
          <w:p w14:paraId="1E6DB1DD">
            <w:pPr>
              <w:pStyle w:val="6"/>
              <w:widowControl/>
              <w:jc w:val="right"/>
              <w:rPr>
                <w:rFonts w:hint="eastAsia" w:ascii="宋体" w:hAnsi="宋体" w:cs="宋体"/>
                <w:color w:val="000000"/>
                <w:sz w:val="22"/>
                <w:szCs w:val="22"/>
              </w:rPr>
            </w:pPr>
          </w:p>
        </w:tc>
      </w:tr>
    </w:tbl>
    <w:p w14:paraId="3E633EAB">
      <w:pPr>
        <w:pStyle w:val="6"/>
        <w:widowControl/>
        <w:rPr>
          <w:rFonts w:hint="eastAsia" w:ascii="黑体" w:hAnsi="宋体" w:eastAsia="黑体" w:cs="黑体"/>
          <w:color w:val="000000"/>
          <w:sz w:val="20"/>
          <w:szCs w:val="20"/>
        </w:rPr>
      </w:pPr>
      <w:r>
        <w:rPr>
          <w:rFonts w:ascii="楷体_GB2312" w:eastAsia="楷体_GB2312" w:cs="楷体_GB2312"/>
          <w:color w:val="000000"/>
          <w:sz w:val="32"/>
          <w:szCs w:val="32"/>
        </w:rPr>
        <w:t>注：</w:t>
      </w:r>
      <w:r>
        <w:rPr>
          <w:rFonts w:hint="eastAsia" w:ascii="楷体_GB2312" w:eastAsia="楷体_GB2312" w:cs="楷体_GB2312"/>
          <w:color w:val="000000"/>
          <w:sz w:val="32"/>
          <w:szCs w:val="32"/>
        </w:rPr>
        <w:t>淮南市谢家集区</w:t>
      </w:r>
      <w:r>
        <w:rPr>
          <w:rFonts w:hint="eastAsia" w:ascii="楷体_GB2312" w:eastAsia="楷体_GB2312" w:cs="楷体_GB2312"/>
          <w:color w:val="000000"/>
          <w:sz w:val="32"/>
          <w:szCs w:val="32"/>
          <w:lang w:eastAsia="zh-CN"/>
        </w:rPr>
        <w:t>民族宗教事务局</w:t>
      </w:r>
      <w:r>
        <w:rPr>
          <w:rFonts w:ascii="楷体_GB2312" w:eastAsia="楷体_GB2312" w:cs="楷体_GB2312"/>
          <w:color w:val="000000"/>
          <w:sz w:val="32"/>
          <w:szCs w:val="32"/>
        </w:rPr>
        <w:t>没有使用国有资本经营预算财政拨款安排的支出，故此表无数据。</w:t>
      </w:r>
    </w:p>
    <w:p w14:paraId="7910C9F0">
      <w:pPr>
        <w:pStyle w:val="6"/>
        <w:widowControl/>
        <w:spacing w:line="560" w:lineRule="exact"/>
        <w:ind w:firstLine="640"/>
        <w:rPr>
          <w:rFonts w:hint="eastAsia" w:ascii="黑体" w:hAnsi="宋体" w:eastAsia="黑体" w:cs="黑体"/>
          <w:color w:val="000000"/>
          <w:sz w:val="32"/>
          <w:szCs w:val="32"/>
        </w:rPr>
      </w:pPr>
    </w:p>
    <w:p w14:paraId="4BD89513">
      <w:pPr>
        <w:pStyle w:val="6"/>
        <w:widowControl/>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第三部分 淮南市</w:t>
      </w:r>
      <w:r>
        <w:rPr>
          <w:rFonts w:hint="eastAsia" w:ascii="黑体" w:hAnsi="宋体" w:eastAsia="黑体" w:cs="黑体"/>
          <w:color w:val="000000"/>
          <w:sz w:val="32"/>
          <w:szCs w:val="32"/>
          <w:lang w:eastAsia="zh-CN"/>
        </w:rPr>
        <w:t>谢家集区民族宗教事务局</w:t>
      </w:r>
      <w:r>
        <w:rPr>
          <w:rFonts w:hint="eastAsia" w:ascii="黑体" w:hAnsi="宋体" w:eastAsia="黑体" w:cs="黑体"/>
          <w:color w:val="000000"/>
          <w:sz w:val="32"/>
          <w:szCs w:val="32"/>
        </w:rPr>
        <w:t>202</w:t>
      </w:r>
      <w:r>
        <w:rPr>
          <w:rFonts w:hint="eastAsia" w:ascii="黑体" w:hAnsi="宋体" w:eastAsia="黑体" w:cs="黑体"/>
          <w:color w:val="000000"/>
          <w:sz w:val="32"/>
          <w:szCs w:val="32"/>
          <w:lang w:val="en-US" w:eastAsia="zh-CN"/>
        </w:rPr>
        <w:t>2</w:t>
      </w:r>
      <w:r>
        <w:rPr>
          <w:rFonts w:hint="eastAsia" w:ascii="黑体" w:hAnsi="宋体" w:eastAsia="黑体" w:cs="黑体"/>
          <w:color w:val="000000"/>
          <w:sz w:val="32"/>
          <w:szCs w:val="32"/>
        </w:rPr>
        <w:t>年度单位决算情况说明</w:t>
      </w:r>
    </w:p>
    <w:p w14:paraId="384EADE6">
      <w:pPr>
        <w:pStyle w:val="6"/>
        <w:widowControl/>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一、收入支出决算总体情况说明</w:t>
      </w:r>
    </w:p>
    <w:p w14:paraId="308E9D8F">
      <w:pPr>
        <w:pStyle w:val="6"/>
        <w:adjustRightInd w:val="0"/>
        <w:snapToGrid w:val="0"/>
        <w:spacing w:line="560" w:lineRule="exact"/>
        <w:ind w:firstLine="641"/>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年度收入总计</w:t>
      </w:r>
      <w:r>
        <w:rPr>
          <w:rFonts w:hint="eastAsia" w:ascii="仿宋_GB2312" w:eastAsia="仿宋_GB2312" w:cs="仿宋_GB2312"/>
          <w:color w:val="000000"/>
          <w:sz w:val="32"/>
          <w:szCs w:val="32"/>
          <w:lang w:val="en-US" w:eastAsia="zh-CN"/>
        </w:rPr>
        <w:t>112.52</w:t>
      </w:r>
      <w:r>
        <w:rPr>
          <w:rFonts w:ascii="仿宋_GB2312" w:eastAsia="仿宋_GB2312" w:cs="仿宋_GB2312"/>
          <w:color w:val="000000"/>
          <w:sz w:val="32"/>
          <w:szCs w:val="32"/>
        </w:rPr>
        <w:t>万元（含使用非财政拨款结转结余和年初结转结余）、支出总计</w:t>
      </w:r>
      <w:r>
        <w:rPr>
          <w:rFonts w:hint="eastAsia" w:ascii="仿宋_GB2312" w:eastAsia="仿宋_GB2312" w:cs="仿宋_GB2312"/>
          <w:color w:val="000000"/>
          <w:sz w:val="32"/>
          <w:szCs w:val="32"/>
          <w:lang w:val="en-US" w:eastAsia="zh-CN"/>
        </w:rPr>
        <w:t>112.52</w:t>
      </w:r>
      <w:r>
        <w:rPr>
          <w:rFonts w:ascii="仿宋_GB2312" w:eastAsia="仿宋_GB2312" w:cs="仿宋_GB2312"/>
          <w:color w:val="000000"/>
          <w:sz w:val="32"/>
          <w:szCs w:val="32"/>
        </w:rPr>
        <w:t>万元（含结余分配和年末结转结余）。与20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年相比，收、支总计各增加</w:t>
      </w:r>
      <w:r>
        <w:rPr>
          <w:rFonts w:hint="eastAsia" w:ascii="仿宋_GB2312" w:eastAsia="仿宋_GB2312" w:cs="仿宋_GB2312"/>
          <w:color w:val="000000"/>
          <w:sz w:val="32"/>
          <w:szCs w:val="32"/>
          <w:lang w:val="en-US" w:eastAsia="zh-CN"/>
        </w:rPr>
        <w:t>40.56</w:t>
      </w:r>
      <w:r>
        <w:rPr>
          <w:rFonts w:ascii="仿宋_GB2312" w:eastAsia="仿宋_GB2312" w:cs="仿宋_GB2312"/>
          <w:color w:val="000000"/>
          <w:sz w:val="32"/>
          <w:szCs w:val="32"/>
        </w:rPr>
        <w:t>万元，增长</w:t>
      </w:r>
      <w:r>
        <w:rPr>
          <w:rFonts w:hint="eastAsia" w:ascii="仿宋_GB2312" w:eastAsia="仿宋_GB2312" w:cs="仿宋_GB2312"/>
          <w:color w:val="000000"/>
          <w:sz w:val="32"/>
          <w:szCs w:val="32"/>
          <w:lang w:val="en-US" w:eastAsia="zh-CN"/>
        </w:rPr>
        <w:t>56.36</w:t>
      </w:r>
      <w:r>
        <w:rPr>
          <w:rFonts w:ascii="仿宋_GB2312" w:eastAsia="仿宋_GB2312" w:cs="仿宋_GB2312"/>
          <w:color w:val="000000"/>
          <w:sz w:val="32"/>
          <w:szCs w:val="32"/>
        </w:rPr>
        <w:t>%，主要原因：</w:t>
      </w:r>
      <w:r>
        <w:rPr>
          <w:rFonts w:hint="eastAsia" w:ascii="仿宋_GB2312" w:eastAsia="仿宋_GB2312" w:cs="仿宋_GB2312"/>
          <w:color w:val="000000"/>
          <w:sz w:val="32"/>
          <w:szCs w:val="32"/>
          <w:lang w:val="en-US" w:eastAsia="zh-CN"/>
        </w:rPr>
        <w:t>民族工作专项资金增加</w:t>
      </w:r>
      <w:r>
        <w:rPr>
          <w:rFonts w:ascii="仿宋_GB2312" w:eastAsia="仿宋_GB2312" w:cs="仿宋_GB2312"/>
          <w:color w:val="000000"/>
          <w:sz w:val="32"/>
          <w:szCs w:val="32"/>
        </w:rPr>
        <w:t>。</w:t>
      </w:r>
    </w:p>
    <w:p w14:paraId="5424CF99">
      <w:pPr>
        <w:pStyle w:val="6"/>
        <w:adjustRightInd w:val="0"/>
        <w:snapToGrid w:val="0"/>
        <w:spacing w:line="560" w:lineRule="exact"/>
        <w:ind w:firstLine="641"/>
        <w:rPr>
          <w:rFonts w:hint="eastAsia" w:ascii="黑体" w:hAnsi="宋体" w:eastAsia="黑体" w:cs="黑体"/>
          <w:color w:val="000000"/>
          <w:sz w:val="32"/>
          <w:szCs w:val="32"/>
        </w:rPr>
      </w:pPr>
      <w:r>
        <w:rPr>
          <w:rFonts w:hint="eastAsia" w:ascii="黑体" w:hAnsi="宋体" w:eastAsia="黑体" w:cs="黑体"/>
          <w:color w:val="000000"/>
          <w:sz w:val="32"/>
          <w:szCs w:val="32"/>
        </w:rPr>
        <w:t>二、收入决算情况说明</w:t>
      </w:r>
    </w:p>
    <w:p w14:paraId="41C9C121">
      <w:pPr>
        <w:pStyle w:val="6"/>
        <w:adjustRightInd w:val="0"/>
        <w:snapToGrid w:val="0"/>
        <w:spacing w:line="560" w:lineRule="exact"/>
        <w:ind w:firstLine="641"/>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年度收入合计</w:t>
      </w:r>
      <w:r>
        <w:rPr>
          <w:rFonts w:hint="eastAsia" w:ascii="仿宋_GB2312" w:eastAsia="仿宋_GB2312" w:cs="仿宋_GB2312"/>
          <w:color w:val="000000"/>
          <w:sz w:val="32"/>
          <w:szCs w:val="32"/>
          <w:lang w:val="en-US" w:eastAsia="zh-CN"/>
        </w:rPr>
        <w:t>112.52</w:t>
      </w:r>
      <w:r>
        <w:rPr>
          <w:rFonts w:ascii="仿宋_GB2312" w:eastAsia="仿宋_GB2312" w:cs="仿宋_GB2312"/>
          <w:color w:val="000000"/>
          <w:sz w:val="32"/>
          <w:szCs w:val="32"/>
        </w:rPr>
        <w:t>万元，其中：财政拨款收入</w:t>
      </w:r>
      <w:r>
        <w:rPr>
          <w:rFonts w:hint="eastAsia" w:ascii="仿宋_GB2312" w:eastAsia="仿宋_GB2312" w:cs="仿宋_GB2312"/>
          <w:color w:val="000000"/>
          <w:sz w:val="32"/>
          <w:szCs w:val="32"/>
          <w:lang w:val="en-US" w:eastAsia="zh-CN"/>
        </w:rPr>
        <w:t>112.52</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w:t>
      </w:r>
    </w:p>
    <w:p w14:paraId="41AD1D55">
      <w:pPr>
        <w:pStyle w:val="6"/>
        <w:adjustRightInd w:val="0"/>
        <w:snapToGrid w:val="0"/>
        <w:spacing w:line="560" w:lineRule="exact"/>
        <w:ind w:firstLine="641"/>
        <w:rPr>
          <w:rFonts w:hint="eastAsia" w:ascii="黑体" w:hAnsi="宋体" w:eastAsia="黑体" w:cs="黑体"/>
          <w:color w:val="000000"/>
          <w:sz w:val="32"/>
          <w:szCs w:val="32"/>
        </w:rPr>
      </w:pPr>
      <w:r>
        <w:rPr>
          <w:rFonts w:hint="eastAsia" w:ascii="黑体" w:hAnsi="宋体" w:eastAsia="黑体" w:cs="黑体"/>
          <w:color w:val="000000"/>
          <w:sz w:val="32"/>
          <w:szCs w:val="32"/>
        </w:rPr>
        <w:t>三、支出决算情况说明</w:t>
      </w:r>
    </w:p>
    <w:p w14:paraId="5DEDD1FA">
      <w:pPr>
        <w:pStyle w:val="6"/>
        <w:adjustRightInd w:val="0"/>
        <w:snapToGrid w:val="0"/>
        <w:spacing w:line="560" w:lineRule="exact"/>
        <w:ind w:firstLine="641"/>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年度支出合计</w:t>
      </w:r>
      <w:r>
        <w:rPr>
          <w:rFonts w:hint="eastAsia" w:ascii="仿宋_GB2312" w:eastAsia="仿宋_GB2312" w:cs="仿宋_GB2312"/>
          <w:color w:val="000000"/>
          <w:sz w:val="32"/>
          <w:szCs w:val="32"/>
          <w:lang w:val="en-US" w:eastAsia="zh-CN"/>
        </w:rPr>
        <w:t>112.52</w:t>
      </w:r>
      <w:r>
        <w:rPr>
          <w:rFonts w:ascii="仿宋_GB2312" w:eastAsia="仿宋_GB2312" w:cs="仿宋_GB2312"/>
          <w:color w:val="000000"/>
          <w:sz w:val="32"/>
          <w:szCs w:val="32"/>
        </w:rPr>
        <w:t>万元，其中：基本支出</w:t>
      </w:r>
      <w:r>
        <w:rPr>
          <w:rFonts w:hint="eastAsia" w:ascii="仿宋_GB2312" w:eastAsia="仿宋_GB2312" w:cs="仿宋_GB2312"/>
          <w:color w:val="000000"/>
          <w:sz w:val="32"/>
          <w:szCs w:val="32"/>
          <w:lang w:val="en-US" w:eastAsia="zh-CN"/>
        </w:rPr>
        <w:t>2.34</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2.08</w:t>
      </w:r>
      <w:r>
        <w:rPr>
          <w:rFonts w:ascii="仿宋_GB2312" w:eastAsia="仿宋_GB2312" w:cs="仿宋_GB2312"/>
          <w:color w:val="000000"/>
          <w:sz w:val="32"/>
          <w:szCs w:val="32"/>
        </w:rPr>
        <w:t>%；项目支出</w:t>
      </w:r>
      <w:r>
        <w:rPr>
          <w:rFonts w:hint="eastAsia" w:ascii="仿宋_GB2312" w:eastAsia="仿宋_GB2312" w:cs="仿宋_GB2312"/>
          <w:color w:val="000000"/>
          <w:sz w:val="32"/>
          <w:szCs w:val="32"/>
          <w:lang w:val="en-US" w:eastAsia="zh-CN"/>
        </w:rPr>
        <w:t>110.18</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97.92</w:t>
      </w:r>
      <w:r>
        <w:rPr>
          <w:rFonts w:ascii="仿宋_GB2312" w:eastAsia="仿宋_GB2312" w:cs="仿宋_GB2312"/>
          <w:color w:val="000000"/>
          <w:sz w:val="32"/>
          <w:szCs w:val="32"/>
        </w:rPr>
        <w:t>%。</w:t>
      </w:r>
    </w:p>
    <w:p w14:paraId="35D9E78E">
      <w:pPr>
        <w:pStyle w:val="6"/>
        <w:widowControl/>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四、财政拨款收入支出决算总体情况说明</w:t>
      </w:r>
    </w:p>
    <w:p w14:paraId="1B6DA953">
      <w:pPr>
        <w:pStyle w:val="6"/>
        <w:widowControl/>
        <w:spacing w:line="560" w:lineRule="exact"/>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年度财政拨款收入总计</w:t>
      </w:r>
      <w:r>
        <w:rPr>
          <w:rFonts w:hint="eastAsia" w:ascii="仿宋_GB2312" w:eastAsia="仿宋_GB2312" w:cs="仿宋_GB2312"/>
          <w:color w:val="000000"/>
          <w:sz w:val="32"/>
          <w:szCs w:val="32"/>
          <w:lang w:val="en-US" w:eastAsia="zh-CN"/>
        </w:rPr>
        <w:t>112.52</w:t>
      </w:r>
      <w:r>
        <w:rPr>
          <w:rFonts w:ascii="仿宋_GB2312" w:eastAsia="仿宋_GB2312" w:cs="仿宋_GB2312"/>
          <w:color w:val="000000"/>
          <w:sz w:val="32"/>
          <w:szCs w:val="32"/>
        </w:rPr>
        <w:t>万元（含年初财政拨款结转结余），支出总计</w:t>
      </w:r>
      <w:r>
        <w:rPr>
          <w:rFonts w:hint="eastAsia" w:ascii="仿宋_GB2312" w:eastAsia="仿宋_GB2312" w:cs="仿宋_GB2312"/>
          <w:color w:val="000000"/>
          <w:sz w:val="32"/>
          <w:szCs w:val="32"/>
          <w:lang w:val="en-US" w:eastAsia="zh-CN"/>
        </w:rPr>
        <w:t>112.52</w:t>
      </w:r>
      <w:r>
        <w:rPr>
          <w:rFonts w:ascii="仿宋_GB2312" w:eastAsia="仿宋_GB2312" w:cs="仿宋_GB2312"/>
          <w:color w:val="000000"/>
          <w:sz w:val="32"/>
          <w:szCs w:val="32"/>
        </w:rPr>
        <w:t>万元（含年末财政拨款结转和结余）。与20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年相比，财政拨款收、支总计各增加</w:t>
      </w:r>
      <w:r>
        <w:rPr>
          <w:rFonts w:hint="eastAsia" w:ascii="仿宋_GB2312" w:eastAsia="仿宋_GB2312" w:cs="仿宋_GB2312"/>
          <w:color w:val="000000"/>
          <w:sz w:val="32"/>
          <w:szCs w:val="32"/>
          <w:lang w:val="en-US" w:eastAsia="zh-CN"/>
        </w:rPr>
        <w:t>40.56</w:t>
      </w:r>
      <w:r>
        <w:rPr>
          <w:rFonts w:ascii="仿宋_GB2312" w:eastAsia="仿宋_GB2312" w:cs="仿宋_GB2312"/>
          <w:color w:val="000000"/>
          <w:sz w:val="32"/>
          <w:szCs w:val="32"/>
        </w:rPr>
        <w:t>万元，增长</w:t>
      </w:r>
      <w:r>
        <w:rPr>
          <w:rFonts w:hint="eastAsia" w:ascii="仿宋_GB2312" w:eastAsia="仿宋_GB2312" w:cs="仿宋_GB2312"/>
          <w:color w:val="000000"/>
          <w:sz w:val="32"/>
          <w:szCs w:val="32"/>
          <w:lang w:val="en-US" w:eastAsia="zh-CN"/>
        </w:rPr>
        <w:t>56.36</w:t>
      </w:r>
      <w:r>
        <w:rPr>
          <w:rFonts w:ascii="仿宋_GB2312" w:eastAsia="仿宋_GB2312" w:cs="仿宋_GB2312"/>
          <w:color w:val="000000"/>
          <w:sz w:val="32"/>
          <w:szCs w:val="32"/>
        </w:rPr>
        <w:t>%，主要原因：</w:t>
      </w:r>
      <w:r>
        <w:rPr>
          <w:rFonts w:hint="eastAsia" w:ascii="仿宋_GB2312" w:eastAsia="仿宋_GB2312" w:cs="仿宋_GB2312"/>
          <w:color w:val="000000"/>
          <w:sz w:val="32"/>
          <w:szCs w:val="32"/>
          <w:lang w:val="en-US" w:eastAsia="zh-CN"/>
        </w:rPr>
        <w:t>民族工作专项资金增加</w:t>
      </w:r>
      <w:r>
        <w:rPr>
          <w:rFonts w:ascii="仿宋_GB2312" w:eastAsia="仿宋_GB2312" w:cs="仿宋_GB2312"/>
          <w:color w:val="000000"/>
          <w:sz w:val="32"/>
          <w:szCs w:val="32"/>
        </w:rPr>
        <w:t>。</w:t>
      </w:r>
    </w:p>
    <w:p w14:paraId="6FDEA94F">
      <w:pPr>
        <w:pStyle w:val="6"/>
        <w:widowControl/>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五、一般公共预算财政拨款支出决算情况说明</w:t>
      </w:r>
    </w:p>
    <w:p w14:paraId="17D2EA95">
      <w:pPr>
        <w:pStyle w:val="6"/>
        <w:widowControl/>
        <w:spacing w:line="560" w:lineRule="exact"/>
        <w:ind w:firstLine="640"/>
        <w:rPr>
          <w:rFonts w:ascii="楷体_GB2312" w:eastAsia="楷体_GB2312" w:cs="楷体_GB2312"/>
          <w:color w:val="000000"/>
          <w:sz w:val="32"/>
          <w:szCs w:val="32"/>
        </w:rPr>
      </w:pPr>
      <w:r>
        <w:rPr>
          <w:rFonts w:ascii="楷体_GB2312" w:eastAsia="楷体_GB2312" w:cs="楷体_GB2312"/>
          <w:color w:val="000000"/>
          <w:sz w:val="32"/>
          <w:szCs w:val="32"/>
        </w:rPr>
        <w:t>（一）一般公共预算财政拨款支出决算总体情况。</w:t>
      </w:r>
    </w:p>
    <w:p w14:paraId="66AD5B9D">
      <w:pPr>
        <w:pStyle w:val="6"/>
        <w:widowControl/>
        <w:spacing w:line="560" w:lineRule="exact"/>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年度一般公共预算财政拨款支出</w:t>
      </w:r>
      <w:r>
        <w:rPr>
          <w:rFonts w:hint="eastAsia" w:ascii="仿宋_GB2312" w:eastAsia="仿宋_GB2312" w:cs="仿宋_GB2312"/>
          <w:color w:val="000000"/>
          <w:sz w:val="32"/>
          <w:szCs w:val="32"/>
          <w:lang w:val="en-US" w:eastAsia="zh-CN"/>
        </w:rPr>
        <w:t>112.52</w:t>
      </w:r>
      <w:r>
        <w:rPr>
          <w:rFonts w:ascii="仿宋_GB2312" w:eastAsia="仿宋_GB2312" w:cs="仿宋_GB2312"/>
          <w:color w:val="000000"/>
          <w:sz w:val="32"/>
          <w:szCs w:val="32"/>
        </w:rPr>
        <w:t>万元，占本年支出的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%。与20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年相比，一般公共预算财政拨款支出增加</w:t>
      </w:r>
      <w:r>
        <w:rPr>
          <w:rFonts w:hint="eastAsia" w:ascii="仿宋_GB2312" w:eastAsia="仿宋_GB2312" w:cs="仿宋_GB2312"/>
          <w:color w:val="000000"/>
          <w:sz w:val="32"/>
          <w:szCs w:val="32"/>
          <w:lang w:val="en-US" w:eastAsia="zh-CN"/>
        </w:rPr>
        <w:t>40.56</w:t>
      </w:r>
      <w:r>
        <w:rPr>
          <w:rFonts w:ascii="仿宋_GB2312" w:eastAsia="仿宋_GB2312" w:cs="仿宋_GB2312"/>
          <w:color w:val="000000"/>
          <w:sz w:val="32"/>
          <w:szCs w:val="32"/>
        </w:rPr>
        <w:t>万元，增长</w:t>
      </w:r>
      <w:r>
        <w:rPr>
          <w:rFonts w:hint="eastAsia" w:ascii="仿宋_GB2312" w:eastAsia="仿宋_GB2312" w:cs="仿宋_GB2312"/>
          <w:color w:val="000000"/>
          <w:sz w:val="32"/>
          <w:szCs w:val="32"/>
          <w:lang w:val="en-US" w:eastAsia="zh-CN"/>
        </w:rPr>
        <w:t>56.36</w:t>
      </w:r>
      <w:r>
        <w:rPr>
          <w:rFonts w:ascii="仿宋_GB2312" w:eastAsia="仿宋_GB2312" w:cs="仿宋_GB2312"/>
          <w:color w:val="000000"/>
          <w:sz w:val="32"/>
          <w:szCs w:val="32"/>
        </w:rPr>
        <w:t>%，主要原因：</w:t>
      </w:r>
      <w:r>
        <w:rPr>
          <w:rFonts w:hint="eastAsia" w:ascii="仿宋_GB2312" w:eastAsia="仿宋_GB2312" w:cs="仿宋_GB2312"/>
          <w:color w:val="000000"/>
          <w:sz w:val="32"/>
          <w:szCs w:val="32"/>
          <w:lang w:val="en-US" w:eastAsia="zh-CN"/>
        </w:rPr>
        <w:t>民族工作专项资金增加</w:t>
      </w:r>
      <w:r>
        <w:rPr>
          <w:rFonts w:ascii="仿宋_GB2312" w:eastAsia="仿宋_GB2312" w:cs="仿宋_GB2312"/>
          <w:color w:val="000000"/>
          <w:sz w:val="32"/>
          <w:szCs w:val="32"/>
        </w:rPr>
        <w:t>。</w:t>
      </w:r>
    </w:p>
    <w:p w14:paraId="30BEBB31">
      <w:pPr>
        <w:pStyle w:val="6"/>
        <w:widowControl/>
        <w:ind w:firstLine="640"/>
        <w:rPr>
          <w:rFonts w:ascii="楷体_GB2312" w:eastAsia="楷体_GB2312" w:cs="楷体_GB2312"/>
          <w:color w:val="000000"/>
          <w:sz w:val="32"/>
          <w:szCs w:val="32"/>
        </w:rPr>
      </w:pPr>
      <w:r>
        <w:rPr>
          <w:rFonts w:ascii="楷体_GB2312" w:eastAsia="楷体_GB2312" w:cs="楷体_GB2312"/>
          <w:color w:val="000000"/>
          <w:sz w:val="32"/>
          <w:szCs w:val="32"/>
        </w:rPr>
        <w:t>（二）一般公共预算财政拨款支出决算结构情况。</w:t>
      </w:r>
    </w:p>
    <w:p w14:paraId="39062E5E">
      <w:pPr>
        <w:pStyle w:val="6"/>
        <w:widowControl/>
        <w:ind w:firstLine="640"/>
        <w:rPr>
          <w:rFonts w:hint="default" w:ascii="楷体_GB2312" w:eastAsia="仿宋_GB2312" w:cs="楷体_GB2312"/>
          <w:color w:val="000000"/>
          <w:sz w:val="32"/>
          <w:szCs w:val="32"/>
          <w:lang w:val="en-US" w:eastAsia="zh-CN"/>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年度一般公共预算财政拨款支出</w:t>
      </w:r>
      <w:r>
        <w:rPr>
          <w:rFonts w:hint="eastAsia" w:ascii="仿宋_GB2312" w:eastAsia="仿宋_GB2312" w:cs="仿宋_GB2312"/>
          <w:color w:val="000000"/>
          <w:sz w:val="32"/>
          <w:szCs w:val="32"/>
          <w:lang w:val="en-US" w:eastAsia="zh-CN"/>
        </w:rPr>
        <w:t>112.52</w:t>
      </w:r>
      <w:r>
        <w:rPr>
          <w:rFonts w:ascii="仿宋_GB2312" w:eastAsia="仿宋_GB2312" w:cs="仿宋_GB2312"/>
          <w:color w:val="000000"/>
          <w:sz w:val="32"/>
          <w:szCs w:val="32"/>
        </w:rPr>
        <w:t>万元，主要用于以下方面：</w:t>
      </w:r>
      <w:r>
        <w:rPr>
          <w:rFonts w:ascii="仿宋_GB2312" w:eastAsia="仿宋_GB2312" w:cs="仿宋_GB2312"/>
          <w:b/>
          <w:color w:val="000000"/>
          <w:sz w:val="32"/>
          <w:szCs w:val="32"/>
        </w:rPr>
        <w:t>一般公共服务（类）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110.43</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98.14</w:t>
      </w:r>
      <w:r>
        <w:rPr>
          <w:rFonts w:ascii="仿宋_GB2312" w:eastAsia="仿宋_GB2312" w:cs="仿宋_GB2312"/>
          <w:color w:val="000000"/>
          <w:sz w:val="32"/>
          <w:szCs w:val="32"/>
        </w:rPr>
        <w:t>%</w:t>
      </w:r>
      <w:r>
        <w:rPr>
          <w:rFonts w:hint="eastAsia" w:ascii="仿宋_GB2312" w:eastAsia="仿宋_GB2312" w:cs="仿宋_GB2312"/>
          <w:color w:val="000000"/>
          <w:sz w:val="32"/>
          <w:szCs w:val="32"/>
          <w:lang w:eastAsia="zh-CN"/>
        </w:rPr>
        <w:t>；</w:t>
      </w:r>
      <w:r>
        <w:rPr>
          <w:rFonts w:hint="eastAsia" w:ascii="仿宋_GB2312" w:eastAsia="仿宋_GB2312" w:cs="仿宋_GB2312"/>
          <w:b/>
          <w:bCs/>
          <w:color w:val="000000"/>
          <w:sz w:val="32"/>
          <w:szCs w:val="32"/>
          <w:lang w:eastAsia="zh-CN"/>
        </w:rPr>
        <w:t>社会保障和就业（类）</w:t>
      </w:r>
      <w:r>
        <w:rPr>
          <w:rFonts w:hint="eastAsia" w:ascii="仿宋_GB2312" w:eastAsia="仿宋_GB2312" w:cs="仿宋_GB2312"/>
          <w:color w:val="000000"/>
          <w:sz w:val="32"/>
          <w:szCs w:val="32"/>
          <w:lang w:eastAsia="zh-CN"/>
        </w:rPr>
        <w:t>支出</w:t>
      </w:r>
      <w:r>
        <w:rPr>
          <w:rFonts w:hint="eastAsia" w:ascii="仿宋_GB2312" w:eastAsia="仿宋_GB2312" w:cs="仿宋_GB2312"/>
          <w:color w:val="000000"/>
          <w:sz w:val="32"/>
          <w:szCs w:val="32"/>
          <w:lang w:val="en-US" w:eastAsia="zh-CN"/>
        </w:rPr>
        <w:t>2.09</w:t>
      </w:r>
      <w:r>
        <w:rPr>
          <w:rFonts w:hint="eastAsia" w:ascii="仿宋_GB2312" w:eastAsia="仿宋_GB2312" w:cs="仿宋_GB2312"/>
          <w:color w:val="000000"/>
          <w:sz w:val="32"/>
          <w:szCs w:val="32"/>
          <w:lang w:eastAsia="zh-CN"/>
        </w:rPr>
        <w:t>万元，占</w:t>
      </w:r>
      <w:r>
        <w:rPr>
          <w:rFonts w:hint="eastAsia" w:ascii="仿宋_GB2312" w:eastAsia="仿宋_GB2312" w:cs="仿宋_GB2312"/>
          <w:color w:val="000000"/>
          <w:sz w:val="32"/>
          <w:szCs w:val="32"/>
          <w:lang w:val="en-US" w:eastAsia="zh-CN"/>
        </w:rPr>
        <w:t>1.86</w:t>
      </w:r>
      <w:r>
        <w:rPr>
          <w:rFonts w:hint="eastAsia" w:ascii="仿宋_GB2312" w:eastAsia="仿宋_GB2312" w:cs="仿宋_GB2312"/>
          <w:color w:val="000000"/>
          <w:sz w:val="32"/>
          <w:szCs w:val="32"/>
          <w:lang w:eastAsia="zh-CN"/>
        </w:rPr>
        <w:t>%。</w:t>
      </w:r>
    </w:p>
    <w:p w14:paraId="0B1F2211">
      <w:pPr>
        <w:pStyle w:val="6"/>
        <w:widowControl/>
        <w:ind w:firstLine="640"/>
        <w:rPr>
          <w:rFonts w:ascii="楷体_GB2312" w:eastAsia="楷体_GB2312" w:cs="楷体_GB2312"/>
          <w:color w:val="000000"/>
          <w:sz w:val="32"/>
          <w:szCs w:val="32"/>
        </w:rPr>
      </w:pPr>
      <w:r>
        <w:rPr>
          <w:rFonts w:ascii="楷体_GB2312" w:eastAsia="楷体_GB2312" w:cs="楷体_GB2312"/>
          <w:color w:val="000000"/>
          <w:sz w:val="32"/>
          <w:szCs w:val="32"/>
        </w:rPr>
        <w:t>（三）一般公共预算财政拨款支出决算具体情况。</w:t>
      </w:r>
    </w:p>
    <w:p w14:paraId="1E65489B">
      <w:pPr>
        <w:pStyle w:val="6"/>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年度一般公共预算财政拨款支出年初预算为</w:t>
      </w:r>
      <w:r>
        <w:rPr>
          <w:rFonts w:hint="eastAsia" w:ascii="仿宋_GB2312" w:eastAsia="仿宋_GB2312" w:cs="仿宋_GB2312"/>
          <w:color w:val="000000"/>
          <w:sz w:val="32"/>
          <w:szCs w:val="32"/>
          <w:lang w:val="en-US" w:eastAsia="zh-CN"/>
        </w:rPr>
        <w:t>112.52</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112.52</w:t>
      </w:r>
      <w:r>
        <w:rPr>
          <w:rFonts w:ascii="仿宋_GB2312" w:eastAsia="仿宋_GB2312" w:cs="仿宋_GB2312"/>
          <w:color w:val="000000"/>
          <w:sz w:val="32"/>
          <w:szCs w:val="32"/>
        </w:rPr>
        <w:t>万元，完成年初预算的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%。其中:基本支出</w:t>
      </w:r>
      <w:r>
        <w:rPr>
          <w:rFonts w:hint="eastAsia" w:ascii="仿宋_GB2312" w:eastAsia="仿宋_GB2312" w:cs="仿宋_GB2312"/>
          <w:color w:val="000000"/>
          <w:sz w:val="32"/>
          <w:szCs w:val="32"/>
          <w:lang w:val="en-US" w:eastAsia="zh-CN"/>
        </w:rPr>
        <w:t>2.34</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2.08</w:t>
      </w:r>
      <w:r>
        <w:rPr>
          <w:rFonts w:ascii="仿宋_GB2312" w:eastAsia="仿宋_GB2312" w:cs="仿宋_GB2312"/>
          <w:color w:val="000000"/>
          <w:sz w:val="32"/>
          <w:szCs w:val="32"/>
        </w:rPr>
        <w:t>%；项目支出</w:t>
      </w:r>
      <w:r>
        <w:rPr>
          <w:rFonts w:hint="eastAsia" w:ascii="仿宋_GB2312" w:eastAsia="仿宋_GB2312" w:cs="仿宋_GB2312"/>
          <w:color w:val="000000"/>
          <w:sz w:val="32"/>
          <w:szCs w:val="32"/>
          <w:lang w:val="en-US" w:eastAsia="zh-CN"/>
        </w:rPr>
        <w:t>110.18</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97.92</w:t>
      </w:r>
      <w:r>
        <w:rPr>
          <w:rFonts w:ascii="仿宋_GB2312" w:eastAsia="仿宋_GB2312" w:cs="仿宋_GB2312"/>
          <w:color w:val="000000"/>
          <w:sz w:val="32"/>
          <w:szCs w:val="32"/>
        </w:rPr>
        <w:t>%。</w:t>
      </w:r>
    </w:p>
    <w:p w14:paraId="66058C82">
      <w:pPr>
        <w:pStyle w:val="6"/>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具体情况如下：</w:t>
      </w:r>
    </w:p>
    <w:p w14:paraId="6FE2A0BD">
      <w:pPr>
        <w:pStyle w:val="6"/>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1.</w:t>
      </w:r>
      <w:r>
        <w:rPr>
          <w:rFonts w:ascii="仿宋_GB2312" w:eastAsia="仿宋_GB2312" w:cs="仿宋_GB2312"/>
          <w:b/>
          <w:color w:val="000000"/>
          <w:sz w:val="32"/>
          <w:szCs w:val="32"/>
        </w:rPr>
        <w:t>一般公共服务（类）财政事务（款）行政运行（项）</w:t>
      </w:r>
      <w:r>
        <w:rPr>
          <w:rFonts w:ascii="仿宋_GB2312" w:eastAsia="仿宋_GB2312" w:cs="仿宋_GB2312"/>
          <w:color w:val="000000"/>
          <w:sz w:val="32"/>
          <w:szCs w:val="32"/>
        </w:rPr>
        <w:t>。年初预算为</w:t>
      </w:r>
      <w:r>
        <w:rPr>
          <w:rFonts w:hint="eastAsia" w:ascii="仿宋_GB2312" w:eastAsia="仿宋_GB2312" w:cs="仿宋_GB2312"/>
          <w:color w:val="000000"/>
          <w:sz w:val="32"/>
          <w:szCs w:val="32"/>
          <w:lang w:val="en-US" w:eastAsia="zh-CN"/>
        </w:rPr>
        <w:t>10.43</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10.43</w:t>
      </w:r>
      <w:r>
        <w:rPr>
          <w:rFonts w:ascii="仿宋_GB2312" w:eastAsia="仿宋_GB2312" w:cs="仿宋_GB2312"/>
          <w:color w:val="000000"/>
          <w:sz w:val="32"/>
          <w:szCs w:val="32"/>
        </w:rPr>
        <w:t>万元，完成年初预算的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w:t>
      </w:r>
    </w:p>
    <w:p w14:paraId="42D63796">
      <w:pPr>
        <w:pStyle w:val="6"/>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w:t>
      </w:r>
      <w:r>
        <w:rPr>
          <w:rFonts w:ascii="仿宋_GB2312" w:eastAsia="仿宋_GB2312" w:cs="仿宋_GB2312"/>
          <w:b/>
          <w:color w:val="000000"/>
          <w:sz w:val="32"/>
          <w:szCs w:val="32"/>
        </w:rPr>
        <w:t>一般公共服务（类）</w:t>
      </w:r>
      <w:r>
        <w:rPr>
          <w:rFonts w:hint="eastAsia" w:ascii="仿宋_GB2312" w:eastAsia="仿宋_GB2312" w:cs="仿宋_GB2312"/>
          <w:b/>
          <w:color w:val="000000"/>
          <w:sz w:val="32"/>
          <w:szCs w:val="32"/>
          <w:lang w:val="en-US" w:eastAsia="zh-CN"/>
        </w:rPr>
        <w:t>民族</w:t>
      </w:r>
      <w:r>
        <w:rPr>
          <w:rFonts w:ascii="仿宋_GB2312" w:eastAsia="仿宋_GB2312" w:cs="仿宋_GB2312"/>
          <w:b/>
          <w:color w:val="000000"/>
          <w:sz w:val="32"/>
          <w:szCs w:val="32"/>
        </w:rPr>
        <w:t>事务（款）</w:t>
      </w:r>
      <w:r>
        <w:rPr>
          <w:rFonts w:hint="eastAsia" w:ascii="仿宋_GB2312" w:eastAsia="仿宋_GB2312" w:cs="仿宋_GB2312"/>
          <w:b/>
          <w:color w:val="000000"/>
          <w:sz w:val="32"/>
          <w:szCs w:val="32"/>
        </w:rPr>
        <w:t>民族工作专项</w:t>
      </w:r>
      <w:r>
        <w:rPr>
          <w:rFonts w:ascii="仿宋_GB2312" w:eastAsia="仿宋_GB2312" w:cs="仿宋_GB2312"/>
          <w:b/>
          <w:color w:val="000000"/>
          <w:sz w:val="32"/>
          <w:szCs w:val="32"/>
        </w:rPr>
        <w:t>（项）</w:t>
      </w:r>
      <w:r>
        <w:rPr>
          <w:rFonts w:ascii="仿宋_GB2312" w:eastAsia="仿宋_GB2312" w:cs="仿宋_GB2312"/>
          <w:color w:val="000000"/>
          <w:sz w:val="32"/>
          <w:szCs w:val="32"/>
        </w:rPr>
        <w:t>。年初预算为</w:t>
      </w:r>
      <w:r>
        <w:rPr>
          <w:rFonts w:hint="eastAsia" w:ascii="仿宋_GB2312" w:eastAsia="仿宋_GB2312" w:cs="仿宋_GB2312"/>
          <w:color w:val="000000"/>
          <w:sz w:val="32"/>
          <w:szCs w:val="32"/>
          <w:lang w:val="en-US" w:eastAsia="zh-CN"/>
        </w:rPr>
        <w:t>100.00</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100.00</w:t>
      </w:r>
      <w:r>
        <w:rPr>
          <w:rFonts w:ascii="仿宋_GB2312" w:eastAsia="仿宋_GB2312" w:cs="仿宋_GB2312"/>
          <w:color w:val="000000"/>
          <w:sz w:val="32"/>
          <w:szCs w:val="32"/>
        </w:rPr>
        <w:t>万元，完成年初预算的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w:t>
      </w:r>
    </w:p>
    <w:p w14:paraId="30619C8B">
      <w:pPr>
        <w:pStyle w:val="6"/>
        <w:widowControl/>
        <w:ind w:firstLine="640"/>
        <w:rPr>
          <w:rFonts w:hint="eastAsia" w:ascii="黑体" w:hAnsi="宋体" w:eastAsia="黑体" w:cs="黑体"/>
          <w:color w:val="000000"/>
          <w:sz w:val="32"/>
          <w:szCs w:val="32"/>
        </w:rPr>
      </w:pPr>
      <w:r>
        <w:rPr>
          <w:rFonts w:ascii="仿宋_GB2312" w:eastAsia="仿宋_GB2312" w:cs="仿宋_GB2312"/>
          <w:color w:val="000000"/>
          <w:sz w:val="32"/>
          <w:szCs w:val="32"/>
        </w:rPr>
        <w:t>3.</w:t>
      </w:r>
      <w:r>
        <w:rPr>
          <w:rFonts w:hint="eastAsia" w:ascii="仿宋_GB2312" w:eastAsia="仿宋_GB2312" w:cs="仿宋_GB2312"/>
          <w:b/>
          <w:bCs/>
          <w:color w:val="000000"/>
          <w:sz w:val="32"/>
          <w:szCs w:val="32"/>
          <w:lang w:eastAsia="zh-CN"/>
        </w:rPr>
        <w:t>社会保障和就业（类）</w:t>
      </w:r>
      <w:r>
        <w:rPr>
          <w:rFonts w:hint="eastAsia" w:ascii="仿宋_GB2312" w:eastAsia="仿宋_GB2312" w:cs="仿宋_GB2312"/>
          <w:b/>
          <w:color w:val="000000"/>
          <w:sz w:val="32"/>
          <w:szCs w:val="32"/>
        </w:rPr>
        <w:t>行政事业单位养老支出</w:t>
      </w:r>
      <w:r>
        <w:rPr>
          <w:rFonts w:ascii="仿宋_GB2312" w:eastAsia="仿宋_GB2312" w:cs="仿宋_GB2312"/>
          <w:b/>
          <w:color w:val="000000"/>
          <w:sz w:val="32"/>
          <w:szCs w:val="32"/>
        </w:rPr>
        <w:t>（款）</w:t>
      </w:r>
      <w:r>
        <w:rPr>
          <w:rFonts w:hint="eastAsia" w:ascii="仿宋_GB2312" w:eastAsia="仿宋_GB2312" w:cs="仿宋_GB2312"/>
          <w:b/>
          <w:color w:val="000000"/>
          <w:sz w:val="32"/>
          <w:szCs w:val="32"/>
        </w:rPr>
        <w:t>行政单位离退休</w:t>
      </w:r>
      <w:r>
        <w:rPr>
          <w:rFonts w:hint="eastAsia" w:ascii="仿宋_GB2312" w:eastAsia="仿宋_GB2312" w:cs="仿宋_GB2312"/>
          <w:b/>
          <w:color w:val="000000"/>
          <w:sz w:val="32"/>
          <w:szCs w:val="32"/>
          <w:lang w:eastAsia="zh-CN"/>
        </w:rPr>
        <w:t>（</w:t>
      </w:r>
      <w:r>
        <w:rPr>
          <w:rFonts w:ascii="仿宋_GB2312" w:eastAsia="仿宋_GB2312" w:cs="仿宋_GB2312"/>
          <w:b/>
          <w:color w:val="000000"/>
          <w:sz w:val="32"/>
          <w:szCs w:val="32"/>
        </w:rPr>
        <w:t>项）。</w:t>
      </w:r>
      <w:r>
        <w:rPr>
          <w:rFonts w:ascii="仿宋_GB2312" w:eastAsia="仿宋_GB2312" w:cs="仿宋_GB2312"/>
          <w:color w:val="000000"/>
          <w:sz w:val="32"/>
          <w:szCs w:val="32"/>
        </w:rPr>
        <w:t>年初预算为</w:t>
      </w:r>
      <w:r>
        <w:rPr>
          <w:rFonts w:hint="eastAsia" w:ascii="仿宋_GB2312" w:eastAsia="仿宋_GB2312" w:cs="仿宋_GB2312"/>
          <w:color w:val="000000"/>
          <w:sz w:val="32"/>
          <w:szCs w:val="32"/>
          <w:lang w:val="en-US" w:eastAsia="zh-CN"/>
        </w:rPr>
        <w:t>2.09</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2.09</w:t>
      </w:r>
      <w:r>
        <w:rPr>
          <w:rFonts w:ascii="仿宋_GB2312" w:eastAsia="仿宋_GB2312" w:cs="仿宋_GB2312"/>
          <w:color w:val="000000"/>
          <w:sz w:val="32"/>
          <w:szCs w:val="32"/>
        </w:rPr>
        <w:t>万元，完成年初预算的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w:t>
      </w:r>
    </w:p>
    <w:p w14:paraId="17CFDD5D">
      <w:pPr>
        <w:pStyle w:val="6"/>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六、一般公共预算财政拨款基本支出决算情况说明</w:t>
      </w:r>
    </w:p>
    <w:p w14:paraId="535F0377">
      <w:pPr>
        <w:pStyle w:val="6"/>
        <w:widowControl/>
        <w:ind w:firstLine="640"/>
        <w:rPr>
          <w:rFonts w:ascii="楷体_GB2312" w:eastAsia="楷体_GB2312" w:cs="楷体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年度财政拨款基本支出</w:t>
      </w:r>
      <w:r>
        <w:rPr>
          <w:rFonts w:hint="eastAsia" w:ascii="仿宋_GB2312" w:eastAsia="仿宋_GB2312" w:cs="仿宋_GB2312"/>
          <w:color w:val="000000"/>
          <w:sz w:val="32"/>
          <w:szCs w:val="32"/>
          <w:lang w:val="en-US" w:eastAsia="zh-CN"/>
        </w:rPr>
        <w:t>112.52</w:t>
      </w:r>
      <w:r>
        <w:rPr>
          <w:rFonts w:ascii="仿宋_GB2312" w:eastAsia="仿宋_GB2312" w:cs="仿宋_GB2312"/>
          <w:color w:val="000000"/>
          <w:sz w:val="32"/>
          <w:szCs w:val="32"/>
        </w:rPr>
        <w:t>万元，其中：人员经费</w:t>
      </w:r>
      <w:r>
        <w:rPr>
          <w:rFonts w:hint="eastAsia" w:ascii="仿宋_GB2312" w:eastAsia="仿宋_GB2312" w:cs="仿宋_GB2312"/>
          <w:color w:val="000000"/>
          <w:sz w:val="32"/>
          <w:szCs w:val="32"/>
          <w:lang w:val="en-US" w:eastAsia="zh-CN"/>
        </w:rPr>
        <w:t>2.09</w:t>
      </w:r>
      <w:r>
        <w:rPr>
          <w:rFonts w:ascii="仿宋_GB2312" w:eastAsia="仿宋_GB2312" w:cs="仿宋_GB2312"/>
          <w:color w:val="000000"/>
          <w:sz w:val="32"/>
          <w:szCs w:val="32"/>
        </w:rPr>
        <w:t>万元，主要包括:基本工资、津贴补贴、奖金、伙食补助费、绩效工资、机关事业单位基本养老保险费、职业年金缴费、职工基本医疗保险缴费、公务员医疗补助缴费、其他社会保障缴费、住房公积金、医疗费、其他工资福利支出、离休费、退休费、退职（役）费、抚恤金、生活补助、救济费、医疗费补助、助学金、奖励金、个人农业生产补贴、对其他个人和家庭的补助支出；公用经费</w:t>
      </w:r>
      <w:r>
        <w:rPr>
          <w:rFonts w:hint="eastAsia" w:ascii="仿宋_GB2312" w:eastAsia="仿宋_GB2312" w:cs="仿宋_GB2312"/>
          <w:color w:val="000000"/>
          <w:sz w:val="32"/>
          <w:szCs w:val="32"/>
          <w:lang w:val="en-US" w:eastAsia="zh-CN"/>
        </w:rPr>
        <w:t>0.25</w:t>
      </w:r>
      <w:r>
        <w:rPr>
          <w:rFonts w:ascii="仿宋_GB2312" w:eastAsia="仿宋_GB2312" w:cs="仿宋_GB2312"/>
          <w:color w:val="000000"/>
          <w:sz w:val="32"/>
          <w:szCs w:val="32"/>
        </w:rPr>
        <w:t>万元，主要包括：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服务支出、 国内债务付息、国外债务付息、国内债务发行费用、国外债务发行费用、房屋建筑物购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资本金注入、政府投资基金股权投资、费用补贴、利息补贴、其他对企业补助、对社会保险基金补助、补充全国社会保障基金、赠与、国家赔偿费用支出、对民间非营利组织和群众性自治组织补贴、其他支出等。</w:t>
      </w:r>
    </w:p>
    <w:p w14:paraId="518289C9">
      <w:pPr>
        <w:pStyle w:val="6"/>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七、政府性基金财政拨款收入支出决算情况说明</w:t>
      </w:r>
    </w:p>
    <w:p w14:paraId="6852A949">
      <w:pPr>
        <w:pStyle w:val="6"/>
        <w:adjustRightInd w:val="0"/>
        <w:snapToGrid w:val="0"/>
        <w:spacing w:line="560" w:lineRule="exact"/>
        <w:ind w:firstLine="641"/>
        <w:rPr>
          <w:rFonts w:hint="eastAsia" w:ascii="楷体_GB2312" w:eastAsia="楷体_GB2312" w:cs="楷体_GB2312"/>
          <w:color w:val="000000"/>
          <w:sz w:val="32"/>
          <w:szCs w:val="32"/>
          <w:lang w:eastAsia="zh-CN"/>
        </w:rPr>
      </w:pPr>
      <w:r>
        <w:rPr>
          <w:rFonts w:hint="eastAsia" w:ascii="楷体_GB2312" w:eastAsia="楷体_GB2312" w:cs="楷体_GB2312"/>
          <w:color w:val="000000"/>
          <w:sz w:val="32"/>
          <w:szCs w:val="32"/>
          <w:lang w:eastAsia="zh-CN"/>
        </w:rPr>
        <w:t>淮</w:t>
      </w:r>
      <w:r>
        <w:rPr>
          <w:rFonts w:hint="eastAsia" w:ascii="楷体_GB2312" w:eastAsia="楷体_GB2312" w:cs="楷体_GB2312"/>
          <w:color w:val="000000"/>
          <w:sz w:val="32"/>
          <w:szCs w:val="32"/>
        </w:rPr>
        <w:t>南市谢家集区</w:t>
      </w:r>
      <w:r>
        <w:rPr>
          <w:rFonts w:hint="eastAsia" w:ascii="楷体_GB2312" w:eastAsia="楷体_GB2312" w:cs="楷体_GB2312"/>
          <w:color w:val="000000"/>
          <w:sz w:val="32"/>
          <w:szCs w:val="32"/>
          <w:lang w:eastAsia="zh-CN"/>
        </w:rPr>
        <w:t>民族宗教事务局</w:t>
      </w:r>
      <w:r>
        <w:rPr>
          <w:rFonts w:ascii="楷体_GB2312" w:eastAsia="楷体_GB2312" w:cs="楷体_GB2312"/>
          <w:color w:val="000000"/>
          <w:sz w:val="32"/>
          <w:szCs w:val="32"/>
        </w:rPr>
        <w:t>没有政府性基金收入，也没有使用政府性基金安排的支出</w:t>
      </w:r>
      <w:r>
        <w:rPr>
          <w:rFonts w:hint="eastAsia" w:ascii="楷体_GB2312" w:eastAsia="楷体_GB2312" w:cs="楷体_GB2312"/>
          <w:color w:val="000000"/>
          <w:sz w:val="32"/>
          <w:szCs w:val="32"/>
          <w:lang w:eastAsia="zh-CN"/>
        </w:rPr>
        <w:t>。</w:t>
      </w:r>
    </w:p>
    <w:p w14:paraId="7224F6B5">
      <w:pPr>
        <w:pStyle w:val="6"/>
        <w:adjustRightInd w:val="0"/>
        <w:snapToGrid w:val="0"/>
        <w:spacing w:line="560" w:lineRule="exact"/>
        <w:ind w:firstLine="641"/>
        <w:rPr>
          <w:rFonts w:hint="eastAsia" w:ascii="黑体" w:hAnsi="宋体" w:eastAsia="黑体" w:cs="黑体"/>
          <w:color w:val="000000"/>
          <w:sz w:val="32"/>
          <w:szCs w:val="32"/>
        </w:rPr>
      </w:pPr>
      <w:r>
        <w:rPr>
          <w:rFonts w:hint="eastAsia" w:ascii="黑体" w:hAnsi="宋体" w:eastAsia="黑体" w:cs="黑体"/>
          <w:color w:val="000000"/>
          <w:sz w:val="32"/>
          <w:szCs w:val="32"/>
        </w:rPr>
        <w:t>八、国有资本经营预算财政拨款支出情况说明</w:t>
      </w:r>
    </w:p>
    <w:p w14:paraId="0E7A7909">
      <w:pPr>
        <w:pStyle w:val="6"/>
        <w:adjustRightInd w:val="0"/>
        <w:snapToGrid w:val="0"/>
        <w:spacing w:line="560" w:lineRule="exact"/>
        <w:ind w:firstLine="640"/>
        <w:rPr>
          <w:rFonts w:ascii="楷体_GB2312" w:eastAsia="楷体_GB2312" w:cs="楷体_GB2312"/>
          <w:color w:val="000000"/>
          <w:sz w:val="32"/>
          <w:szCs w:val="32"/>
        </w:rPr>
      </w:pPr>
      <w:r>
        <w:rPr>
          <w:rFonts w:hint="eastAsia" w:ascii="楷体_GB2312" w:eastAsia="楷体_GB2312" w:cs="楷体_GB2312"/>
          <w:color w:val="000000"/>
          <w:sz w:val="32"/>
          <w:szCs w:val="32"/>
          <w:lang w:eastAsia="zh-CN"/>
        </w:rPr>
        <w:t>淮</w:t>
      </w:r>
      <w:r>
        <w:rPr>
          <w:rFonts w:hint="eastAsia" w:ascii="楷体_GB2312" w:eastAsia="楷体_GB2312" w:cs="楷体_GB2312"/>
          <w:color w:val="000000"/>
          <w:sz w:val="32"/>
          <w:szCs w:val="32"/>
        </w:rPr>
        <w:t>南市谢家集区</w:t>
      </w:r>
      <w:r>
        <w:rPr>
          <w:rFonts w:hint="eastAsia" w:ascii="楷体_GB2312" w:eastAsia="楷体_GB2312" w:cs="楷体_GB2312"/>
          <w:color w:val="000000"/>
          <w:sz w:val="32"/>
          <w:szCs w:val="32"/>
          <w:lang w:eastAsia="zh-CN"/>
        </w:rPr>
        <w:t>民族宗教事务局</w:t>
      </w:r>
      <w:r>
        <w:rPr>
          <w:rFonts w:ascii="楷体_GB2312" w:eastAsia="楷体_GB2312" w:cs="楷体_GB2312"/>
          <w:color w:val="000000"/>
          <w:sz w:val="32"/>
          <w:szCs w:val="32"/>
        </w:rPr>
        <w:t>没有国有资本经营预算财政拨款收入，也没有使用国有资本经营预算财政拨款安排的支出。</w:t>
      </w:r>
    </w:p>
    <w:p w14:paraId="23F4A891">
      <w:pPr>
        <w:pStyle w:val="6"/>
        <w:widowControl/>
        <w:snapToGrid w:val="0"/>
        <w:spacing w:line="600" w:lineRule="atLeas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九、其他重要事项情况说明</w:t>
      </w:r>
    </w:p>
    <w:p w14:paraId="5AF0DD16">
      <w:pPr>
        <w:pStyle w:val="6"/>
        <w:widowControl/>
        <w:snapToGrid w:val="0"/>
        <w:spacing w:line="600" w:lineRule="atLeast"/>
        <w:ind w:firstLine="640"/>
        <w:rPr>
          <w:rFonts w:ascii="楷体_GB2312" w:eastAsia="楷体_GB2312" w:cs="楷体_GB2312"/>
          <w:color w:val="000000"/>
          <w:sz w:val="32"/>
          <w:szCs w:val="32"/>
        </w:rPr>
      </w:pPr>
      <w:r>
        <w:rPr>
          <w:rFonts w:ascii="楷体_GB2312" w:eastAsia="楷体_GB2312" w:cs="楷体_GB2312"/>
          <w:color w:val="000000"/>
          <w:sz w:val="32"/>
          <w:szCs w:val="32"/>
        </w:rPr>
        <w:t>（一）机关运行经费支出情况。</w:t>
      </w:r>
    </w:p>
    <w:p w14:paraId="5A9746D6">
      <w:pPr>
        <w:pStyle w:val="6"/>
        <w:widowControl/>
        <w:snapToGrid w:val="0"/>
        <w:spacing w:line="600" w:lineRule="atLeast"/>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w:t>
      </w:r>
      <w:r>
        <w:rPr>
          <w:rFonts w:hint="eastAsia" w:ascii="仿宋_GB2312" w:eastAsia="仿宋_GB2312" w:cs="仿宋_GB2312"/>
          <w:color w:val="000000"/>
          <w:sz w:val="32"/>
          <w:szCs w:val="32"/>
          <w:lang w:val="en-US" w:eastAsia="zh-CN"/>
        </w:rPr>
        <w:t>淮南市</w:t>
      </w:r>
      <w:r>
        <w:rPr>
          <w:rFonts w:hint="eastAsia" w:ascii="仿宋_GB2312" w:eastAsia="仿宋_GB2312" w:cs="仿宋_GB2312"/>
          <w:color w:val="000000"/>
          <w:sz w:val="32"/>
          <w:szCs w:val="32"/>
          <w:lang w:eastAsia="zh-CN"/>
        </w:rPr>
        <w:t>民族宗教事务局</w:t>
      </w:r>
      <w:r>
        <w:rPr>
          <w:rFonts w:ascii="仿宋_GB2312" w:eastAsia="仿宋_GB2312" w:cs="仿宋_GB2312"/>
          <w:color w:val="000000"/>
          <w:sz w:val="32"/>
          <w:szCs w:val="32"/>
        </w:rPr>
        <w:t>运行经费支出</w:t>
      </w:r>
      <w:r>
        <w:rPr>
          <w:rFonts w:hint="eastAsia" w:ascii="仿宋_GB2312" w:eastAsia="仿宋_GB2312" w:cs="仿宋_GB2312"/>
          <w:color w:val="000000"/>
          <w:sz w:val="32"/>
          <w:szCs w:val="32"/>
          <w:lang w:val="en-US" w:eastAsia="zh-CN"/>
        </w:rPr>
        <w:t>0.25</w:t>
      </w:r>
      <w:r>
        <w:rPr>
          <w:rFonts w:ascii="仿宋_GB2312" w:eastAsia="仿宋_GB2312" w:cs="仿宋_GB2312"/>
          <w:color w:val="000000"/>
          <w:sz w:val="32"/>
          <w:szCs w:val="32"/>
        </w:rPr>
        <w:t>万元，比20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w:t>
      </w:r>
      <w:r>
        <w:rPr>
          <w:rFonts w:hint="eastAsia" w:ascii="仿宋_GB2312" w:eastAsia="仿宋_GB2312" w:cs="仿宋_GB2312"/>
          <w:color w:val="000000"/>
          <w:sz w:val="32"/>
          <w:szCs w:val="32"/>
          <w:lang w:eastAsia="zh-CN"/>
        </w:rPr>
        <w:t>减少</w:t>
      </w:r>
      <w:r>
        <w:rPr>
          <w:rFonts w:hint="eastAsia" w:ascii="仿宋_GB2312" w:eastAsia="仿宋_GB2312" w:cs="仿宋_GB2312"/>
          <w:color w:val="000000"/>
          <w:sz w:val="32"/>
          <w:szCs w:val="32"/>
          <w:lang w:val="en-US" w:eastAsia="zh-CN"/>
        </w:rPr>
        <w:t>71.25</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eastAsia="zh-CN"/>
        </w:rPr>
        <w:t>减少</w:t>
      </w:r>
      <w:r>
        <w:rPr>
          <w:rFonts w:hint="eastAsia" w:ascii="仿宋_GB2312" w:eastAsia="仿宋_GB2312" w:cs="仿宋_GB2312"/>
          <w:color w:val="000000"/>
          <w:sz w:val="32"/>
          <w:szCs w:val="32"/>
          <w:lang w:val="en-US" w:eastAsia="zh-CN"/>
        </w:rPr>
        <w:t>99.65</w:t>
      </w:r>
      <w:r>
        <w:rPr>
          <w:rFonts w:ascii="仿宋_GB2312" w:eastAsia="仿宋_GB2312" w:cs="仿宋_GB2312"/>
          <w:color w:val="000000"/>
          <w:sz w:val="32"/>
          <w:szCs w:val="32"/>
        </w:rPr>
        <w:t>%，主要原因是</w:t>
      </w:r>
      <w:r>
        <w:rPr>
          <w:rFonts w:hint="eastAsia" w:ascii="仿宋" w:hAnsi="仿宋" w:eastAsia="仿宋" w:cs="仿宋"/>
          <w:color w:val="000000"/>
          <w:sz w:val="32"/>
          <w:szCs w:val="32"/>
          <w:lang w:val="en-US" w:eastAsia="zh-CN"/>
        </w:rPr>
        <w:t>本年度无专项支出。</w:t>
      </w:r>
    </w:p>
    <w:p w14:paraId="09D8A80F">
      <w:pPr>
        <w:pStyle w:val="6"/>
        <w:widowControl/>
        <w:snapToGrid w:val="0"/>
        <w:spacing w:line="600" w:lineRule="atLeast"/>
        <w:ind w:firstLine="640"/>
        <w:rPr>
          <w:rFonts w:ascii="楷体_GB2312" w:eastAsia="楷体_GB2312" w:cs="楷体_GB2312"/>
          <w:color w:val="000000"/>
          <w:sz w:val="32"/>
          <w:szCs w:val="32"/>
        </w:rPr>
      </w:pPr>
      <w:r>
        <w:rPr>
          <w:rFonts w:ascii="楷体_GB2312" w:eastAsia="楷体_GB2312" w:cs="楷体_GB2312"/>
          <w:color w:val="000000"/>
          <w:sz w:val="32"/>
          <w:szCs w:val="32"/>
        </w:rPr>
        <w:t>（二）政府采购支出情况。</w:t>
      </w:r>
    </w:p>
    <w:p w14:paraId="227DEEF2">
      <w:pPr>
        <w:pStyle w:val="6"/>
        <w:adjustRightInd w:val="0"/>
        <w:snapToGrid w:val="0"/>
        <w:spacing w:line="560" w:lineRule="exact"/>
        <w:ind w:firstLine="641"/>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w:t>
      </w:r>
      <w:r>
        <w:rPr>
          <w:rFonts w:hint="eastAsia" w:ascii="仿宋_GB2312" w:eastAsia="仿宋_GB2312" w:cs="仿宋_GB2312"/>
          <w:color w:val="000000"/>
          <w:sz w:val="32"/>
          <w:szCs w:val="32"/>
          <w:lang w:eastAsia="zh-CN"/>
        </w:rPr>
        <w:t>民族宗教事务局</w:t>
      </w:r>
      <w:r>
        <w:rPr>
          <w:rFonts w:ascii="仿宋_GB2312" w:eastAsia="仿宋_GB2312" w:cs="仿宋_GB2312"/>
          <w:color w:val="000000"/>
          <w:sz w:val="32"/>
          <w:szCs w:val="32"/>
        </w:rPr>
        <w:t>采购支出总额</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w:t>
      </w:r>
    </w:p>
    <w:p w14:paraId="21FF64DF">
      <w:pPr>
        <w:pStyle w:val="6"/>
        <w:adjustRightInd w:val="0"/>
        <w:snapToGrid w:val="0"/>
        <w:spacing w:line="560" w:lineRule="exact"/>
        <w:ind w:firstLine="641"/>
        <w:rPr>
          <w:rFonts w:ascii="楷体_GB2312" w:eastAsia="楷体_GB2312" w:cs="楷体_GB2312"/>
          <w:color w:val="000000"/>
          <w:sz w:val="32"/>
          <w:szCs w:val="32"/>
        </w:rPr>
      </w:pPr>
      <w:r>
        <w:rPr>
          <w:rFonts w:ascii="楷体_GB2312" w:eastAsia="楷体_GB2312" w:cs="楷体_GB2312"/>
          <w:color w:val="000000"/>
          <w:sz w:val="32"/>
          <w:szCs w:val="32"/>
        </w:rPr>
        <w:t>（三）国有资产占有使用情况。</w:t>
      </w:r>
    </w:p>
    <w:p w14:paraId="1942DB5E">
      <w:pPr>
        <w:pStyle w:val="6"/>
        <w:adjustRightInd w:val="0"/>
        <w:snapToGrid w:val="0"/>
        <w:spacing w:line="560" w:lineRule="exact"/>
        <w:ind w:firstLine="641"/>
        <w:rPr>
          <w:rFonts w:ascii="楷体_GB2312" w:eastAsia="楷体_GB2312" w:cs="楷体_GB2312"/>
          <w:color w:val="000000"/>
          <w:sz w:val="32"/>
          <w:szCs w:val="32"/>
        </w:rPr>
      </w:pPr>
      <w:r>
        <w:rPr>
          <w:rFonts w:ascii="仿宋_GB2312" w:eastAsia="仿宋_GB2312" w:cs="仿宋_GB2312"/>
          <w:color w:val="000000"/>
          <w:sz w:val="32"/>
          <w:szCs w:val="32"/>
        </w:rPr>
        <w:t>截至202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年12月31日，</w:t>
      </w:r>
      <w:r>
        <w:rPr>
          <w:rFonts w:hint="eastAsia" w:ascii="仿宋_GB2312" w:eastAsia="仿宋_GB2312" w:cs="仿宋_GB2312"/>
          <w:color w:val="000000"/>
          <w:sz w:val="32"/>
          <w:szCs w:val="32"/>
          <w:lang w:eastAsia="zh-CN"/>
        </w:rPr>
        <w:t>民族宗教事务局</w:t>
      </w:r>
      <w:r>
        <w:rPr>
          <w:rFonts w:ascii="仿宋_GB2312" w:eastAsia="仿宋_GB2312" w:cs="仿宋_GB2312"/>
          <w:color w:val="000000"/>
          <w:sz w:val="32"/>
          <w:szCs w:val="32"/>
        </w:rPr>
        <w:t>共有车辆</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辆。</w:t>
      </w:r>
      <w:r>
        <w:rPr>
          <w:rFonts w:ascii="仿宋_GB2312" w:eastAsia="仿宋_GB2312" w:cs="仿宋_GB2312"/>
          <w:color w:val="000000"/>
          <w:sz w:val="32"/>
          <w:szCs w:val="32"/>
        </w:rPr>
        <w:br w:type="textWrapping"/>
      </w:r>
      <w:r>
        <w:rPr>
          <w:rFonts w:ascii="楷体_GB2312" w:eastAsia="楷体_GB2312" w:cs="楷体_GB2312"/>
          <w:color w:val="000000"/>
          <w:sz w:val="32"/>
          <w:szCs w:val="32"/>
        </w:rPr>
        <w:t xml:space="preserve">    （四）关于202</w:t>
      </w:r>
      <w:r>
        <w:rPr>
          <w:rFonts w:hint="eastAsia" w:ascii="楷体_GB2312" w:eastAsia="楷体_GB2312" w:cs="楷体_GB2312"/>
          <w:color w:val="000000"/>
          <w:sz w:val="32"/>
          <w:szCs w:val="32"/>
          <w:lang w:val="en-US" w:eastAsia="zh-CN"/>
        </w:rPr>
        <w:t>3</w:t>
      </w:r>
      <w:bookmarkStart w:id="0" w:name="_GoBack"/>
      <w:bookmarkEnd w:id="0"/>
      <w:r>
        <w:rPr>
          <w:rFonts w:ascii="楷体_GB2312" w:eastAsia="楷体_GB2312" w:cs="楷体_GB2312"/>
          <w:color w:val="000000"/>
          <w:sz w:val="32"/>
          <w:szCs w:val="32"/>
        </w:rPr>
        <w:t>年度预算绩效情况说明</w:t>
      </w:r>
    </w:p>
    <w:p w14:paraId="7E8D40D0">
      <w:pPr>
        <w:pStyle w:val="6"/>
        <w:widowControl/>
        <w:ind w:firstLine="640"/>
        <w:rPr>
          <w:rFonts w:ascii="仿宋_GB2312" w:eastAsia="仿宋_GB2312" w:cs="仿宋_GB2312"/>
          <w:b/>
          <w:color w:val="000000"/>
          <w:sz w:val="32"/>
          <w:szCs w:val="32"/>
        </w:rPr>
      </w:pPr>
      <w:r>
        <w:rPr>
          <w:rFonts w:ascii="仿宋_GB2312" w:eastAsia="仿宋_GB2312" w:cs="仿宋_GB2312"/>
          <w:b/>
          <w:color w:val="000000"/>
          <w:sz w:val="32"/>
          <w:szCs w:val="32"/>
        </w:rPr>
        <w:t>1.预算绩效管理工作开展情况</w:t>
      </w:r>
    </w:p>
    <w:p w14:paraId="6E400E6D">
      <w:pPr>
        <w:pStyle w:val="6"/>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根据预算绩效管理要求，本</w:t>
      </w:r>
      <w:r>
        <w:rPr>
          <w:rFonts w:hint="eastAsia" w:ascii="仿宋_GB2312" w:eastAsia="仿宋_GB2312" w:cs="仿宋_GB2312"/>
          <w:color w:val="000000"/>
          <w:sz w:val="32"/>
          <w:szCs w:val="32"/>
          <w:lang w:val="en-US" w:eastAsia="zh-CN"/>
        </w:rPr>
        <w:t>单位</w:t>
      </w:r>
      <w:r>
        <w:rPr>
          <w:rFonts w:ascii="仿宋_GB2312" w:eastAsia="仿宋_GB2312" w:cs="仿宋_GB2312"/>
          <w:color w:val="000000"/>
          <w:sz w:val="32"/>
          <w:szCs w:val="32"/>
        </w:rPr>
        <w:t>组织对202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年度纳入</w:t>
      </w:r>
      <w:r>
        <w:rPr>
          <w:rFonts w:hint="eastAsia" w:ascii="仿宋_GB2312" w:eastAsia="仿宋_GB2312" w:cs="仿宋_GB2312"/>
          <w:color w:val="000000"/>
          <w:sz w:val="32"/>
          <w:szCs w:val="32"/>
          <w:lang w:val="en-US" w:eastAsia="zh-CN"/>
        </w:rPr>
        <w:t>单位</w:t>
      </w:r>
      <w:r>
        <w:rPr>
          <w:rFonts w:ascii="仿宋_GB2312" w:eastAsia="仿宋_GB2312" w:cs="仿宋_GB2312"/>
          <w:color w:val="000000"/>
          <w:sz w:val="32"/>
          <w:szCs w:val="32"/>
        </w:rPr>
        <w:t>预算的</w:t>
      </w:r>
      <w:r>
        <w:rPr>
          <w:rFonts w:hint="eastAsia" w:ascii="仿宋_GB2312" w:eastAsia="仿宋_GB2312" w:cs="仿宋_GB2312"/>
          <w:color w:val="000000"/>
          <w:sz w:val="32"/>
          <w:szCs w:val="32"/>
        </w:rPr>
        <w:t>重点</w:t>
      </w:r>
      <w:r>
        <w:rPr>
          <w:rFonts w:ascii="仿宋_GB2312" w:eastAsia="仿宋_GB2312" w:cs="仿宋_GB2312"/>
          <w:color w:val="000000"/>
          <w:sz w:val="32"/>
          <w:szCs w:val="32"/>
        </w:rPr>
        <w:t>项目支出全面开展了绩效自评，共</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个项目，涉及资金</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万元，占项目预算总额的</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w:t>
      </w:r>
    </w:p>
    <w:p w14:paraId="1A0DAF29">
      <w:pPr>
        <w:keepNext w:val="0"/>
        <w:keepLines w:val="0"/>
        <w:pageBreakBefore w:val="0"/>
        <w:kinsoku/>
        <w:overflowPunct/>
        <w:topLinePunct w:val="0"/>
        <w:autoSpaceDE/>
        <w:autoSpaceDN/>
        <w:bidi w:val="0"/>
        <w:spacing w:line="560" w:lineRule="exact"/>
        <w:ind w:firstLine="640" w:firstLineChars="200"/>
        <w:rPr>
          <w:rFonts w:hint="default" w:ascii="仿宋_GB2312" w:hAnsi="Calibri" w:eastAsia="仿宋_GB2312" w:cs="仿宋_GB2312"/>
          <w:color w:val="000000"/>
          <w:kern w:val="0"/>
          <w:sz w:val="32"/>
          <w:szCs w:val="32"/>
          <w:lang w:val="en-US" w:eastAsia="zh-CN" w:bidi="ar"/>
        </w:rPr>
      </w:pPr>
      <w:r>
        <w:rPr>
          <w:rFonts w:hint="eastAsia" w:ascii="仿宋_GB2312" w:hAnsi="仿宋_GB2312" w:eastAsia="仿宋_GB2312" w:cs="仿宋_GB2312"/>
          <w:sz w:val="32"/>
          <w:szCs w:val="32"/>
          <w:highlight w:val="none"/>
        </w:rPr>
        <w:t>组织开展202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年度部门整体支出绩效自评。评价结果显示，</w:t>
      </w:r>
      <w:r>
        <w:rPr>
          <w:rFonts w:hint="eastAsia" w:ascii="仿宋_GB2312" w:hAnsi="仿宋_GB2312" w:eastAsia="仿宋_GB2312" w:cs="仿宋_GB2312"/>
          <w:sz w:val="32"/>
          <w:szCs w:val="32"/>
          <w:highlight w:val="none"/>
          <w:lang w:eastAsia="zh-CN"/>
        </w:rPr>
        <w:t>淮南市</w:t>
      </w:r>
      <w:r>
        <w:rPr>
          <w:rFonts w:hint="eastAsia" w:ascii="仿宋_GB2312" w:hAnsi="仿宋_GB2312" w:eastAsia="仿宋_GB2312" w:cs="仿宋_GB2312"/>
          <w:sz w:val="32"/>
          <w:szCs w:val="32"/>
          <w:highlight w:val="none"/>
          <w:lang w:val="en-US" w:eastAsia="zh-CN"/>
        </w:rPr>
        <w:t>谢家集区民族宗教事务局</w:t>
      </w:r>
      <w:r>
        <w:rPr>
          <w:rFonts w:hint="eastAsia" w:ascii="仿宋_GB2312" w:hAnsi="仿宋_GB2312" w:eastAsia="仿宋_GB2312" w:cs="仿宋_GB2312"/>
          <w:sz w:val="32"/>
          <w:szCs w:val="32"/>
          <w:highlight w:val="none"/>
          <w:lang w:eastAsia="zh-CN"/>
        </w:rPr>
        <w:t>对预算绩效管理工作重视程度加强。从制定的绩效目标以及执行效果来看，淮南市</w:t>
      </w:r>
      <w:r>
        <w:rPr>
          <w:rFonts w:hint="eastAsia" w:ascii="仿宋_GB2312" w:hAnsi="仿宋_GB2312" w:eastAsia="仿宋_GB2312" w:cs="仿宋_GB2312"/>
          <w:sz w:val="32"/>
          <w:szCs w:val="32"/>
          <w:highlight w:val="none"/>
          <w:lang w:val="en-US" w:eastAsia="zh-CN"/>
        </w:rPr>
        <w:t>谢家集区民族宗教事务局</w:t>
      </w:r>
      <w:r>
        <w:rPr>
          <w:rFonts w:hint="eastAsia" w:ascii="仿宋_GB2312" w:hAnsi="仿宋_GB2312" w:eastAsia="仿宋_GB2312" w:cs="仿宋_GB2312"/>
          <w:sz w:val="32"/>
          <w:szCs w:val="32"/>
          <w:highlight w:val="none"/>
          <w:lang w:eastAsia="zh-CN"/>
        </w:rPr>
        <w:t>预算资金在产出、效益和满意度绩效指标方面均取得较好的执行效果，三公经费得到了有效控制，项目支出管理规范性整体较好。</w:t>
      </w:r>
    </w:p>
    <w:p w14:paraId="322AA57C">
      <w:pPr>
        <w:pStyle w:val="6"/>
        <w:numPr>
          <w:ilvl w:val="0"/>
          <w:numId w:val="1"/>
        </w:numPr>
        <w:adjustRightInd w:val="0"/>
        <w:snapToGrid w:val="0"/>
        <w:spacing w:line="560" w:lineRule="exact"/>
        <w:ind w:firstLine="641"/>
        <w:rPr>
          <w:rFonts w:ascii="仿宋_GB2312" w:eastAsia="仿宋_GB2312" w:cs="仿宋_GB2312"/>
          <w:b/>
          <w:color w:val="000000"/>
          <w:sz w:val="32"/>
          <w:szCs w:val="32"/>
        </w:rPr>
      </w:pPr>
      <w:r>
        <w:rPr>
          <w:rFonts w:ascii="仿宋_GB2312" w:eastAsia="仿宋_GB2312" w:cs="仿宋_GB2312"/>
          <w:b/>
          <w:color w:val="000000"/>
          <w:sz w:val="32"/>
          <w:szCs w:val="32"/>
        </w:rPr>
        <w:t>部门决算中项目绩效自评结果</w:t>
      </w:r>
    </w:p>
    <w:p w14:paraId="34E81B41">
      <w:pPr>
        <w:keepNext w:val="0"/>
        <w:keepLines w:val="0"/>
        <w:widowControl w:val="0"/>
        <w:suppressLineNumbers w:val="0"/>
        <w:spacing w:before="0" w:beforeAutospacing="0" w:after="0" w:afterAutospacing="0" w:line="560" w:lineRule="exact"/>
        <w:ind w:left="0" w:right="0" w:firstLine="640" w:firstLineChars="200"/>
        <w:jc w:val="both"/>
        <w:rPr>
          <w:rFonts w:hint="eastAsia" w:ascii="黑体" w:hAnsi="宋体" w:eastAsia="黑体" w:cs="黑体"/>
          <w:color w:val="000000"/>
          <w:sz w:val="32"/>
          <w:szCs w:val="32"/>
        </w:rPr>
      </w:pPr>
      <w:r>
        <w:rPr>
          <w:rFonts w:hint="eastAsia" w:ascii="仿宋_GB2312" w:hAnsi="仿宋_GB2312" w:eastAsia="仿宋_GB2312" w:cs="仿宋_GB2312"/>
          <w:sz w:val="32"/>
          <w:szCs w:val="32"/>
          <w:highlight w:val="none"/>
        </w:rPr>
        <w:t>本部</w:t>
      </w:r>
      <w:r>
        <w:rPr>
          <w:rFonts w:hint="eastAsia" w:ascii="仿宋_GB2312" w:hAnsi="仿宋_GB2312" w:eastAsia="仿宋_GB2312" w:cs="仿宋_GB2312"/>
          <w:sz w:val="32"/>
          <w:szCs w:val="32"/>
          <w:highlight w:val="none"/>
          <w:lang w:val="en-US" w:eastAsia="zh-CN"/>
        </w:rPr>
        <w:t>门2023年度没有项目支出绩效。</w:t>
      </w:r>
    </w:p>
    <w:p w14:paraId="34AFA578">
      <w:pPr>
        <w:pStyle w:val="6"/>
        <w:widowControl/>
        <w:snapToGrid w:val="0"/>
        <w:spacing w:line="600" w:lineRule="atLeas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第四部分 名词解释</w:t>
      </w:r>
    </w:p>
    <w:p w14:paraId="35C1CE38">
      <w:pPr>
        <w:pStyle w:val="6"/>
        <w:widowControl/>
        <w:autoSpaceDE w:val="0"/>
        <w:snapToGrid w:val="0"/>
        <w:spacing w:line="600" w:lineRule="atLeast"/>
        <w:ind w:firstLine="640"/>
        <w:rPr>
          <w:rFonts w:ascii="仿宋_GB2312" w:eastAsia="仿宋_GB2312" w:cs="仿宋_GB2312"/>
          <w:color w:val="000000"/>
          <w:sz w:val="32"/>
          <w:szCs w:val="32"/>
        </w:rPr>
      </w:pPr>
      <w:r>
        <w:rPr>
          <w:rFonts w:ascii="仿宋_GB2312" w:eastAsia="仿宋_GB2312" w:cs="仿宋_GB2312"/>
          <w:b/>
          <w:color w:val="000000"/>
          <w:sz w:val="32"/>
          <w:szCs w:val="32"/>
        </w:rPr>
        <w:t>一、财政拨款收入：</w:t>
      </w:r>
      <w:r>
        <w:rPr>
          <w:rFonts w:ascii="仿宋_GB2312" w:eastAsia="仿宋_GB2312" w:cs="仿宋_GB2312"/>
          <w:color w:val="000000"/>
          <w:sz w:val="32"/>
          <w:szCs w:val="32"/>
        </w:rPr>
        <w:t>指单位从同级财政部门取得的财政预算资金。</w:t>
      </w:r>
    </w:p>
    <w:p w14:paraId="13F4E4EB">
      <w:pPr>
        <w:pStyle w:val="6"/>
        <w:widowControl/>
        <w:autoSpaceDE w:val="0"/>
        <w:snapToGrid w:val="0"/>
        <w:spacing w:line="600" w:lineRule="atLeast"/>
        <w:ind w:firstLine="640"/>
        <w:rPr>
          <w:rFonts w:ascii="仿宋_GB2312" w:eastAsia="仿宋_GB2312" w:cs="仿宋_GB2312"/>
          <w:color w:val="000000"/>
          <w:sz w:val="32"/>
          <w:szCs w:val="32"/>
        </w:rPr>
      </w:pPr>
      <w:r>
        <w:rPr>
          <w:rFonts w:ascii="仿宋_GB2312" w:eastAsia="仿宋_GB2312" w:cs="仿宋_GB2312"/>
          <w:b/>
          <w:color w:val="000000"/>
          <w:sz w:val="32"/>
          <w:szCs w:val="32"/>
        </w:rPr>
        <w:t>二、事业收入：</w:t>
      </w:r>
      <w:r>
        <w:rPr>
          <w:rFonts w:ascii="仿宋_GB2312" w:eastAsia="仿宋_GB2312" w:cs="仿宋_GB2312"/>
          <w:color w:val="000000"/>
          <w:sz w:val="32"/>
          <w:szCs w:val="32"/>
        </w:rPr>
        <w:t>指事业单位开展专业业务活动及辅助活动所取得的收入。</w:t>
      </w:r>
    </w:p>
    <w:p w14:paraId="72E42159">
      <w:pPr>
        <w:pStyle w:val="6"/>
        <w:widowControl/>
        <w:autoSpaceDE w:val="0"/>
        <w:snapToGrid w:val="0"/>
        <w:spacing w:line="600" w:lineRule="atLeast"/>
        <w:ind w:firstLine="640"/>
        <w:rPr>
          <w:rFonts w:ascii="仿宋_GB2312" w:eastAsia="仿宋_GB2312" w:cs="仿宋_GB2312"/>
          <w:b/>
          <w:color w:val="000000"/>
          <w:sz w:val="32"/>
          <w:szCs w:val="32"/>
        </w:rPr>
      </w:pPr>
      <w:r>
        <w:rPr>
          <w:rFonts w:ascii="仿宋_GB2312" w:eastAsia="仿宋_GB2312" w:cs="仿宋_GB2312"/>
          <w:b/>
          <w:color w:val="000000"/>
          <w:sz w:val="32"/>
          <w:szCs w:val="32"/>
        </w:rPr>
        <w:t>三、上级补助收入：</w:t>
      </w:r>
      <w:r>
        <w:rPr>
          <w:rFonts w:ascii="仿宋_GB2312" w:eastAsia="仿宋_GB2312" w:cs="仿宋_GB2312"/>
          <w:color w:val="000000"/>
          <w:sz w:val="32"/>
          <w:szCs w:val="32"/>
        </w:rPr>
        <w:t>指事业单位从主管部门和上级单位取得的非财政补助收入。</w:t>
      </w:r>
    </w:p>
    <w:p w14:paraId="53AAF5C0">
      <w:pPr>
        <w:pStyle w:val="7"/>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四、附属单位上缴收入：</w:t>
      </w:r>
      <w:r>
        <w:rPr>
          <w:rFonts w:hint="default" w:ascii="仿宋_GB2312" w:eastAsia="仿宋_GB2312" w:cs="仿宋_GB2312"/>
          <w:color w:val="000000"/>
          <w:sz w:val="32"/>
          <w:szCs w:val="32"/>
        </w:rPr>
        <w:t>指事业单位附属独立核算单位按照有关规定上缴的收入。</w:t>
      </w:r>
    </w:p>
    <w:p w14:paraId="099AEA16">
      <w:pPr>
        <w:pStyle w:val="7"/>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五、经营收入</w:t>
      </w:r>
      <w:r>
        <w:rPr>
          <w:rFonts w:cs="宋体"/>
          <w:b/>
          <w:color w:val="000000"/>
        </w:rPr>
        <w:t>：</w:t>
      </w:r>
      <w:r>
        <w:rPr>
          <w:rFonts w:hint="default" w:ascii="仿宋_GB2312" w:eastAsia="仿宋_GB2312" w:cs="仿宋_GB2312"/>
          <w:color w:val="000000"/>
          <w:sz w:val="32"/>
          <w:szCs w:val="32"/>
        </w:rPr>
        <w:t>指事业单位在专业业务活动及其辅助活动之外开展非独立核算经营活动取得的收入。</w:t>
      </w:r>
    </w:p>
    <w:p w14:paraId="1E95CD7C">
      <w:pPr>
        <w:pStyle w:val="7"/>
        <w:widowControl/>
        <w:autoSpaceDE w:val="0"/>
        <w:snapToGrid w:val="0"/>
        <w:spacing w:before="0" w:after="0" w:line="600" w:lineRule="atLeast"/>
        <w:ind w:firstLine="627"/>
        <w:rPr>
          <w:rFonts w:cs="宋体"/>
          <w:b/>
          <w:color w:val="000000"/>
        </w:rPr>
      </w:pPr>
      <w:r>
        <w:rPr>
          <w:rFonts w:hint="default" w:ascii="仿宋_GB2312" w:eastAsia="仿宋_GB2312" w:cs="仿宋_GB2312"/>
          <w:b/>
          <w:color w:val="000000"/>
          <w:sz w:val="32"/>
          <w:szCs w:val="32"/>
        </w:rPr>
        <w:t>六、其他收入：</w:t>
      </w:r>
      <w:r>
        <w:rPr>
          <w:rFonts w:hint="default" w:ascii="仿宋_GB2312" w:eastAsia="仿宋_GB2312" w:cs="仿宋_GB2312"/>
          <w:color w:val="000000"/>
          <w:sz w:val="32"/>
          <w:szCs w:val="32"/>
        </w:rPr>
        <w:t>指除财政拨款收入、事业收入、上级补助收入、附属单位上缴收入、经营收入以外的各项收入。</w:t>
      </w:r>
    </w:p>
    <w:p w14:paraId="7E544A54">
      <w:pPr>
        <w:pStyle w:val="7"/>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七、年初结转和结余：</w:t>
      </w:r>
      <w:r>
        <w:rPr>
          <w:rFonts w:hint="default" w:ascii="仿宋_GB2312" w:eastAsia="仿宋_GB2312" w:cs="仿宋_GB2312"/>
          <w:color w:val="000000"/>
          <w:sz w:val="32"/>
          <w:szCs w:val="32"/>
        </w:rPr>
        <w:t>指以前年度安排、结转到本年仍按原规定用途继续使用的资金。</w:t>
      </w:r>
    </w:p>
    <w:p w14:paraId="42667B16">
      <w:pPr>
        <w:pStyle w:val="7"/>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八、结余分配：</w:t>
      </w:r>
      <w:r>
        <w:rPr>
          <w:rFonts w:hint="default" w:ascii="仿宋_GB2312" w:eastAsia="仿宋_GB2312" w:cs="仿宋_GB2312"/>
          <w:color w:val="000000"/>
          <w:sz w:val="32"/>
          <w:szCs w:val="32"/>
        </w:rPr>
        <w:t>指事业单位按照会计制度规定缴纳的所得税以及从非财政拨款结余中提取的职工福利基金、事业基金等。</w:t>
      </w:r>
    </w:p>
    <w:p w14:paraId="7F0F89D9">
      <w:pPr>
        <w:pStyle w:val="7"/>
        <w:widowControl/>
        <w:autoSpaceDE w:val="0"/>
        <w:snapToGrid w:val="0"/>
        <w:spacing w:before="0" w:after="0" w:line="600" w:lineRule="atLeast"/>
        <w:ind w:firstLine="627"/>
        <w:rPr>
          <w:rFonts w:hint="default" w:ascii="仿宋_GB2312" w:eastAsia="仿宋_GB2312" w:cs="仿宋_GB2312"/>
          <w:b/>
          <w:color w:val="000000"/>
          <w:sz w:val="32"/>
          <w:szCs w:val="32"/>
        </w:rPr>
      </w:pPr>
      <w:r>
        <w:rPr>
          <w:rFonts w:hint="default" w:ascii="仿宋_GB2312" w:eastAsia="仿宋_GB2312" w:cs="仿宋_GB2312"/>
          <w:b/>
          <w:color w:val="000000"/>
          <w:sz w:val="32"/>
          <w:szCs w:val="32"/>
        </w:rPr>
        <w:t>九、年末结转和结余：</w:t>
      </w:r>
      <w:r>
        <w:rPr>
          <w:rFonts w:hint="default" w:ascii="仿宋_GB2312" w:eastAsia="仿宋_GB2312" w:cs="仿宋_GB2312"/>
          <w:color w:val="000000"/>
          <w:sz w:val="32"/>
          <w:szCs w:val="32"/>
        </w:rPr>
        <w:t>指单位本年度或以前年度预算安排、因客观条件发生变化未全部执行或未执行，结转到以后年度继续使用的资金，或项目已经完成等产生的结余资金。</w:t>
      </w:r>
    </w:p>
    <w:p w14:paraId="35FB158B">
      <w:pPr>
        <w:pStyle w:val="7"/>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十、基本支出：</w:t>
      </w:r>
      <w:r>
        <w:rPr>
          <w:rFonts w:hint="default" w:ascii="仿宋_GB2312" w:eastAsia="仿宋_GB2312" w:cs="仿宋_GB2312"/>
          <w:color w:val="000000"/>
          <w:sz w:val="32"/>
          <w:szCs w:val="32"/>
        </w:rPr>
        <w:t>指单位为保障其机构正常运转、完成日常工作任务而发生的人员支出和公用支出。</w:t>
      </w:r>
    </w:p>
    <w:p w14:paraId="601452A2">
      <w:pPr>
        <w:pStyle w:val="7"/>
        <w:widowControl/>
        <w:autoSpaceDE w:val="0"/>
        <w:spacing w:before="0" w:after="0" w:line="600" w:lineRule="atLeast"/>
        <w:ind w:firstLine="627"/>
        <w:jc w:val="both"/>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十一、项目支出：</w:t>
      </w:r>
      <w:r>
        <w:rPr>
          <w:rFonts w:hint="default" w:ascii="仿宋_GB2312" w:eastAsia="仿宋_GB2312" w:cs="仿宋_GB2312"/>
          <w:color w:val="000000"/>
          <w:sz w:val="32"/>
          <w:szCs w:val="32"/>
        </w:rPr>
        <w:t>指单位为完成特定行政任务和事业发展目标在基本支出之外所发生的支出。</w:t>
      </w:r>
      <w:r>
        <w:rPr>
          <w:rFonts w:hint="default" w:ascii="仿宋_GB2312" w:eastAsia="仿宋_GB2312" w:cs="仿宋_GB2312"/>
          <w:color w:val="000000"/>
          <w:sz w:val="32"/>
          <w:szCs w:val="32"/>
        </w:rPr>
        <w:br w:type="textWrapping"/>
      </w:r>
      <w:r>
        <w:rPr>
          <w:rFonts w:hint="default" w:ascii="仿宋_GB2312" w:eastAsia="仿宋_GB2312" w:cs="仿宋_GB2312"/>
          <w:color w:val="000000"/>
          <w:sz w:val="32"/>
          <w:szCs w:val="32"/>
        </w:rPr>
        <w:t xml:space="preserve">    </w:t>
      </w:r>
      <w:r>
        <w:rPr>
          <w:rFonts w:hint="default" w:ascii="仿宋_GB2312" w:eastAsia="仿宋_GB2312" w:cs="仿宋_GB2312"/>
          <w:b/>
          <w:color w:val="000000"/>
          <w:sz w:val="32"/>
          <w:szCs w:val="32"/>
        </w:rPr>
        <w:t>十二、经营支出：</w:t>
      </w:r>
      <w:r>
        <w:rPr>
          <w:rFonts w:hint="default" w:ascii="仿宋_GB2312" w:eastAsia="仿宋_GB2312" w:cs="仿宋_GB2312"/>
          <w:color w:val="000000"/>
          <w:sz w:val="32"/>
          <w:szCs w:val="32"/>
        </w:rPr>
        <w:t>指事业单位在专业业务活动及其辅助活动之外开展非独立核算经营活动发生的支出。</w:t>
      </w:r>
    </w:p>
    <w:p w14:paraId="0C309EB7">
      <w:pPr>
        <w:pStyle w:val="7"/>
        <w:autoSpaceDE w:val="0"/>
        <w:adjustRightInd w:val="0"/>
        <w:snapToGrid w:val="0"/>
        <w:spacing w:before="0" w:after="0" w:line="560" w:lineRule="exact"/>
        <w:ind w:firstLine="629"/>
        <w:jc w:val="both"/>
        <w:rPr>
          <w:rFonts w:hint="default" w:ascii="仿宋_GB2312" w:eastAsia="仿宋_GB2312" w:cs="仿宋_GB2312"/>
          <w:b/>
          <w:color w:val="000000"/>
          <w:sz w:val="32"/>
          <w:szCs w:val="32"/>
        </w:rPr>
      </w:pPr>
      <w:r>
        <w:rPr>
          <w:rFonts w:hint="default" w:ascii="仿宋_GB2312" w:eastAsia="仿宋_GB2312" w:cs="仿宋_GB2312"/>
          <w:b/>
          <w:color w:val="000000"/>
          <w:sz w:val="32"/>
          <w:szCs w:val="32"/>
        </w:rPr>
        <w:t>十三、</w:t>
      </w:r>
      <w:r>
        <w:rPr>
          <w:rFonts w:cs="宋体"/>
          <w:b/>
          <w:color w:val="000000"/>
          <w:sz w:val="32"/>
          <w:szCs w:val="32"/>
        </w:rPr>
        <w:t>“</w:t>
      </w:r>
      <w:r>
        <w:rPr>
          <w:rFonts w:hint="default" w:ascii="仿宋_GB2312" w:eastAsia="仿宋_GB2312" w:cs="仿宋_GB2312"/>
          <w:b/>
          <w:color w:val="000000"/>
          <w:sz w:val="32"/>
          <w:szCs w:val="32"/>
        </w:rPr>
        <w:t>三公</w:t>
      </w:r>
      <w:r>
        <w:rPr>
          <w:rFonts w:cs="宋体"/>
          <w:b/>
          <w:color w:val="000000"/>
          <w:sz w:val="32"/>
          <w:szCs w:val="32"/>
        </w:rPr>
        <w:t>”</w:t>
      </w:r>
      <w:r>
        <w:rPr>
          <w:rFonts w:hint="default" w:ascii="仿宋_GB2312" w:eastAsia="仿宋_GB2312" w:cs="仿宋_GB2312"/>
          <w:b/>
          <w:color w:val="000000"/>
          <w:sz w:val="32"/>
          <w:szCs w:val="32"/>
        </w:rPr>
        <w:t>经费：</w:t>
      </w:r>
      <w:r>
        <w:rPr>
          <w:rFonts w:hint="default" w:ascii="仿宋_GB2312" w:eastAsia="仿宋_GB2312" w:cs="仿宋_GB2312"/>
          <w:color w:val="000000"/>
          <w:sz w:val="32"/>
          <w:szCs w:val="32"/>
        </w:rPr>
        <w:t>纳入财政预决算管理的</w:t>
      </w:r>
      <w:r>
        <w:rPr>
          <w:rFonts w:cs="宋体"/>
          <w:color w:val="000000"/>
          <w:sz w:val="32"/>
          <w:szCs w:val="32"/>
        </w:rPr>
        <w:t>“</w:t>
      </w:r>
      <w:r>
        <w:rPr>
          <w:rFonts w:hint="default" w:ascii="仿宋_GB2312" w:eastAsia="仿宋_GB2312" w:cs="仿宋_GB2312"/>
          <w:color w:val="000000"/>
          <w:sz w:val="32"/>
          <w:szCs w:val="32"/>
        </w:rPr>
        <w:t>三公</w:t>
      </w:r>
      <w:r>
        <w:rPr>
          <w:rFonts w:cs="宋体"/>
          <w:color w:val="000000"/>
          <w:sz w:val="32"/>
          <w:szCs w:val="32"/>
        </w:rPr>
        <w:t>”</w:t>
      </w:r>
      <w:r>
        <w:rPr>
          <w:rFonts w:hint="default" w:ascii="仿宋_GB2312" w:eastAsia="仿宋_GB2312" w:cs="仿宋_GB2312"/>
          <w:color w:val="000000"/>
          <w:sz w:val="32"/>
          <w:szCs w:val="32"/>
        </w:rPr>
        <w:t>经费，是指单位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及燃料费、维修费、过桥过路费、保险费、安全奖励费用等支出；公务接待费反映单位按规定开支的各类公务接待（含外宾接待）支出。</w:t>
      </w:r>
    </w:p>
    <w:p w14:paraId="4606517D">
      <w:pPr>
        <w:pStyle w:val="7"/>
        <w:widowControl/>
        <w:spacing w:before="0" w:after="0" w:line="600" w:lineRule="atLeast"/>
        <w:ind w:firstLine="643" w:firstLineChars="200"/>
        <w:jc w:val="both"/>
        <w:rPr>
          <w:rFonts w:hint="default" w:ascii="楷体_GB2312" w:eastAsia="楷体_GB2312" w:cs="楷体_GB2312"/>
          <w:color w:val="000000"/>
          <w:sz w:val="32"/>
          <w:szCs w:val="32"/>
        </w:rPr>
      </w:pPr>
      <w:r>
        <w:rPr>
          <w:rFonts w:hint="default" w:ascii="仿宋_GB2312" w:eastAsia="仿宋_GB2312" w:cs="仿宋_GB2312"/>
          <w:b/>
          <w:color w:val="000000"/>
          <w:sz w:val="32"/>
          <w:szCs w:val="32"/>
        </w:rPr>
        <w:t>十四、机关运行经费</w:t>
      </w:r>
      <w:r>
        <w:rPr>
          <w:rFonts w:hint="default" w:ascii="仿宋_GB2312" w:eastAsia="仿宋_GB2312" w:cs="仿宋_GB2312"/>
          <w:color w:val="000000"/>
          <w:sz w:val="32"/>
          <w:szCs w:val="32"/>
        </w:rPr>
        <w:t>：指为保障行政单位（含参照公务员法管理的事业单位）运行用于购买货物和服务的各项资金，包括办公及印刷费、邮电费、差旅费、会议费、福利费、日常维修费、专用材料费及一般设备购置费、办公用房水电费、办公用房取暖费、办公用房物业管理费、公务用车运行维护费以及其他费用。</w:t>
      </w:r>
    </w:p>
    <w:p w14:paraId="5D118C6A">
      <w:pPr>
        <w:pStyle w:val="6"/>
        <w:widowControl/>
        <w:ind w:left="525" w:hanging="896"/>
        <w:jc w:val="center"/>
        <w:rPr>
          <w:rFonts w:hint="eastAsia" w:ascii="宋体" w:hAnsi="宋体" w:cs="宋体"/>
          <w:b/>
          <w:color w:val="000000"/>
          <w:sz w:val="36"/>
          <w:szCs w:val="36"/>
        </w:rPr>
      </w:pPr>
      <w:r>
        <w:rPr>
          <w:rFonts w:hint="eastAsia" w:ascii="宋体" w:hAnsi="宋体" w:cs="宋体"/>
          <w:b/>
          <w:color w:val="000000"/>
          <w:sz w:val="36"/>
          <w:szCs w:val="36"/>
        </w:rPr>
        <w:t xml:space="preserve"> </w:t>
      </w:r>
    </w:p>
    <w:p w14:paraId="069AFDB5">
      <w:pPr>
        <w:pStyle w:val="6"/>
        <w:widowControl/>
        <w:ind w:left="525" w:hanging="896"/>
        <w:jc w:val="center"/>
        <w:rPr>
          <w:rFonts w:hint="eastAsia" w:ascii="宋体" w:hAnsi="宋体" w:cs="宋体"/>
          <w:b/>
          <w:color w:val="000000"/>
          <w:sz w:val="36"/>
          <w:szCs w:val="36"/>
        </w:rPr>
      </w:pPr>
    </w:p>
    <w:p w14:paraId="5ACFFAE8">
      <w:pPr>
        <w:pStyle w:val="6"/>
        <w:widowControl/>
        <w:ind w:left="525" w:hanging="896"/>
        <w:jc w:val="center"/>
        <w:rPr>
          <w:rFonts w:hint="eastAsia" w:ascii="宋体" w:hAnsi="宋体" w:cs="宋体"/>
          <w:b/>
          <w:color w:val="000000"/>
          <w:sz w:val="36"/>
          <w:szCs w:val="36"/>
        </w:rPr>
      </w:pPr>
    </w:p>
    <w:p w14:paraId="39BE7B72">
      <w:pPr>
        <w:pStyle w:val="6"/>
        <w:widowControl/>
        <w:ind w:left="525" w:hanging="896"/>
        <w:jc w:val="center"/>
      </w:pPr>
      <w:r>
        <w:rPr>
          <w:rFonts w:hint="eastAsia" w:ascii="宋体" w:hAnsi="宋体" w:cs="宋体"/>
          <w:b/>
          <w:color w:val="000000"/>
          <w:sz w:val="36"/>
          <w:szCs w:val="36"/>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534070"/>
    <w:multiLevelType w:val="singleLevel"/>
    <w:tmpl w:val="5D534070"/>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yMWE4Njg3NDUyYmM3YzkzZDg4NDU4M2JhYWIwYmIifQ=="/>
  </w:docVars>
  <w:rsids>
    <w:rsidRoot w:val="00000000"/>
    <w:rsid w:val="00F662B4"/>
    <w:rsid w:val="00F721C7"/>
    <w:rsid w:val="022F453C"/>
    <w:rsid w:val="02BF4B48"/>
    <w:rsid w:val="043377B1"/>
    <w:rsid w:val="04FB5798"/>
    <w:rsid w:val="06784C26"/>
    <w:rsid w:val="06A031C6"/>
    <w:rsid w:val="06D07A93"/>
    <w:rsid w:val="071D591B"/>
    <w:rsid w:val="09001BDB"/>
    <w:rsid w:val="0B6E0FBC"/>
    <w:rsid w:val="0B8B44A5"/>
    <w:rsid w:val="0BBD02A0"/>
    <w:rsid w:val="0DC61A67"/>
    <w:rsid w:val="107B4811"/>
    <w:rsid w:val="10D95210"/>
    <w:rsid w:val="10DD305B"/>
    <w:rsid w:val="10FE0470"/>
    <w:rsid w:val="11F73CC4"/>
    <w:rsid w:val="121D5D9C"/>
    <w:rsid w:val="1AC32FCC"/>
    <w:rsid w:val="1C6031F0"/>
    <w:rsid w:val="1D750D6D"/>
    <w:rsid w:val="1D8F75E5"/>
    <w:rsid w:val="1DD066FD"/>
    <w:rsid w:val="1E2A698B"/>
    <w:rsid w:val="1EEB1B44"/>
    <w:rsid w:val="1F064158"/>
    <w:rsid w:val="20114BC3"/>
    <w:rsid w:val="222003EE"/>
    <w:rsid w:val="222945BF"/>
    <w:rsid w:val="22A41859"/>
    <w:rsid w:val="23281FE4"/>
    <w:rsid w:val="23697B80"/>
    <w:rsid w:val="250E34BB"/>
    <w:rsid w:val="27415BB9"/>
    <w:rsid w:val="27623DC9"/>
    <w:rsid w:val="286D1BC9"/>
    <w:rsid w:val="29190D58"/>
    <w:rsid w:val="29F014FA"/>
    <w:rsid w:val="2A714F5B"/>
    <w:rsid w:val="2B2D0A06"/>
    <w:rsid w:val="2BAC640D"/>
    <w:rsid w:val="2BCC17AD"/>
    <w:rsid w:val="2C037CA7"/>
    <w:rsid w:val="2C455110"/>
    <w:rsid w:val="2D281971"/>
    <w:rsid w:val="2D326763"/>
    <w:rsid w:val="2E141C74"/>
    <w:rsid w:val="2EB12CD1"/>
    <w:rsid w:val="2ED350EC"/>
    <w:rsid w:val="2FBB4DD7"/>
    <w:rsid w:val="301813C9"/>
    <w:rsid w:val="304007AD"/>
    <w:rsid w:val="304E595E"/>
    <w:rsid w:val="30BE5C80"/>
    <w:rsid w:val="31046BA7"/>
    <w:rsid w:val="32651CC3"/>
    <w:rsid w:val="328D4BAF"/>
    <w:rsid w:val="33B762A7"/>
    <w:rsid w:val="33CA473A"/>
    <w:rsid w:val="364B798D"/>
    <w:rsid w:val="38ED0E0E"/>
    <w:rsid w:val="39537A67"/>
    <w:rsid w:val="39680459"/>
    <w:rsid w:val="3A4B6B2F"/>
    <w:rsid w:val="3B1C2F00"/>
    <w:rsid w:val="3B8777AD"/>
    <w:rsid w:val="3BBE24FA"/>
    <w:rsid w:val="3C223443"/>
    <w:rsid w:val="3E8C3715"/>
    <w:rsid w:val="41811A57"/>
    <w:rsid w:val="43246D7A"/>
    <w:rsid w:val="440B2217"/>
    <w:rsid w:val="460D2258"/>
    <w:rsid w:val="46CA768B"/>
    <w:rsid w:val="47985097"/>
    <w:rsid w:val="49540B73"/>
    <w:rsid w:val="4A4904E7"/>
    <w:rsid w:val="4A4910F6"/>
    <w:rsid w:val="4A7550DA"/>
    <w:rsid w:val="4AC92CE3"/>
    <w:rsid w:val="4B743CDC"/>
    <w:rsid w:val="4B9B4EFF"/>
    <w:rsid w:val="4C3D2126"/>
    <w:rsid w:val="4C7D0B46"/>
    <w:rsid w:val="4CBC10D4"/>
    <w:rsid w:val="4D005D12"/>
    <w:rsid w:val="4DE20393"/>
    <w:rsid w:val="4DE617E4"/>
    <w:rsid w:val="4E55231E"/>
    <w:rsid w:val="4EF0642F"/>
    <w:rsid w:val="4F1A562D"/>
    <w:rsid w:val="504528E6"/>
    <w:rsid w:val="50925B84"/>
    <w:rsid w:val="52067D1E"/>
    <w:rsid w:val="5428589E"/>
    <w:rsid w:val="552573EA"/>
    <w:rsid w:val="55782002"/>
    <w:rsid w:val="565A1E86"/>
    <w:rsid w:val="56B51A06"/>
    <w:rsid w:val="587230A4"/>
    <w:rsid w:val="587B0F84"/>
    <w:rsid w:val="59704E92"/>
    <w:rsid w:val="5AA32406"/>
    <w:rsid w:val="5AB541EE"/>
    <w:rsid w:val="5BDA62AE"/>
    <w:rsid w:val="5C334CC1"/>
    <w:rsid w:val="5C3C57B8"/>
    <w:rsid w:val="5C9E19E3"/>
    <w:rsid w:val="5DEC4171"/>
    <w:rsid w:val="5E243986"/>
    <w:rsid w:val="5F2346C8"/>
    <w:rsid w:val="6013365A"/>
    <w:rsid w:val="602901A2"/>
    <w:rsid w:val="61012584"/>
    <w:rsid w:val="62301BB0"/>
    <w:rsid w:val="62611240"/>
    <w:rsid w:val="62A9735A"/>
    <w:rsid w:val="644D5715"/>
    <w:rsid w:val="647A1A1F"/>
    <w:rsid w:val="65681D53"/>
    <w:rsid w:val="688F15F9"/>
    <w:rsid w:val="69543E93"/>
    <w:rsid w:val="69DB0E00"/>
    <w:rsid w:val="6A54009E"/>
    <w:rsid w:val="6AF76CD1"/>
    <w:rsid w:val="6B6A09A7"/>
    <w:rsid w:val="6D053FC8"/>
    <w:rsid w:val="6D4E47BC"/>
    <w:rsid w:val="6D547ADD"/>
    <w:rsid w:val="6E3D5FC5"/>
    <w:rsid w:val="6E9D1224"/>
    <w:rsid w:val="6F291C0E"/>
    <w:rsid w:val="6F5440C0"/>
    <w:rsid w:val="6FE8711A"/>
    <w:rsid w:val="717A392A"/>
    <w:rsid w:val="71A21531"/>
    <w:rsid w:val="727A473E"/>
    <w:rsid w:val="73616651"/>
    <w:rsid w:val="739C5EEF"/>
    <w:rsid w:val="75424177"/>
    <w:rsid w:val="75DF5514"/>
    <w:rsid w:val="7750171D"/>
    <w:rsid w:val="78936F5B"/>
    <w:rsid w:val="7904253C"/>
    <w:rsid w:val="7A236E6C"/>
    <w:rsid w:val="7B8D4A99"/>
    <w:rsid w:val="7BC27247"/>
    <w:rsid w:val="7BF24DDB"/>
    <w:rsid w:val="7CA57426"/>
    <w:rsid w:val="7CBC537C"/>
    <w:rsid w:val="7CF40333"/>
    <w:rsid w:val="7D6C5578"/>
    <w:rsid w:val="7E567320"/>
    <w:rsid w:val="7F384DE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10"/>
    <w:basedOn w:val="3"/>
    <w:qFormat/>
    <w:uiPriority w:val="0"/>
    <w:rPr>
      <w:rFonts w:hint="default" w:ascii="Times New Roman" w:hAnsi="Times New Roman" w:cs="Times New Roman"/>
    </w:rPr>
  </w:style>
  <w:style w:type="character" w:customStyle="1" w:styleId="5">
    <w:name w:val="15"/>
    <w:basedOn w:val="3"/>
    <w:qFormat/>
    <w:uiPriority w:val="0"/>
    <w:rPr>
      <w:rFonts w:hint="default" w:ascii="Times New Roman" w:hAnsi="Times New Roman" w:cs="Times New Roman"/>
    </w:rPr>
  </w:style>
  <w:style w:type="paragraph" w:customStyle="1" w:styleId="6">
    <w:name w:val="p0"/>
    <w:basedOn w:val="1"/>
    <w:qFormat/>
    <w:uiPriority w:val="0"/>
    <w:pPr>
      <w:spacing w:before="0" w:beforeAutospacing="0" w:after="0" w:afterAutospacing="0"/>
      <w:ind w:left="0" w:right="0"/>
      <w:jc w:val="both"/>
    </w:pPr>
    <w:rPr>
      <w:rFonts w:hint="default" w:ascii="Calibri" w:hAnsi="Calibri" w:cs="Calibri"/>
      <w:kern w:val="0"/>
      <w:sz w:val="21"/>
      <w:szCs w:val="21"/>
      <w:lang w:val="en-US" w:eastAsia="zh-CN" w:bidi="ar"/>
    </w:rPr>
  </w:style>
  <w:style w:type="paragraph" w:customStyle="1" w:styleId="7">
    <w:name w:val="p16"/>
    <w:basedOn w:val="1"/>
    <w:qFormat/>
    <w:uiPriority w:val="0"/>
    <w:pPr>
      <w:spacing w:before="100" w:beforeAutospacing="0" w:after="100" w:afterAutospacing="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6115</Words>
  <Characters>7025</Characters>
  <Lines>1</Lines>
  <Paragraphs>1</Paragraphs>
  <TotalTime>16</TotalTime>
  <ScaleCrop>false</ScaleCrop>
  <LinksUpToDate>false</LinksUpToDate>
  <CharactersWithSpaces>7448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2022-07-25T07:13:00Z</dcterms:created>
  <dc:creator>Administrator</dc:creator>
  <cp:lastModifiedBy>东京一年</cp:lastModifiedBy>
  <dcterms:modified xsi:type="dcterms:W3CDTF">2024-08-29T07:46:50Z</dcterms:modified>
  <dc:title>淮南市XX单位2022年度单位决算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9DD329A71C274DE7AFB04A7F0B963629_13</vt:lpwstr>
  </property>
</Properties>
</file>